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kern w:val="2"/>
          <w:sz w:val="24"/>
          <w:szCs w:val="24"/>
          <w14:ligatures w14:val="standardContextual"/>
        </w:rPr>
        <w:id w:val="244932268"/>
        <w:docPartObj>
          <w:docPartGallery w:val="Table of Contents"/>
          <w:docPartUnique/>
        </w:docPartObj>
      </w:sdtPr>
      <w:sdtEndPr>
        <w:rPr>
          <w:b/>
          <w:bCs/>
          <w:noProof/>
        </w:rPr>
      </w:sdtEndPr>
      <w:sdtContent>
        <w:p w14:paraId="329D67EE" w14:textId="14FB49DA" w:rsidR="00B903A6" w:rsidRDefault="00B903A6">
          <w:pPr>
            <w:pStyle w:val="TOCHeading"/>
          </w:pPr>
          <w:r>
            <w:t>Contents</w:t>
          </w:r>
        </w:p>
        <w:p w14:paraId="0EC6027F" w14:textId="1E9E82F9" w:rsidR="00780058" w:rsidRDefault="00B903A6">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216621209" w:history="1">
            <w:r w:rsidR="00780058" w:rsidRPr="00716784">
              <w:rPr>
                <w:rStyle w:val="Hyperlink"/>
                <w:noProof/>
              </w:rPr>
              <w:t>0. Front Matter</w:t>
            </w:r>
            <w:r w:rsidR="00780058">
              <w:rPr>
                <w:noProof/>
                <w:webHidden/>
              </w:rPr>
              <w:tab/>
            </w:r>
            <w:r w:rsidR="00780058">
              <w:rPr>
                <w:noProof/>
                <w:webHidden/>
              </w:rPr>
              <w:fldChar w:fldCharType="begin"/>
            </w:r>
            <w:r w:rsidR="00780058">
              <w:rPr>
                <w:noProof/>
                <w:webHidden/>
              </w:rPr>
              <w:instrText xml:space="preserve"> PAGEREF _Toc216621209 \h </w:instrText>
            </w:r>
            <w:r w:rsidR="00780058">
              <w:rPr>
                <w:noProof/>
                <w:webHidden/>
              </w:rPr>
            </w:r>
            <w:r w:rsidR="00780058">
              <w:rPr>
                <w:noProof/>
                <w:webHidden/>
              </w:rPr>
              <w:fldChar w:fldCharType="separate"/>
            </w:r>
            <w:r w:rsidR="00BA31BB">
              <w:rPr>
                <w:noProof/>
                <w:webHidden/>
              </w:rPr>
              <w:t>3</w:t>
            </w:r>
            <w:r w:rsidR="00780058">
              <w:rPr>
                <w:noProof/>
                <w:webHidden/>
              </w:rPr>
              <w:fldChar w:fldCharType="end"/>
            </w:r>
          </w:hyperlink>
        </w:p>
        <w:p w14:paraId="5D5A6BDF" w14:textId="01665DE8" w:rsidR="00780058" w:rsidRDefault="00780058">
          <w:pPr>
            <w:pStyle w:val="TOC3"/>
            <w:tabs>
              <w:tab w:val="right" w:leader="dot" w:pos="9350"/>
            </w:tabs>
            <w:rPr>
              <w:rFonts w:eastAsiaTheme="minorEastAsia"/>
              <w:noProof/>
            </w:rPr>
          </w:pPr>
          <w:hyperlink w:anchor="_Toc216621210" w:history="1">
            <w:r w:rsidRPr="00716784">
              <w:rPr>
                <w:rStyle w:val="Hyperlink"/>
                <w:noProof/>
              </w:rPr>
              <w:t>0.1 Title, Author, and Project Identifiers</w:t>
            </w:r>
            <w:r>
              <w:rPr>
                <w:noProof/>
                <w:webHidden/>
              </w:rPr>
              <w:tab/>
            </w:r>
            <w:r>
              <w:rPr>
                <w:noProof/>
                <w:webHidden/>
              </w:rPr>
              <w:fldChar w:fldCharType="begin"/>
            </w:r>
            <w:r>
              <w:rPr>
                <w:noProof/>
                <w:webHidden/>
              </w:rPr>
              <w:instrText xml:space="preserve"> PAGEREF _Toc216621210 \h </w:instrText>
            </w:r>
            <w:r>
              <w:rPr>
                <w:noProof/>
                <w:webHidden/>
              </w:rPr>
            </w:r>
            <w:r>
              <w:rPr>
                <w:noProof/>
                <w:webHidden/>
              </w:rPr>
              <w:fldChar w:fldCharType="separate"/>
            </w:r>
            <w:r w:rsidR="00BA31BB">
              <w:rPr>
                <w:noProof/>
                <w:webHidden/>
              </w:rPr>
              <w:t>3</w:t>
            </w:r>
            <w:r>
              <w:rPr>
                <w:noProof/>
                <w:webHidden/>
              </w:rPr>
              <w:fldChar w:fldCharType="end"/>
            </w:r>
          </w:hyperlink>
        </w:p>
        <w:p w14:paraId="70E92A84" w14:textId="1314FDF0" w:rsidR="00780058" w:rsidRDefault="00780058">
          <w:pPr>
            <w:pStyle w:val="TOC3"/>
            <w:tabs>
              <w:tab w:val="right" w:leader="dot" w:pos="9350"/>
            </w:tabs>
            <w:rPr>
              <w:rFonts w:eastAsiaTheme="minorEastAsia"/>
              <w:noProof/>
            </w:rPr>
          </w:pPr>
          <w:hyperlink w:anchor="_Toc216621211" w:history="1">
            <w:r w:rsidRPr="00716784">
              <w:rPr>
                <w:rStyle w:val="Hyperlink"/>
                <w:noProof/>
              </w:rPr>
              <w:t>0.2 Version, Date, and Scope of This Document</w:t>
            </w:r>
            <w:r>
              <w:rPr>
                <w:noProof/>
                <w:webHidden/>
              </w:rPr>
              <w:tab/>
            </w:r>
            <w:r>
              <w:rPr>
                <w:noProof/>
                <w:webHidden/>
              </w:rPr>
              <w:fldChar w:fldCharType="begin"/>
            </w:r>
            <w:r>
              <w:rPr>
                <w:noProof/>
                <w:webHidden/>
              </w:rPr>
              <w:instrText xml:space="preserve"> PAGEREF _Toc216621211 \h </w:instrText>
            </w:r>
            <w:r>
              <w:rPr>
                <w:noProof/>
                <w:webHidden/>
              </w:rPr>
            </w:r>
            <w:r>
              <w:rPr>
                <w:noProof/>
                <w:webHidden/>
              </w:rPr>
              <w:fldChar w:fldCharType="separate"/>
            </w:r>
            <w:r w:rsidR="00BA31BB">
              <w:rPr>
                <w:noProof/>
                <w:webHidden/>
              </w:rPr>
              <w:t>4</w:t>
            </w:r>
            <w:r>
              <w:rPr>
                <w:noProof/>
                <w:webHidden/>
              </w:rPr>
              <w:fldChar w:fldCharType="end"/>
            </w:r>
          </w:hyperlink>
        </w:p>
        <w:p w14:paraId="3C11085C" w14:textId="73310878" w:rsidR="00780058" w:rsidRDefault="00780058">
          <w:pPr>
            <w:pStyle w:val="TOC3"/>
            <w:tabs>
              <w:tab w:val="right" w:leader="dot" w:pos="9350"/>
            </w:tabs>
            <w:rPr>
              <w:rFonts w:eastAsiaTheme="minorEastAsia"/>
              <w:noProof/>
            </w:rPr>
          </w:pPr>
          <w:hyperlink w:anchor="_Toc216621212" w:history="1">
            <w:r w:rsidRPr="00716784">
              <w:rPr>
                <w:rStyle w:val="Hyperlink"/>
                <w:rFonts w:eastAsia="Times New Roman"/>
                <w:noProof/>
              </w:rPr>
              <w:t>0.3 On-Chain and Cryptographic Record</w:t>
            </w:r>
            <w:r>
              <w:rPr>
                <w:noProof/>
                <w:webHidden/>
              </w:rPr>
              <w:tab/>
            </w:r>
            <w:r>
              <w:rPr>
                <w:noProof/>
                <w:webHidden/>
              </w:rPr>
              <w:fldChar w:fldCharType="begin"/>
            </w:r>
            <w:r>
              <w:rPr>
                <w:noProof/>
                <w:webHidden/>
              </w:rPr>
              <w:instrText xml:space="preserve"> PAGEREF _Toc216621212 \h </w:instrText>
            </w:r>
            <w:r>
              <w:rPr>
                <w:noProof/>
                <w:webHidden/>
              </w:rPr>
            </w:r>
            <w:r>
              <w:rPr>
                <w:noProof/>
                <w:webHidden/>
              </w:rPr>
              <w:fldChar w:fldCharType="separate"/>
            </w:r>
            <w:r w:rsidR="00BA31BB">
              <w:rPr>
                <w:noProof/>
                <w:webHidden/>
              </w:rPr>
              <w:t>6</w:t>
            </w:r>
            <w:r>
              <w:rPr>
                <w:noProof/>
                <w:webHidden/>
              </w:rPr>
              <w:fldChar w:fldCharType="end"/>
            </w:r>
          </w:hyperlink>
        </w:p>
        <w:p w14:paraId="747A7561" w14:textId="29750DAF" w:rsidR="00780058" w:rsidRDefault="00780058">
          <w:pPr>
            <w:pStyle w:val="TOC3"/>
            <w:tabs>
              <w:tab w:val="right" w:leader="dot" w:pos="9350"/>
            </w:tabs>
            <w:rPr>
              <w:rFonts w:eastAsiaTheme="minorEastAsia"/>
              <w:noProof/>
            </w:rPr>
          </w:pPr>
          <w:hyperlink w:anchor="_Toc216621213" w:history="1">
            <w:r w:rsidRPr="00716784">
              <w:rPr>
                <w:rStyle w:val="Hyperlink"/>
                <w:noProof/>
              </w:rPr>
              <w:t>0.4 External Attachments and How to Use Them</w:t>
            </w:r>
            <w:r>
              <w:rPr>
                <w:noProof/>
                <w:webHidden/>
              </w:rPr>
              <w:tab/>
            </w:r>
            <w:r>
              <w:rPr>
                <w:noProof/>
                <w:webHidden/>
              </w:rPr>
              <w:fldChar w:fldCharType="begin"/>
            </w:r>
            <w:r>
              <w:rPr>
                <w:noProof/>
                <w:webHidden/>
              </w:rPr>
              <w:instrText xml:space="preserve"> PAGEREF _Toc216621213 \h </w:instrText>
            </w:r>
            <w:r>
              <w:rPr>
                <w:noProof/>
                <w:webHidden/>
              </w:rPr>
            </w:r>
            <w:r>
              <w:rPr>
                <w:noProof/>
                <w:webHidden/>
              </w:rPr>
              <w:fldChar w:fldCharType="separate"/>
            </w:r>
            <w:r w:rsidR="00BA31BB">
              <w:rPr>
                <w:noProof/>
                <w:webHidden/>
              </w:rPr>
              <w:t>6</w:t>
            </w:r>
            <w:r>
              <w:rPr>
                <w:noProof/>
                <w:webHidden/>
              </w:rPr>
              <w:fldChar w:fldCharType="end"/>
            </w:r>
          </w:hyperlink>
        </w:p>
        <w:p w14:paraId="18F600C7" w14:textId="6F3674F6" w:rsidR="00780058" w:rsidRDefault="00780058">
          <w:pPr>
            <w:pStyle w:val="TOC2"/>
            <w:tabs>
              <w:tab w:val="right" w:leader="dot" w:pos="9350"/>
            </w:tabs>
            <w:rPr>
              <w:rFonts w:eastAsiaTheme="minorEastAsia"/>
              <w:noProof/>
            </w:rPr>
          </w:pPr>
          <w:hyperlink w:anchor="_Toc216621214" w:history="1">
            <w:r w:rsidRPr="00716784">
              <w:rPr>
                <w:rStyle w:val="Hyperlink"/>
                <w:noProof/>
              </w:rPr>
              <w:t>1. Framework Overview</w:t>
            </w:r>
            <w:r>
              <w:rPr>
                <w:noProof/>
                <w:webHidden/>
              </w:rPr>
              <w:tab/>
            </w:r>
            <w:r>
              <w:rPr>
                <w:noProof/>
                <w:webHidden/>
              </w:rPr>
              <w:fldChar w:fldCharType="begin"/>
            </w:r>
            <w:r>
              <w:rPr>
                <w:noProof/>
                <w:webHidden/>
              </w:rPr>
              <w:instrText xml:space="preserve"> PAGEREF _Toc216621214 \h </w:instrText>
            </w:r>
            <w:r>
              <w:rPr>
                <w:noProof/>
                <w:webHidden/>
              </w:rPr>
            </w:r>
            <w:r>
              <w:rPr>
                <w:noProof/>
                <w:webHidden/>
              </w:rPr>
              <w:fldChar w:fldCharType="separate"/>
            </w:r>
            <w:r w:rsidR="00BA31BB">
              <w:rPr>
                <w:noProof/>
                <w:webHidden/>
              </w:rPr>
              <w:t>10</w:t>
            </w:r>
            <w:r>
              <w:rPr>
                <w:noProof/>
                <w:webHidden/>
              </w:rPr>
              <w:fldChar w:fldCharType="end"/>
            </w:r>
          </w:hyperlink>
        </w:p>
        <w:p w14:paraId="3088938F" w14:textId="743C722A" w:rsidR="00780058" w:rsidRDefault="00780058">
          <w:pPr>
            <w:pStyle w:val="TOC3"/>
            <w:tabs>
              <w:tab w:val="right" w:leader="dot" w:pos="9350"/>
            </w:tabs>
            <w:rPr>
              <w:rFonts w:eastAsiaTheme="minorEastAsia"/>
              <w:noProof/>
            </w:rPr>
          </w:pPr>
          <w:hyperlink w:anchor="_Toc216621215" w:history="1">
            <w:r w:rsidRPr="00716784">
              <w:rPr>
                <w:rStyle w:val="Hyperlink"/>
                <w:noProof/>
              </w:rPr>
              <w:t>1.1 Purpose of the Framework</w:t>
            </w:r>
            <w:r>
              <w:rPr>
                <w:noProof/>
                <w:webHidden/>
              </w:rPr>
              <w:tab/>
            </w:r>
            <w:r>
              <w:rPr>
                <w:noProof/>
                <w:webHidden/>
              </w:rPr>
              <w:fldChar w:fldCharType="begin"/>
            </w:r>
            <w:r>
              <w:rPr>
                <w:noProof/>
                <w:webHidden/>
              </w:rPr>
              <w:instrText xml:space="preserve"> PAGEREF _Toc216621215 \h </w:instrText>
            </w:r>
            <w:r>
              <w:rPr>
                <w:noProof/>
                <w:webHidden/>
              </w:rPr>
            </w:r>
            <w:r>
              <w:rPr>
                <w:noProof/>
                <w:webHidden/>
              </w:rPr>
              <w:fldChar w:fldCharType="separate"/>
            </w:r>
            <w:r w:rsidR="00BA31BB">
              <w:rPr>
                <w:noProof/>
                <w:webHidden/>
              </w:rPr>
              <w:t>10</w:t>
            </w:r>
            <w:r>
              <w:rPr>
                <w:noProof/>
                <w:webHidden/>
              </w:rPr>
              <w:fldChar w:fldCharType="end"/>
            </w:r>
          </w:hyperlink>
        </w:p>
        <w:p w14:paraId="02919072" w14:textId="400D5FC0" w:rsidR="00780058" w:rsidRDefault="00780058">
          <w:pPr>
            <w:pStyle w:val="TOC3"/>
            <w:tabs>
              <w:tab w:val="right" w:leader="dot" w:pos="9350"/>
            </w:tabs>
            <w:rPr>
              <w:rFonts w:eastAsiaTheme="minorEastAsia"/>
              <w:noProof/>
            </w:rPr>
          </w:pPr>
          <w:hyperlink w:anchor="_Toc216621216" w:history="1">
            <w:r w:rsidRPr="00716784">
              <w:rPr>
                <w:rStyle w:val="Hyperlink"/>
                <w:noProof/>
              </w:rPr>
              <w:t>1.2 Core Claims and Non-Goals</w:t>
            </w:r>
            <w:r>
              <w:rPr>
                <w:noProof/>
                <w:webHidden/>
              </w:rPr>
              <w:tab/>
            </w:r>
            <w:r>
              <w:rPr>
                <w:noProof/>
                <w:webHidden/>
              </w:rPr>
              <w:fldChar w:fldCharType="begin"/>
            </w:r>
            <w:r>
              <w:rPr>
                <w:noProof/>
                <w:webHidden/>
              </w:rPr>
              <w:instrText xml:space="preserve"> PAGEREF _Toc216621216 \h </w:instrText>
            </w:r>
            <w:r>
              <w:rPr>
                <w:noProof/>
                <w:webHidden/>
              </w:rPr>
            </w:r>
            <w:r>
              <w:rPr>
                <w:noProof/>
                <w:webHidden/>
              </w:rPr>
              <w:fldChar w:fldCharType="separate"/>
            </w:r>
            <w:r w:rsidR="00BA31BB">
              <w:rPr>
                <w:noProof/>
                <w:webHidden/>
              </w:rPr>
              <w:t>11</w:t>
            </w:r>
            <w:r>
              <w:rPr>
                <w:noProof/>
                <w:webHidden/>
              </w:rPr>
              <w:fldChar w:fldCharType="end"/>
            </w:r>
          </w:hyperlink>
        </w:p>
        <w:p w14:paraId="255F216F" w14:textId="30007DBB" w:rsidR="00780058" w:rsidRDefault="00780058">
          <w:pPr>
            <w:pStyle w:val="TOC3"/>
            <w:tabs>
              <w:tab w:val="right" w:leader="dot" w:pos="9350"/>
            </w:tabs>
            <w:rPr>
              <w:rFonts w:eastAsiaTheme="minorEastAsia"/>
              <w:noProof/>
            </w:rPr>
          </w:pPr>
          <w:hyperlink w:anchor="_Toc216621217" w:history="1">
            <w:r w:rsidRPr="00716784">
              <w:rPr>
                <w:rStyle w:val="Hyperlink"/>
                <w:noProof/>
              </w:rPr>
              <w:t>1.3 Layered Structure of the Theory</w:t>
            </w:r>
            <w:r>
              <w:rPr>
                <w:noProof/>
                <w:webHidden/>
              </w:rPr>
              <w:tab/>
            </w:r>
            <w:r>
              <w:rPr>
                <w:noProof/>
                <w:webHidden/>
              </w:rPr>
              <w:fldChar w:fldCharType="begin"/>
            </w:r>
            <w:r>
              <w:rPr>
                <w:noProof/>
                <w:webHidden/>
              </w:rPr>
              <w:instrText xml:space="preserve"> PAGEREF _Toc216621217 \h </w:instrText>
            </w:r>
            <w:r>
              <w:rPr>
                <w:noProof/>
                <w:webHidden/>
              </w:rPr>
            </w:r>
            <w:r>
              <w:rPr>
                <w:noProof/>
                <w:webHidden/>
              </w:rPr>
              <w:fldChar w:fldCharType="separate"/>
            </w:r>
            <w:r w:rsidR="00BA31BB">
              <w:rPr>
                <w:noProof/>
                <w:webHidden/>
              </w:rPr>
              <w:t>13</w:t>
            </w:r>
            <w:r>
              <w:rPr>
                <w:noProof/>
                <w:webHidden/>
              </w:rPr>
              <w:fldChar w:fldCharType="end"/>
            </w:r>
          </w:hyperlink>
        </w:p>
        <w:p w14:paraId="6F21B479" w14:textId="559E3595" w:rsidR="00780058" w:rsidRDefault="00780058">
          <w:pPr>
            <w:pStyle w:val="TOC3"/>
            <w:tabs>
              <w:tab w:val="right" w:leader="dot" w:pos="9350"/>
            </w:tabs>
            <w:rPr>
              <w:rFonts w:eastAsiaTheme="minorEastAsia"/>
              <w:noProof/>
            </w:rPr>
          </w:pPr>
          <w:hyperlink w:anchor="_Toc216621275" w:history="1">
            <w:r w:rsidRPr="00716784">
              <w:rPr>
                <w:rStyle w:val="Hyperlink"/>
                <w:noProof/>
              </w:rPr>
              <w:t>1.4 Context-Feasibility Duality (CFD) (New in v1.9)</w:t>
            </w:r>
            <w:r>
              <w:rPr>
                <w:noProof/>
                <w:webHidden/>
              </w:rPr>
              <w:tab/>
            </w:r>
            <w:r>
              <w:rPr>
                <w:noProof/>
                <w:webHidden/>
              </w:rPr>
              <w:fldChar w:fldCharType="begin"/>
            </w:r>
            <w:r>
              <w:rPr>
                <w:noProof/>
                <w:webHidden/>
              </w:rPr>
              <w:instrText xml:space="preserve"> PAGEREF _Toc216621217 \h </w:instrText>
            </w:r>
            <w:r>
              <w:rPr>
                <w:noProof/>
                <w:webHidden/>
              </w:rPr>
            </w:r>
            <w:r>
              <w:rPr>
                <w:noProof/>
                <w:webHidden/>
              </w:rPr>
              <w:fldChar w:fldCharType="separate"/>
            </w:r>
            <w:r w:rsidR="00BA31BB">
              <w:rPr>
                <w:noProof/>
                <w:webHidden/>
              </w:rPr>
              <w:t>13</w:t>
            </w:r>
            <w:r>
              <w:rPr>
                <w:noProof/>
                <w:webHidden/>
              </w:rPr>
              <w:fldChar w:fldCharType="end"/>
            </w:r>
          </w:hyperlink>
        </w:p>
        <w:p w14:paraId="7B157D64" w14:textId="40171C3E" w:rsidR="00780058" w:rsidRDefault="00780058">
          <w:pPr>
            <w:pStyle w:val="TOC3"/>
            <w:tabs>
              <w:tab w:val="right" w:leader="dot" w:pos="9350"/>
            </w:tabs>
            <w:rPr>
              <w:rFonts w:eastAsiaTheme="minorEastAsia"/>
              <w:noProof/>
            </w:rPr>
          </w:pPr>
          <w:hyperlink w:anchor="_Toc216621276" w:history="1">
            <w:r w:rsidRPr="00716784">
              <w:rPr>
                <w:rStyle w:val="Hyperlink"/>
                <w:noProof/>
              </w:rPr>
              <w:t>1.5 Context-Flip Unification (QM–Gravity) (New in v1.9)</w:t>
            </w:r>
            <w:r>
              <w:rPr>
                <w:noProof/>
                <w:webHidden/>
              </w:rPr>
              <w:tab/>
            </w:r>
            <w:r>
              <w:rPr>
                <w:noProof/>
                <w:webHidden/>
              </w:rPr>
              <w:fldChar w:fldCharType="begin"/>
            </w:r>
            <w:r>
              <w:rPr>
                <w:noProof/>
                <w:webHidden/>
              </w:rPr>
              <w:instrText xml:space="preserve"> PAGEREF _Toc216621217 \h </w:instrText>
            </w:r>
            <w:r>
              <w:rPr>
                <w:noProof/>
                <w:webHidden/>
              </w:rPr>
            </w:r>
            <w:r>
              <w:rPr>
                <w:noProof/>
                <w:webHidden/>
              </w:rPr>
              <w:fldChar w:fldCharType="separate"/>
            </w:r>
            <w:r w:rsidR="00BA31BB">
              <w:rPr>
                <w:noProof/>
                <w:webHidden/>
              </w:rPr>
              <w:t>13</w:t>
            </w:r>
            <w:r>
              <w:rPr>
                <w:noProof/>
                <w:webHidden/>
              </w:rPr>
              <w:fldChar w:fldCharType="end"/>
            </w:r>
          </w:hyperlink>
        </w:p>
        <w:p w14:paraId="4D9265C2" w14:textId="7F85C604" w:rsidR="00780058" w:rsidRDefault="00780058">
          <w:pPr>
            <w:pStyle w:val="TOC2"/>
            <w:tabs>
              <w:tab w:val="right" w:leader="dot" w:pos="9350"/>
            </w:tabs>
            <w:rPr>
              <w:rFonts w:eastAsiaTheme="minorEastAsia"/>
              <w:noProof/>
            </w:rPr>
          </w:pPr>
          <w:hyperlink w:anchor="_Toc216621218" w:history="1">
            <w:r w:rsidRPr="00716784">
              <w:rPr>
                <w:rStyle w:val="Hyperlink"/>
                <w:noProof/>
              </w:rPr>
              <w:t>2. Ontology and Data Structures</w:t>
            </w:r>
            <w:r>
              <w:rPr>
                <w:noProof/>
                <w:webHidden/>
              </w:rPr>
              <w:tab/>
            </w:r>
            <w:r>
              <w:rPr>
                <w:noProof/>
                <w:webHidden/>
              </w:rPr>
              <w:fldChar w:fldCharType="begin"/>
            </w:r>
            <w:r>
              <w:rPr>
                <w:noProof/>
                <w:webHidden/>
              </w:rPr>
              <w:instrText xml:space="preserve"> PAGEREF _Toc216621218 \h </w:instrText>
            </w:r>
            <w:r>
              <w:rPr>
                <w:noProof/>
                <w:webHidden/>
              </w:rPr>
            </w:r>
            <w:r>
              <w:rPr>
                <w:noProof/>
                <w:webHidden/>
              </w:rPr>
              <w:fldChar w:fldCharType="separate"/>
            </w:r>
            <w:r w:rsidR="00BA31BB">
              <w:rPr>
                <w:noProof/>
                <w:webHidden/>
              </w:rPr>
              <w:t>17</w:t>
            </w:r>
            <w:r>
              <w:rPr>
                <w:noProof/>
                <w:webHidden/>
              </w:rPr>
              <w:fldChar w:fldCharType="end"/>
            </w:r>
          </w:hyperlink>
        </w:p>
        <w:p w14:paraId="0456AA6F" w14:textId="1167A554" w:rsidR="00780058" w:rsidRDefault="00780058">
          <w:pPr>
            <w:pStyle w:val="TOC3"/>
            <w:tabs>
              <w:tab w:val="right" w:leader="dot" w:pos="9350"/>
            </w:tabs>
            <w:rPr>
              <w:rFonts w:eastAsiaTheme="minorEastAsia"/>
              <w:noProof/>
            </w:rPr>
          </w:pPr>
          <w:hyperlink w:anchor="_Toc216621219" w:history="1">
            <w:r w:rsidRPr="00716784">
              <w:rPr>
                <w:rStyle w:val="Hyperlink"/>
                <w:noProof/>
              </w:rPr>
              <w:t>2.1 Present-Act Ontology</w:t>
            </w:r>
            <w:r>
              <w:rPr>
                <w:noProof/>
                <w:webHidden/>
              </w:rPr>
              <w:tab/>
            </w:r>
            <w:r>
              <w:rPr>
                <w:noProof/>
                <w:webHidden/>
              </w:rPr>
              <w:fldChar w:fldCharType="begin"/>
            </w:r>
            <w:r>
              <w:rPr>
                <w:noProof/>
                <w:webHidden/>
              </w:rPr>
              <w:instrText xml:space="preserve"> PAGEREF _Toc216621219 \h </w:instrText>
            </w:r>
            <w:r>
              <w:rPr>
                <w:noProof/>
                <w:webHidden/>
              </w:rPr>
            </w:r>
            <w:r>
              <w:rPr>
                <w:noProof/>
                <w:webHidden/>
              </w:rPr>
              <w:fldChar w:fldCharType="separate"/>
            </w:r>
            <w:r w:rsidR="00BA31BB">
              <w:rPr>
                <w:noProof/>
                <w:webHidden/>
              </w:rPr>
              <w:t>17</w:t>
            </w:r>
            <w:r>
              <w:rPr>
                <w:noProof/>
                <w:webHidden/>
              </w:rPr>
              <w:fldChar w:fldCharType="end"/>
            </w:r>
          </w:hyperlink>
        </w:p>
        <w:p w14:paraId="0BD50778" w14:textId="01D0ECC3" w:rsidR="00780058" w:rsidRDefault="00780058">
          <w:pPr>
            <w:pStyle w:val="TOC3"/>
            <w:tabs>
              <w:tab w:val="right" w:leader="dot" w:pos="9350"/>
            </w:tabs>
            <w:rPr>
              <w:rFonts w:eastAsiaTheme="minorEastAsia"/>
              <w:noProof/>
            </w:rPr>
          </w:pPr>
          <w:hyperlink w:anchor="_Toc216621220" w:history="1">
            <w:r w:rsidRPr="00716784">
              <w:rPr>
                <w:rStyle w:val="Hyperlink"/>
                <w:noProof/>
              </w:rPr>
              <w:t>2.2 Present-Moment Sphere (PMS)</w:t>
            </w:r>
            <w:r>
              <w:rPr>
                <w:noProof/>
                <w:webHidden/>
              </w:rPr>
              <w:tab/>
            </w:r>
            <w:r>
              <w:rPr>
                <w:noProof/>
                <w:webHidden/>
              </w:rPr>
              <w:fldChar w:fldCharType="begin"/>
            </w:r>
            <w:r>
              <w:rPr>
                <w:noProof/>
                <w:webHidden/>
              </w:rPr>
              <w:instrText xml:space="preserve"> PAGEREF _Toc216621220 \h </w:instrText>
            </w:r>
            <w:r>
              <w:rPr>
                <w:noProof/>
                <w:webHidden/>
              </w:rPr>
            </w:r>
            <w:r>
              <w:rPr>
                <w:noProof/>
                <w:webHidden/>
              </w:rPr>
              <w:fldChar w:fldCharType="separate"/>
            </w:r>
            <w:r w:rsidR="00BA31BB">
              <w:rPr>
                <w:noProof/>
                <w:webHidden/>
              </w:rPr>
              <w:t>19</w:t>
            </w:r>
            <w:r>
              <w:rPr>
                <w:noProof/>
                <w:webHidden/>
              </w:rPr>
              <w:fldChar w:fldCharType="end"/>
            </w:r>
          </w:hyperlink>
        </w:p>
        <w:p w14:paraId="068C4157" w14:textId="7427C000" w:rsidR="00780058" w:rsidRDefault="00780058">
          <w:pPr>
            <w:pStyle w:val="TOC3"/>
            <w:tabs>
              <w:tab w:val="right" w:leader="dot" w:pos="9350"/>
            </w:tabs>
            <w:rPr>
              <w:rFonts w:eastAsiaTheme="minorEastAsia"/>
              <w:noProof/>
            </w:rPr>
          </w:pPr>
          <w:hyperlink w:anchor="_Toc216621221" w:history="1">
            <w:r w:rsidRPr="00716784">
              <w:rPr>
                <w:rStyle w:val="Hyperlink"/>
                <w:noProof/>
              </w:rPr>
              <w:t>2.3 Inner and Outer Networks (IN and ON)</w:t>
            </w:r>
            <w:r>
              <w:rPr>
                <w:noProof/>
                <w:webHidden/>
              </w:rPr>
              <w:tab/>
            </w:r>
            <w:r>
              <w:rPr>
                <w:noProof/>
                <w:webHidden/>
              </w:rPr>
              <w:fldChar w:fldCharType="begin"/>
            </w:r>
            <w:r>
              <w:rPr>
                <w:noProof/>
                <w:webHidden/>
              </w:rPr>
              <w:instrText xml:space="preserve"> PAGEREF _Toc216621221 \h </w:instrText>
            </w:r>
            <w:r>
              <w:rPr>
                <w:noProof/>
                <w:webHidden/>
              </w:rPr>
            </w:r>
            <w:r>
              <w:rPr>
                <w:noProof/>
                <w:webHidden/>
              </w:rPr>
              <w:fldChar w:fldCharType="separate"/>
            </w:r>
            <w:r w:rsidR="00BA31BB">
              <w:rPr>
                <w:noProof/>
                <w:webHidden/>
              </w:rPr>
              <w:t>21</w:t>
            </w:r>
            <w:r>
              <w:rPr>
                <w:noProof/>
                <w:webHidden/>
              </w:rPr>
              <w:fldChar w:fldCharType="end"/>
            </w:r>
          </w:hyperlink>
        </w:p>
        <w:p w14:paraId="4DB369AA" w14:textId="256AC32E" w:rsidR="00780058" w:rsidRDefault="00780058">
          <w:pPr>
            <w:pStyle w:val="TOC3"/>
            <w:tabs>
              <w:tab w:val="right" w:leader="dot" w:pos="9350"/>
            </w:tabs>
            <w:rPr>
              <w:rFonts w:eastAsiaTheme="minorEastAsia"/>
              <w:noProof/>
            </w:rPr>
          </w:pPr>
          <w:hyperlink w:anchor="_Toc216621222" w:history="1">
            <w:r w:rsidRPr="00716784">
              <w:rPr>
                <w:rStyle w:val="Hyperlink"/>
                <w:noProof/>
              </w:rPr>
              <w:t>2.4 Collective Spheres (CS) and Frames</w:t>
            </w:r>
            <w:r>
              <w:rPr>
                <w:noProof/>
                <w:webHidden/>
              </w:rPr>
              <w:tab/>
            </w:r>
            <w:r>
              <w:rPr>
                <w:noProof/>
                <w:webHidden/>
              </w:rPr>
              <w:fldChar w:fldCharType="begin"/>
            </w:r>
            <w:r>
              <w:rPr>
                <w:noProof/>
                <w:webHidden/>
              </w:rPr>
              <w:instrText xml:space="preserve"> PAGEREF _Toc216621222 \h </w:instrText>
            </w:r>
            <w:r>
              <w:rPr>
                <w:noProof/>
                <w:webHidden/>
              </w:rPr>
            </w:r>
            <w:r>
              <w:rPr>
                <w:noProof/>
                <w:webHidden/>
              </w:rPr>
              <w:fldChar w:fldCharType="separate"/>
            </w:r>
            <w:r w:rsidR="00BA31BB">
              <w:rPr>
                <w:noProof/>
                <w:webHidden/>
              </w:rPr>
              <w:t>22</w:t>
            </w:r>
            <w:r>
              <w:rPr>
                <w:noProof/>
                <w:webHidden/>
              </w:rPr>
              <w:fldChar w:fldCharType="end"/>
            </w:r>
          </w:hyperlink>
        </w:p>
        <w:p w14:paraId="76E98E66" w14:textId="0A97AA16" w:rsidR="00780058" w:rsidRDefault="00780058">
          <w:pPr>
            <w:pStyle w:val="TOC3"/>
            <w:tabs>
              <w:tab w:val="right" w:leader="dot" w:pos="9350"/>
            </w:tabs>
            <w:rPr>
              <w:rFonts w:eastAsiaTheme="minorEastAsia"/>
              <w:noProof/>
            </w:rPr>
          </w:pPr>
          <w:hyperlink w:anchor="_Toc216621223" w:history="1">
            <w:r w:rsidRPr="00716784">
              <w:rPr>
                <w:rStyle w:val="Hyperlink"/>
                <w:noProof/>
              </w:rPr>
              <w:t>2.5 Context Levels (−2, −1, 0, +1, +2, +3)</w:t>
            </w:r>
            <w:r>
              <w:rPr>
                <w:noProof/>
                <w:webHidden/>
              </w:rPr>
              <w:tab/>
            </w:r>
            <w:r>
              <w:rPr>
                <w:noProof/>
                <w:webHidden/>
              </w:rPr>
              <w:fldChar w:fldCharType="begin"/>
            </w:r>
            <w:r>
              <w:rPr>
                <w:noProof/>
                <w:webHidden/>
              </w:rPr>
              <w:instrText xml:space="preserve"> PAGEREF _Toc216621223 \h </w:instrText>
            </w:r>
            <w:r>
              <w:rPr>
                <w:noProof/>
                <w:webHidden/>
              </w:rPr>
            </w:r>
            <w:r>
              <w:rPr>
                <w:noProof/>
                <w:webHidden/>
              </w:rPr>
              <w:fldChar w:fldCharType="separate"/>
            </w:r>
            <w:r w:rsidR="00BA31BB">
              <w:rPr>
                <w:noProof/>
                <w:webHidden/>
              </w:rPr>
              <w:t>24</w:t>
            </w:r>
            <w:r>
              <w:rPr>
                <w:noProof/>
                <w:webHidden/>
              </w:rPr>
              <w:fldChar w:fldCharType="end"/>
            </w:r>
          </w:hyperlink>
        </w:p>
        <w:p w14:paraId="7908D19E" w14:textId="6F5C0A64" w:rsidR="00780058" w:rsidRDefault="00780058">
          <w:pPr>
            <w:pStyle w:val="TOC3"/>
            <w:tabs>
              <w:tab w:val="right" w:leader="dot" w:pos="9350"/>
            </w:tabs>
            <w:rPr>
              <w:rFonts w:eastAsiaTheme="minorEastAsia"/>
              <w:noProof/>
            </w:rPr>
          </w:pPr>
          <w:hyperlink w:anchor="_Toc216621224" w:history="1">
            <w:r w:rsidRPr="00716784">
              <w:rPr>
                <w:rStyle w:val="Hyperlink"/>
                <w:noProof/>
              </w:rPr>
              <w:t>2.6 Qualia-First Encoding and the Feature Alphabet Ξ</w:t>
            </w:r>
            <w:r>
              <w:rPr>
                <w:noProof/>
                <w:webHidden/>
              </w:rPr>
              <w:tab/>
            </w:r>
            <w:r>
              <w:rPr>
                <w:noProof/>
                <w:webHidden/>
              </w:rPr>
              <w:fldChar w:fldCharType="begin"/>
            </w:r>
            <w:r>
              <w:rPr>
                <w:noProof/>
                <w:webHidden/>
              </w:rPr>
              <w:instrText xml:space="preserve"> PAGEREF _Toc216621224 \h </w:instrText>
            </w:r>
            <w:r>
              <w:rPr>
                <w:noProof/>
                <w:webHidden/>
              </w:rPr>
            </w:r>
            <w:r>
              <w:rPr>
                <w:noProof/>
                <w:webHidden/>
              </w:rPr>
              <w:fldChar w:fldCharType="separate"/>
            </w:r>
            <w:r w:rsidR="00BA31BB">
              <w:rPr>
                <w:noProof/>
                <w:webHidden/>
              </w:rPr>
              <w:t>26</w:t>
            </w:r>
            <w:r>
              <w:rPr>
                <w:noProof/>
                <w:webHidden/>
              </w:rPr>
              <w:fldChar w:fldCharType="end"/>
            </w:r>
          </w:hyperlink>
        </w:p>
        <w:p w14:paraId="625E9042" w14:textId="74E952AF" w:rsidR="00780058" w:rsidRDefault="00780058">
          <w:pPr>
            <w:pStyle w:val="TOC2"/>
            <w:tabs>
              <w:tab w:val="right" w:leader="dot" w:pos="9350"/>
            </w:tabs>
            <w:rPr>
              <w:rFonts w:eastAsiaTheme="minorEastAsia"/>
              <w:noProof/>
            </w:rPr>
          </w:pPr>
          <w:hyperlink w:anchor="_Toc216621225" w:history="1">
            <w:r w:rsidRPr="00716784">
              <w:rPr>
                <w:rStyle w:val="Hyperlink"/>
                <w:noProof/>
              </w:rPr>
              <w:t>3. Formal Core (V1) – Minimal Structural Spec</w:t>
            </w:r>
            <w:r>
              <w:rPr>
                <w:noProof/>
                <w:webHidden/>
              </w:rPr>
              <w:tab/>
            </w:r>
            <w:r>
              <w:rPr>
                <w:noProof/>
                <w:webHidden/>
              </w:rPr>
              <w:fldChar w:fldCharType="begin"/>
            </w:r>
            <w:r>
              <w:rPr>
                <w:noProof/>
                <w:webHidden/>
              </w:rPr>
              <w:instrText xml:space="preserve"> PAGEREF _Toc216621225 \h </w:instrText>
            </w:r>
            <w:r>
              <w:rPr>
                <w:noProof/>
                <w:webHidden/>
              </w:rPr>
            </w:r>
            <w:r>
              <w:rPr>
                <w:noProof/>
                <w:webHidden/>
              </w:rPr>
              <w:fldChar w:fldCharType="separate"/>
            </w:r>
            <w:r w:rsidR="00BA31BB">
              <w:rPr>
                <w:noProof/>
                <w:webHidden/>
              </w:rPr>
              <w:t>29</w:t>
            </w:r>
            <w:r>
              <w:rPr>
                <w:noProof/>
                <w:webHidden/>
              </w:rPr>
              <w:fldChar w:fldCharType="end"/>
            </w:r>
          </w:hyperlink>
        </w:p>
        <w:p w14:paraId="60D1298A" w14:textId="0473A84A" w:rsidR="00780058" w:rsidRDefault="00780058">
          <w:pPr>
            <w:pStyle w:val="TOC3"/>
            <w:tabs>
              <w:tab w:val="right" w:leader="dot" w:pos="9350"/>
            </w:tabs>
            <w:rPr>
              <w:rFonts w:eastAsiaTheme="minorEastAsia"/>
              <w:noProof/>
            </w:rPr>
          </w:pPr>
          <w:hyperlink w:anchor="_Toc216621226" w:history="1">
            <w:r w:rsidRPr="00716784">
              <w:rPr>
                <w:rStyle w:val="Hyperlink"/>
                <w:noProof/>
              </w:rPr>
              <w:t>3.1 Primitive Objects and Carriers</w:t>
            </w:r>
            <w:r>
              <w:rPr>
                <w:noProof/>
                <w:webHidden/>
              </w:rPr>
              <w:tab/>
            </w:r>
            <w:r>
              <w:rPr>
                <w:noProof/>
                <w:webHidden/>
              </w:rPr>
              <w:fldChar w:fldCharType="begin"/>
            </w:r>
            <w:r>
              <w:rPr>
                <w:noProof/>
                <w:webHidden/>
              </w:rPr>
              <w:instrText xml:space="preserve"> PAGEREF _Toc216621226 \h </w:instrText>
            </w:r>
            <w:r>
              <w:rPr>
                <w:noProof/>
                <w:webHidden/>
              </w:rPr>
            </w:r>
            <w:r>
              <w:rPr>
                <w:noProof/>
                <w:webHidden/>
              </w:rPr>
              <w:fldChar w:fldCharType="separate"/>
            </w:r>
            <w:r w:rsidR="00BA31BB">
              <w:rPr>
                <w:noProof/>
                <w:webHidden/>
              </w:rPr>
              <w:t>29</w:t>
            </w:r>
            <w:r>
              <w:rPr>
                <w:noProof/>
                <w:webHidden/>
              </w:rPr>
              <w:fldChar w:fldCharType="end"/>
            </w:r>
          </w:hyperlink>
        </w:p>
        <w:p w14:paraId="53336CBF" w14:textId="34DF819A" w:rsidR="00780058" w:rsidRDefault="00780058">
          <w:pPr>
            <w:pStyle w:val="TOC3"/>
            <w:tabs>
              <w:tab w:val="right" w:leader="dot" w:pos="9350"/>
            </w:tabs>
            <w:rPr>
              <w:rFonts w:eastAsiaTheme="minorEastAsia"/>
              <w:noProof/>
            </w:rPr>
          </w:pPr>
          <w:hyperlink w:anchor="_Toc216621227" w:history="1">
            <w:r w:rsidRPr="00716784">
              <w:rPr>
                <w:rStyle w:val="Hyperlink"/>
                <w:noProof/>
              </w:rPr>
              <w:t>3.2 Operator Alphabet and Tick Algebra</w:t>
            </w:r>
            <w:r>
              <w:rPr>
                <w:noProof/>
                <w:webHidden/>
              </w:rPr>
              <w:tab/>
            </w:r>
            <w:r>
              <w:rPr>
                <w:noProof/>
                <w:webHidden/>
              </w:rPr>
              <w:fldChar w:fldCharType="begin"/>
            </w:r>
            <w:r>
              <w:rPr>
                <w:noProof/>
                <w:webHidden/>
              </w:rPr>
              <w:instrText xml:space="preserve"> PAGEREF _Toc216621227 \h </w:instrText>
            </w:r>
            <w:r>
              <w:rPr>
                <w:noProof/>
                <w:webHidden/>
              </w:rPr>
            </w:r>
            <w:r>
              <w:rPr>
                <w:noProof/>
                <w:webHidden/>
              </w:rPr>
              <w:fldChar w:fldCharType="separate"/>
            </w:r>
            <w:r w:rsidR="00BA31BB">
              <w:rPr>
                <w:noProof/>
                <w:webHidden/>
              </w:rPr>
              <w:t>30</w:t>
            </w:r>
            <w:r>
              <w:rPr>
                <w:noProof/>
                <w:webHidden/>
              </w:rPr>
              <w:fldChar w:fldCharType="end"/>
            </w:r>
          </w:hyperlink>
        </w:p>
        <w:p w14:paraId="76DFBE84" w14:textId="11A0ACE0" w:rsidR="00780058" w:rsidRDefault="00780058">
          <w:pPr>
            <w:pStyle w:val="TOC3"/>
            <w:tabs>
              <w:tab w:val="right" w:leader="dot" w:pos="9350"/>
            </w:tabs>
            <w:rPr>
              <w:rFonts w:eastAsiaTheme="minorEastAsia"/>
              <w:noProof/>
            </w:rPr>
          </w:pPr>
          <w:hyperlink w:anchor="_Toc216621228" w:history="1">
            <w:r w:rsidRPr="00716784">
              <w:rPr>
                <w:rStyle w:val="Hyperlink"/>
                <w:noProof/>
              </w:rPr>
              <w:t>3.3 Ledger and Arrow of Time</w:t>
            </w:r>
            <w:r>
              <w:rPr>
                <w:noProof/>
                <w:webHidden/>
              </w:rPr>
              <w:tab/>
            </w:r>
            <w:r>
              <w:rPr>
                <w:noProof/>
                <w:webHidden/>
              </w:rPr>
              <w:fldChar w:fldCharType="begin"/>
            </w:r>
            <w:r>
              <w:rPr>
                <w:noProof/>
                <w:webHidden/>
              </w:rPr>
              <w:instrText xml:space="preserve"> PAGEREF _Toc216621228 \h </w:instrText>
            </w:r>
            <w:r>
              <w:rPr>
                <w:noProof/>
                <w:webHidden/>
              </w:rPr>
            </w:r>
            <w:r>
              <w:rPr>
                <w:noProof/>
                <w:webHidden/>
              </w:rPr>
              <w:fldChar w:fldCharType="separate"/>
            </w:r>
            <w:r w:rsidR="00BA31BB">
              <w:rPr>
                <w:noProof/>
                <w:webHidden/>
              </w:rPr>
              <w:t>33</w:t>
            </w:r>
            <w:r>
              <w:rPr>
                <w:noProof/>
                <w:webHidden/>
              </w:rPr>
              <w:fldChar w:fldCharType="end"/>
            </w:r>
          </w:hyperlink>
        </w:p>
        <w:p w14:paraId="009CB3B6" w14:textId="241D3286" w:rsidR="00780058" w:rsidRDefault="00780058">
          <w:pPr>
            <w:pStyle w:val="TOC3"/>
            <w:tabs>
              <w:tab w:val="right" w:leader="dot" w:pos="9350"/>
            </w:tabs>
            <w:rPr>
              <w:rFonts w:eastAsiaTheme="minorEastAsia"/>
              <w:noProof/>
            </w:rPr>
          </w:pPr>
          <w:hyperlink w:anchor="_Toc216621229" w:history="1">
            <w:r w:rsidRPr="00716784">
              <w:rPr>
                <w:rStyle w:val="Hyperlink"/>
                <w:noProof/>
              </w:rPr>
              <w:t>3.4 Invariant Interval from Flip Counts</w:t>
            </w:r>
            <w:r>
              <w:rPr>
                <w:noProof/>
                <w:webHidden/>
              </w:rPr>
              <w:tab/>
            </w:r>
            <w:r>
              <w:rPr>
                <w:noProof/>
                <w:webHidden/>
              </w:rPr>
              <w:fldChar w:fldCharType="begin"/>
            </w:r>
            <w:r>
              <w:rPr>
                <w:noProof/>
                <w:webHidden/>
              </w:rPr>
              <w:instrText xml:space="preserve"> PAGEREF _Toc216621229 \h </w:instrText>
            </w:r>
            <w:r>
              <w:rPr>
                <w:noProof/>
                <w:webHidden/>
              </w:rPr>
            </w:r>
            <w:r>
              <w:rPr>
                <w:noProof/>
                <w:webHidden/>
              </w:rPr>
              <w:fldChar w:fldCharType="separate"/>
            </w:r>
            <w:r w:rsidR="00BA31BB">
              <w:rPr>
                <w:noProof/>
                <w:webHidden/>
              </w:rPr>
              <w:t>36</w:t>
            </w:r>
            <w:r>
              <w:rPr>
                <w:noProof/>
                <w:webHidden/>
              </w:rPr>
              <w:fldChar w:fldCharType="end"/>
            </w:r>
          </w:hyperlink>
        </w:p>
        <w:p w14:paraId="16A6F402" w14:textId="0CC66015" w:rsidR="00780058" w:rsidRDefault="00780058">
          <w:pPr>
            <w:pStyle w:val="TOC3"/>
            <w:tabs>
              <w:tab w:val="right" w:leader="dot" w:pos="9350"/>
            </w:tabs>
            <w:rPr>
              <w:rFonts w:eastAsiaTheme="minorEastAsia"/>
              <w:noProof/>
            </w:rPr>
          </w:pPr>
          <w:hyperlink w:anchor="_Toc216621230" w:history="1">
            <w:r w:rsidRPr="00716784">
              <w:rPr>
                <w:rStyle w:val="Hyperlink"/>
                <w:noProof/>
              </w:rPr>
              <w:t>3.5 Fractal Inner Geometry and Pivot Function (g(D))</w:t>
            </w:r>
            <w:r>
              <w:rPr>
                <w:noProof/>
                <w:webHidden/>
              </w:rPr>
              <w:tab/>
            </w:r>
            <w:r>
              <w:rPr>
                <w:noProof/>
                <w:webHidden/>
              </w:rPr>
              <w:fldChar w:fldCharType="begin"/>
            </w:r>
            <w:r>
              <w:rPr>
                <w:noProof/>
                <w:webHidden/>
              </w:rPr>
              <w:instrText xml:space="preserve"> PAGEREF _Toc216621230 \h </w:instrText>
            </w:r>
            <w:r>
              <w:rPr>
                <w:noProof/>
                <w:webHidden/>
              </w:rPr>
            </w:r>
            <w:r>
              <w:rPr>
                <w:noProof/>
                <w:webHidden/>
              </w:rPr>
              <w:fldChar w:fldCharType="separate"/>
            </w:r>
            <w:r w:rsidR="00BA31BB">
              <w:rPr>
                <w:noProof/>
                <w:webHidden/>
              </w:rPr>
              <w:t>38</w:t>
            </w:r>
            <w:r>
              <w:rPr>
                <w:noProof/>
                <w:webHidden/>
              </w:rPr>
              <w:fldChar w:fldCharType="end"/>
            </w:r>
          </w:hyperlink>
        </w:p>
        <w:p w14:paraId="1DEBAE9F" w14:textId="68537F57" w:rsidR="00780058" w:rsidRDefault="00780058">
          <w:pPr>
            <w:pStyle w:val="TOC3"/>
            <w:tabs>
              <w:tab w:val="right" w:leader="dot" w:pos="9350"/>
            </w:tabs>
            <w:rPr>
              <w:rFonts w:eastAsiaTheme="minorEastAsia"/>
              <w:noProof/>
            </w:rPr>
          </w:pPr>
          <w:hyperlink w:anchor="_Toc216621231" w:history="1">
            <w:r w:rsidRPr="00716784">
              <w:rPr>
                <w:rStyle w:val="Hyperlink"/>
                <w:noProof/>
              </w:rPr>
              <w:t>3.6 Present Plane and Structural Born Rule</w:t>
            </w:r>
            <w:r>
              <w:rPr>
                <w:noProof/>
                <w:webHidden/>
              </w:rPr>
              <w:tab/>
            </w:r>
            <w:r>
              <w:rPr>
                <w:noProof/>
                <w:webHidden/>
              </w:rPr>
              <w:fldChar w:fldCharType="begin"/>
            </w:r>
            <w:r>
              <w:rPr>
                <w:noProof/>
                <w:webHidden/>
              </w:rPr>
              <w:instrText xml:space="preserve"> PAGEREF _Toc216621231 \h </w:instrText>
            </w:r>
            <w:r>
              <w:rPr>
                <w:noProof/>
                <w:webHidden/>
              </w:rPr>
            </w:r>
            <w:r>
              <w:rPr>
                <w:noProof/>
                <w:webHidden/>
              </w:rPr>
              <w:fldChar w:fldCharType="separate"/>
            </w:r>
            <w:r w:rsidR="00BA31BB">
              <w:rPr>
                <w:noProof/>
                <w:webHidden/>
              </w:rPr>
              <w:t>41</w:t>
            </w:r>
            <w:r>
              <w:rPr>
                <w:noProof/>
                <w:webHidden/>
              </w:rPr>
              <w:fldChar w:fldCharType="end"/>
            </w:r>
          </w:hyperlink>
        </w:p>
        <w:p w14:paraId="7596CA16" w14:textId="1B0D4F24" w:rsidR="00780058" w:rsidRDefault="00780058">
          <w:pPr>
            <w:pStyle w:val="TOC3"/>
            <w:tabs>
              <w:tab w:val="right" w:leader="dot" w:pos="9350"/>
            </w:tabs>
            <w:rPr>
              <w:rFonts w:eastAsiaTheme="minorEastAsia"/>
              <w:noProof/>
            </w:rPr>
          </w:pPr>
          <w:hyperlink w:anchor="_Toc216621232" w:history="1">
            <w:r w:rsidRPr="00716784">
              <w:rPr>
                <w:rStyle w:val="Hyperlink"/>
                <w:noProof/>
              </w:rPr>
              <w:t>3.7 Context Ladder (D(n)) and Memory Dimension</w:t>
            </w:r>
            <w:r>
              <w:rPr>
                <w:noProof/>
                <w:webHidden/>
              </w:rPr>
              <w:tab/>
            </w:r>
            <w:r>
              <w:rPr>
                <w:noProof/>
                <w:webHidden/>
              </w:rPr>
              <w:fldChar w:fldCharType="begin"/>
            </w:r>
            <w:r>
              <w:rPr>
                <w:noProof/>
                <w:webHidden/>
              </w:rPr>
              <w:instrText xml:space="preserve"> PAGEREF _Toc216621232 \h </w:instrText>
            </w:r>
            <w:r>
              <w:rPr>
                <w:noProof/>
                <w:webHidden/>
              </w:rPr>
            </w:r>
            <w:r>
              <w:rPr>
                <w:noProof/>
                <w:webHidden/>
              </w:rPr>
              <w:fldChar w:fldCharType="separate"/>
            </w:r>
            <w:r w:rsidR="00BA31BB">
              <w:rPr>
                <w:noProof/>
                <w:webHidden/>
              </w:rPr>
              <w:t>44</w:t>
            </w:r>
            <w:r>
              <w:rPr>
                <w:noProof/>
                <w:webHidden/>
              </w:rPr>
              <w:fldChar w:fldCharType="end"/>
            </w:r>
          </w:hyperlink>
        </w:p>
        <w:p w14:paraId="34D398A7" w14:textId="224FD528" w:rsidR="00780058" w:rsidRDefault="00780058">
          <w:pPr>
            <w:pStyle w:val="TOC3"/>
            <w:tabs>
              <w:tab w:val="right" w:leader="dot" w:pos="9350"/>
            </w:tabs>
            <w:rPr>
              <w:rFonts w:eastAsiaTheme="minorEastAsia"/>
              <w:noProof/>
            </w:rPr>
          </w:pPr>
          <w:hyperlink w:anchor="_Toc216621233" w:history="1">
            <w:r w:rsidRPr="00716784">
              <w:rPr>
                <w:rStyle w:val="Hyperlink"/>
                <w:noProof/>
              </w:rPr>
              <w:t>3.8 Terminology Note: “Division-by-Zero Operator”</w:t>
            </w:r>
            <w:r>
              <w:rPr>
                <w:noProof/>
                <w:webHidden/>
              </w:rPr>
              <w:tab/>
            </w:r>
            <w:r>
              <w:rPr>
                <w:noProof/>
                <w:webHidden/>
              </w:rPr>
              <w:fldChar w:fldCharType="begin"/>
            </w:r>
            <w:r>
              <w:rPr>
                <w:noProof/>
                <w:webHidden/>
              </w:rPr>
              <w:instrText xml:space="preserve"> PAGEREF _Toc216621233 \h </w:instrText>
            </w:r>
            <w:r>
              <w:rPr>
                <w:noProof/>
                <w:webHidden/>
              </w:rPr>
            </w:r>
            <w:r>
              <w:rPr>
                <w:noProof/>
                <w:webHidden/>
              </w:rPr>
              <w:fldChar w:fldCharType="separate"/>
            </w:r>
            <w:r w:rsidR="00BA31BB">
              <w:rPr>
                <w:noProof/>
                <w:webHidden/>
              </w:rPr>
              <w:t>47</w:t>
            </w:r>
            <w:r>
              <w:rPr>
                <w:noProof/>
                <w:webHidden/>
              </w:rPr>
              <w:fldChar w:fldCharType="end"/>
            </w:r>
          </w:hyperlink>
        </w:p>
        <w:p w14:paraId="34941B0E" w14:textId="058EAA3E" w:rsidR="00780058" w:rsidRDefault="00780058">
          <w:pPr>
            <w:pStyle w:val="TOC2"/>
            <w:tabs>
              <w:tab w:val="right" w:leader="dot" w:pos="9350"/>
            </w:tabs>
            <w:rPr>
              <w:rFonts w:eastAsiaTheme="minorEastAsia"/>
              <w:noProof/>
            </w:rPr>
          </w:pPr>
          <w:hyperlink w:anchor="_Toc216621234" w:history="1">
            <w:r w:rsidRPr="00716784">
              <w:rPr>
                <w:rStyle w:val="Hyperlink"/>
                <w:noProof/>
              </w:rPr>
              <w:t>4. Present-Act Engine (V2) – Algorithmic Specification</w:t>
            </w:r>
            <w:r>
              <w:rPr>
                <w:noProof/>
                <w:webHidden/>
              </w:rPr>
              <w:tab/>
            </w:r>
            <w:r>
              <w:rPr>
                <w:noProof/>
                <w:webHidden/>
              </w:rPr>
              <w:fldChar w:fldCharType="begin"/>
            </w:r>
            <w:r>
              <w:rPr>
                <w:noProof/>
                <w:webHidden/>
              </w:rPr>
              <w:instrText xml:space="preserve"> PAGEREF _Toc216621234 \h </w:instrText>
            </w:r>
            <w:r>
              <w:rPr>
                <w:noProof/>
                <w:webHidden/>
              </w:rPr>
            </w:r>
            <w:r>
              <w:rPr>
                <w:noProof/>
                <w:webHidden/>
              </w:rPr>
              <w:fldChar w:fldCharType="separate"/>
            </w:r>
            <w:r w:rsidR="00BA31BB">
              <w:rPr>
                <w:noProof/>
                <w:webHidden/>
              </w:rPr>
              <w:t>48</w:t>
            </w:r>
            <w:r>
              <w:rPr>
                <w:noProof/>
                <w:webHidden/>
              </w:rPr>
              <w:fldChar w:fldCharType="end"/>
            </w:r>
          </w:hyperlink>
        </w:p>
        <w:p w14:paraId="30DEC081" w14:textId="3EBBF538" w:rsidR="00780058" w:rsidRDefault="00780058">
          <w:pPr>
            <w:pStyle w:val="TOC3"/>
            <w:tabs>
              <w:tab w:val="right" w:leader="dot" w:pos="9350"/>
            </w:tabs>
            <w:rPr>
              <w:rFonts w:eastAsiaTheme="minorEastAsia"/>
              <w:noProof/>
            </w:rPr>
          </w:pPr>
          <w:hyperlink w:anchor="_Toc216621235" w:history="1">
            <w:r w:rsidRPr="00716784">
              <w:rPr>
                <w:rStyle w:val="Hyperlink"/>
                <w:noProof/>
              </w:rPr>
              <w:t>4.1 Engine State at a Site (k)</w:t>
            </w:r>
            <w:r>
              <w:rPr>
                <w:noProof/>
                <w:webHidden/>
              </w:rPr>
              <w:tab/>
            </w:r>
            <w:r>
              <w:rPr>
                <w:noProof/>
                <w:webHidden/>
              </w:rPr>
              <w:fldChar w:fldCharType="begin"/>
            </w:r>
            <w:r>
              <w:rPr>
                <w:noProof/>
                <w:webHidden/>
              </w:rPr>
              <w:instrText xml:space="preserve"> PAGEREF _Toc216621235 \h </w:instrText>
            </w:r>
            <w:r>
              <w:rPr>
                <w:noProof/>
                <w:webHidden/>
              </w:rPr>
            </w:r>
            <w:r>
              <w:rPr>
                <w:noProof/>
                <w:webHidden/>
              </w:rPr>
              <w:fldChar w:fldCharType="separate"/>
            </w:r>
            <w:r w:rsidR="00BA31BB">
              <w:rPr>
                <w:noProof/>
                <w:webHidden/>
              </w:rPr>
              <w:t>48</w:t>
            </w:r>
            <w:r>
              <w:rPr>
                <w:noProof/>
                <w:webHidden/>
              </w:rPr>
              <w:fldChar w:fldCharType="end"/>
            </w:r>
          </w:hyperlink>
        </w:p>
        <w:p w14:paraId="6C8BD539" w14:textId="6B7EE835" w:rsidR="00780058" w:rsidRDefault="00780058">
          <w:pPr>
            <w:pStyle w:val="TOC3"/>
            <w:tabs>
              <w:tab w:val="right" w:leader="dot" w:pos="9350"/>
            </w:tabs>
            <w:rPr>
              <w:rFonts w:eastAsiaTheme="minorEastAsia"/>
              <w:noProof/>
            </w:rPr>
          </w:pPr>
          <w:hyperlink w:anchor="_Toc216621236" w:history="1">
            <w:r w:rsidRPr="00716784">
              <w:rPr>
                <w:rStyle w:val="Hyperlink"/>
                <w:noProof/>
              </w:rPr>
              <w:t>4.2 Feature Alphabet Ξ and Hinge Equality</w:t>
            </w:r>
            <w:r>
              <w:rPr>
                <w:noProof/>
                <w:webHidden/>
              </w:rPr>
              <w:tab/>
            </w:r>
            <w:r>
              <w:rPr>
                <w:noProof/>
                <w:webHidden/>
              </w:rPr>
              <w:fldChar w:fldCharType="begin"/>
            </w:r>
            <w:r>
              <w:rPr>
                <w:noProof/>
                <w:webHidden/>
              </w:rPr>
              <w:instrText xml:space="preserve"> PAGEREF _Toc216621236 \h </w:instrText>
            </w:r>
            <w:r>
              <w:rPr>
                <w:noProof/>
                <w:webHidden/>
              </w:rPr>
            </w:r>
            <w:r>
              <w:rPr>
                <w:noProof/>
                <w:webHidden/>
              </w:rPr>
              <w:fldChar w:fldCharType="separate"/>
            </w:r>
            <w:r w:rsidR="00BA31BB">
              <w:rPr>
                <w:noProof/>
                <w:webHidden/>
              </w:rPr>
              <w:t>50</w:t>
            </w:r>
            <w:r>
              <w:rPr>
                <w:noProof/>
                <w:webHidden/>
              </w:rPr>
              <w:fldChar w:fldCharType="end"/>
            </w:r>
          </w:hyperlink>
        </w:p>
        <w:p w14:paraId="4B7FED08" w14:textId="3A30347F" w:rsidR="00780058" w:rsidRDefault="00780058">
          <w:pPr>
            <w:pStyle w:val="TOC3"/>
            <w:tabs>
              <w:tab w:val="right" w:leader="dot" w:pos="9350"/>
            </w:tabs>
            <w:rPr>
              <w:rFonts w:eastAsiaTheme="minorEastAsia"/>
              <w:noProof/>
            </w:rPr>
          </w:pPr>
          <w:hyperlink w:anchor="_Toc216621237" w:history="1">
            <w:r w:rsidRPr="00716784">
              <w:rPr>
                <w:rStyle w:val="Hyperlink"/>
                <w:rFonts w:eastAsia="Times New Roman"/>
                <w:noProof/>
              </w:rPr>
              <w:t>4.3 Engine Cycle: High-Level Pipeline</w:t>
            </w:r>
            <w:r>
              <w:rPr>
                <w:noProof/>
                <w:webHidden/>
              </w:rPr>
              <w:tab/>
            </w:r>
            <w:r>
              <w:rPr>
                <w:noProof/>
                <w:webHidden/>
              </w:rPr>
              <w:fldChar w:fldCharType="begin"/>
            </w:r>
            <w:r>
              <w:rPr>
                <w:noProof/>
                <w:webHidden/>
              </w:rPr>
              <w:instrText xml:space="preserve"> PAGEREF _Toc216621237 \h </w:instrText>
            </w:r>
            <w:r>
              <w:rPr>
                <w:noProof/>
                <w:webHidden/>
              </w:rPr>
            </w:r>
            <w:r>
              <w:rPr>
                <w:noProof/>
                <w:webHidden/>
              </w:rPr>
              <w:fldChar w:fldCharType="separate"/>
            </w:r>
            <w:r w:rsidR="00BA31BB">
              <w:rPr>
                <w:noProof/>
                <w:webHidden/>
              </w:rPr>
              <w:t>53</w:t>
            </w:r>
            <w:r>
              <w:rPr>
                <w:noProof/>
                <w:webHidden/>
              </w:rPr>
              <w:fldChar w:fldCharType="end"/>
            </w:r>
          </w:hyperlink>
        </w:p>
        <w:p w14:paraId="05B53988" w14:textId="440AD240" w:rsidR="00780058" w:rsidRDefault="00780058">
          <w:pPr>
            <w:pStyle w:val="TOC3"/>
            <w:tabs>
              <w:tab w:val="right" w:leader="dot" w:pos="9350"/>
            </w:tabs>
            <w:rPr>
              <w:rFonts w:eastAsiaTheme="minorEastAsia"/>
              <w:noProof/>
            </w:rPr>
          </w:pPr>
          <w:hyperlink w:anchor="_Toc216621238" w:history="1">
            <w:r w:rsidRPr="00716784">
              <w:rPr>
                <w:rStyle w:val="Hyperlink"/>
                <w:rFonts w:eastAsia="Times New Roman"/>
                <w:noProof/>
              </w:rPr>
              <w:t>4.4 Feasibility Gates (Non-Gravity)</w:t>
            </w:r>
            <w:r>
              <w:rPr>
                <w:noProof/>
                <w:webHidden/>
              </w:rPr>
              <w:tab/>
            </w:r>
            <w:r>
              <w:rPr>
                <w:noProof/>
                <w:webHidden/>
              </w:rPr>
              <w:fldChar w:fldCharType="begin"/>
            </w:r>
            <w:r>
              <w:rPr>
                <w:noProof/>
                <w:webHidden/>
              </w:rPr>
              <w:instrText xml:space="preserve"> PAGEREF _Toc216621238 \h </w:instrText>
            </w:r>
            <w:r>
              <w:rPr>
                <w:noProof/>
                <w:webHidden/>
              </w:rPr>
            </w:r>
            <w:r>
              <w:rPr>
                <w:noProof/>
                <w:webHidden/>
              </w:rPr>
              <w:fldChar w:fldCharType="separate"/>
            </w:r>
            <w:r w:rsidR="00BA31BB">
              <w:rPr>
                <w:noProof/>
                <w:webHidden/>
              </w:rPr>
              <w:t>59</w:t>
            </w:r>
            <w:r>
              <w:rPr>
                <w:noProof/>
                <w:webHidden/>
              </w:rPr>
              <w:fldChar w:fldCharType="end"/>
            </w:r>
          </w:hyperlink>
        </w:p>
        <w:p w14:paraId="146CBFEB" w14:textId="5E5DF4D6" w:rsidR="00780058" w:rsidRDefault="00780058">
          <w:pPr>
            <w:pStyle w:val="TOC3"/>
            <w:tabs>
              <w:tab w:val="right" w:leader="dot" w:pos="9350"/>
            </w:tabs>
            <w:rPr>
              <w:rFonts w:eastAsiaTheme="minorEastAsia"/>
              <w:noProof/>
            </w:rPr>
          </w:pPr>
          <w:hyperlink w:anchor="_Toc216621239" w:history="1">
            <w:r w:rsidRPr="00716784">
              <w:rPr>
                <w:rStyle w:val="Hyperlink"/>
                <w:rFonts w:eastAsia="Times New Roman"/>
                <w:noProof/>
              </w:rPr>
              <w:t>4.5 PF/Born Ties-Only Rule – Algorithmic Detail</w:t>
            </w:r>
            <w:r>
              <w:rPr>
                <w:noProof/>
                <w:webHidden/>
              </w:rPr>
              <w:tab/>
            </w:r>
            <w:r>
              <w:rPr>
                <w:noProof/>
                <w:webHidden/>
              </w:rPr>
              <w:fldChar w:fldCharType="begin"/>
            </w:r>
            <w:r>
              <w:rPr>
                <w:noProof/>
                <w:webHidden/>
              </w:rPr>
              <w:instrText xml:space="preserve"> PAGEREF _Toc216621239 \h </w:instrText>
            </w:r>
            <w:r>
              <w:rPr>
                <w:noProof/>
                <w:webHidden/>
              </w:rPr>
            </w:r>
            <w:r>
              <w:rPr>
                <w:noProof/>
                <w:webHidden/>
              </w:rPr>
              <w:fldChar w:fldCharType="separate"/>
            </w:r>
            <w:r w:rsidR="00BA31BB">
              <w:rPr>
                <w:noProof/>
                <w:webHidden/>
              </w:rPr>
              <w:t>63</w:t>
            </w:r>
            <w:r>
              <w:rPr>
                <w:noProof/>
                <w:webHidden/>
              </w:rPr>
              <w:fldChar w:fldCharType="end"/>
            </w:r>
          </w:hyperlink>
        </w:p>
        <w:p w14:paraId="2B0B65FA" w14:textId="29137836" w:rsidR="00780058" w:rsidRDefault="00780058">
          <w:pPr>
            <w:pStyle w:val="TOC3"/>
            <w:tabs>
              <w:tab w:val="right" w:leader="dot" w:pos="9350"/>
            </w:tabs>
            <w:rPr>
              <w:rFonts w:eastAsiaTheme="minorEastAsia"/>
              <w:noProof/>
            </w:rPr>
          </w:pPr>
          <w:hyperlink w:anchor="_Toc216621240" w:history="1">
            <w:r w:rsidRPr="00716784">
              <w:rPr>
                <w:rStyle w:val="Hyperlink"/>
                <w:rFonts w:eastAsia="Times New Roman"/>
                <w:noProof/>
              </w:rPr>
              <w:t>4.6 Implementation Principles (Finiteness, Locality, Curve-Ban, Auditability)</w:t>
            </w:r>
            <w:r>
              <w:rPr>
                <w:noProof/>
                <w:webHidden/>
              </w:rPr>
              <w:tab/>
            </w:r>
            <w:r>
              <w:rPr>
                <w:noProof/>
                <w:webHidden/>
              </w:rPr>
              <w:fldChar w:fldCharType="begin"/>
            </w:r>
            <w:r>
              <w:rPr>
                <w:noProof/>
                <w:webHidden/>
              </w:rPr>
              <w:instrText xml:space="preserve"> PAGEREF _Toc216621240 \h </w:instrText>
            </w:r>
            <w:r>
              <w:rPr>
                <w:noProof/>
                <w:webHidden/>
              </w:rPr>
            </w:r>
            <w:r>
              <w:rPr>
                <w:noProof/>
                <w:webHidden/>
              </w:rPr>
              <w:fldChar w:fldCharType="separate"/>
            </w:r>
            <w:r w:rsidR="00BA31BB">
              <w:rPr>
                <w:noProof/>
                <w:webHidden/>
              </w:rPr>
              <w:t>67</w:t>
            </w:r>
            <w:r>
              <w:rPr>
                <w:noProof/>
                <w:webHidden/>
              </w:rPr>
              <w:fldChar w:fldCharType="end"/>
            </w:r>
          </w:hyperlink>
        </w:p>
        <w:p w14:paraId="6F53E5DC" w14:textId="34E8649C" w:rsidR="00780058" w:rsidRDefault="00780058">
          <w:pPr>
            <w:pStyle w:val="TOC2"/>
            <w:tabs>
              <w:tab w:val="right" w:leader="dot" w:pos="9350"/>
            </w:tabs>
            <w:rPr>
              <w:rFonts w:eastAsiaTheme="minorEastAsia"/>
              <w:noProof/>
            </w:rPr>
          </w:pPr>
          <w:hyperlink w:anchor="_Toc216621241" w:history="1">
            <w:r w:rsidRPr="00716784">
              <w:rPr>
                <w:rStyle w:val="Hyperlink"/>
                <w:rFonts w:eastAsia="Times New Roman"/>
                <w:noProof/>
              </w:rPr>
              <w:t>5. Context Level (CL) Ladder and Hinge Scales</w:t>
            </w:r>
            <w:r>
              <w:rPr>
                <w:noProof/>
                <w:webHidden/>
              </w:rPr>
              <w:tab/>
            </w:r>
            <w:r>
              <w:rPr>
                <w:noProof/>
                <w:webHidden/>
              </w:rPr>
              <w:fldChar w:fldCharType="begin"/>
            </w:r>
            <w:r>
              <w:rPr>
                <w:noProof/>
                <w:webHidden/>
              </w:rPr>
              <w:instrText xml:space="preserve"> PAGEREF _Toc216621241 \h </w:instrText>
            </w:r>
            <w:r>
              <w:rPr>
                <w:noProof/>
                <w:webHidden/>
              </w:rPr>
            </w:r>
            <w:r>
              <w:rPr>
                <w:noProof/>
                <w:webHidden/>
              </w:rPr>
              <w:fldChar w:fldCharType="separate"/>
            </w:r>
            <w:r w:rsidR="00BA31BB">
              <w:rPr>
                <w:noProof/>
                <w:webHidden/>
              </w:rPr>
              <w:t>70</w:t>
            </w:r>
            <w:r>
              <w:rPr>
                <w:noProof/>
                <w:webHidden/>
              </w:rPr>
              <w:fldChar w:fldCharType="end"/>
            </w:r>
          </w:hyperlink>
        </w:p>
        <w:p w14:paraId="00A6120D" w14:textId="0D502A5F" w:rsidR="00780058" w:rsidRDefault="00780058">
          <w:pPr>
            <w:pStyle w:val="TOC3"/>
            <w:tabs>
              <w:tab w:val="right" w:leader="dot" w:pos="9350"/>
            </w:tabs>
            <w:rPr>
              <w:rFonts w:eastAsiaTheme="minorEastAsia"/>
              <w:noProof/>
            </w:rPr>
          </w:pPr>
          <w:hyperlink w:anchor="_Toc216621242" w:history="1">
            <w:r w:rsidRPr="00716784">
              <w:rPr>
                <w:rStyle w:val="Hyperlink"/>
                <w:rFonts w:eastAsia="Times New Roman"/>
                <w:noProof/>
              </w:rPr>
              <w:t>5.1 Definition of the 6-Band Ladder</w:t>
            </w:r>
            <w:r>
              <w:rPr>
                <w:noProof/>
                <w:webHidden/>
              </w:rPr>
              <w:tab/>
            </w:r>
            <w:r>
              <w:rPr>
                <w:noProof/>
                <w:webHidden/>
              </w:rPr>
              <w:fldChar w:fldCharType="begin"/>
            </w:r>
            <w:r>
              <w:rPr>
                <w:noProof/>
                <w:webHidden/>
              </w:rPr>
              <w:instrText xml:space="preserve"> PAGEREF _Toc216621242 \h </w:instrText>
            </w:r>
            <w:r>
              <w:rPr>
                <w:noProof/>
                <w:webHidden/>
              </w:rPr>
            </w:r>
            <w:r>
              <w:rPr>
                <w:noProof/>
                <w:webHidden/>
              </w:rPr>
              <w:fldChar w:fldCharType="separate"/>
            </w:r>
            <w:r w:rsidR="00BA31BB">
              <w:rPr>
                <w:noProof/>
                <w:webHidden/>
              </w:rPr>
              <w:t>70</w:t>
            </w:r>
            <w:r>
              <w:rPr>
                <w:noProof/>
                <w:webHidden/>
              </w:rPr>
              <w:fldChar w:fldCharType="end"/>
            </w:r>
          </w:hyperlink>
        </w:p>
        <w:p w14:paraId="7E0F2A33" w14:textId="6F37283F" w:rsidR="00780058" w:rsidRDefault="00780058">
          <w:pPr>
            <w:pStyle w:val="TOC3"/>
            <w:tabs>
              <w:tab w:val="right" w:leader="dot" w:pos="9350"/>
            </w:tabs>
            <w:rPr>
              <w:rFonts w:eastAsiaTheme="minorEastAsia"/>
              <w:noProof/>
            </w:rPr>
          </w:pPr>
          <w:hyperlink w:anchor="_Toc216621243" w:history="1">
            <w:r w:rsidRPr="00716784">
              <w:rPr>
                <w:rStyle w:val="Hyperlink"/>
                <w:rFonts w:eastAsia="Times New Roman"/>
                <w:noProof/>
              </w:rPr>
              <w:t>5.2 Derivation of the Universal Geometric Mean (UGM)</w:t>
            </w:r>
            <w:r>
              <w:rPr>
                <w:noProof/>
                <w:webHidden/>
              </w:rPr>
              <w:tab/>
            </w:r>
            <w:r>
              <w:rPr>
                <w:noProof/>
                <w:webHidden/>
              </w:rPr>
              <w:fldChar w:fldCharType="begin"/>
            </w:r>
            <w:r>
              <w:rPr>
                <w:noProof/>
                <w:webHidden/>
              </w:rPr>
              <w:instrText xml:space="preserve"> PAGEREF _Toc216621243 \h </w:instrText>
            </w:r>
            <w:r>
              <w:rPr>
                <w:noProof/>
                <w:webHidden/>
              </w:rPr>
            </w:r>
            <w:r>
              <w:rPr>
                <w:noProof/>
                <w:webHidden/>
              </w:rPr>
              <w:fldChar w:fldCharType="separate"/>
            </w:r>
            <w:r w:rsidR="00BA31BB">
              <w:rPr>
                <w:noProof/>
                <w:webHidden/>
              </w:rPr>
              <w:t>73</w:t>
            </w:r>
            <w:r>
              <w:rPr>
                <w:noProof/>
                <w:webHidden/>
              </w:rPr>
              <w:fldChar w:fldCharType="end"/>
            </w:r>
          </w:hyperlink>
        </w:p>
        <w:p w14:paraId="26D2F08C" w14:textId="2A97304F" w:rsidR="00780058" w:rsidRDefault="00780058">
          <w:pPr>
            <w:pStyle w:val="TOC3"/>
            <w:tabs>
              <w:tab w:val="right" w:leader="dot" w:pos="9350"/>
            </w:tabs>
            <w:rPr>
              <w:rFonts w:eastAsiaTheme="minorEastAsia"/>
              <w:noProof/>
            </w:rPr>
          </w:pPr>
          <w:hyperlink w:anchor="_Toc216621244" w:history="1">
            <w:r w:rsidRPr="00716784">
              <w:rPr>
                <w:rStyle w:val="Hyperlink"/>
                <w:rFonts w:eastAsia="Times New Roman"/>
                <w:noProof/>
              </w:rPr>
              <w:t>5.3 Temporal Hinge (T^*) and Relation to Budgets and Context</w:t>
            </w:r>
            <w:r>
              <w:rPr>
                <w:noProof/>
                <w:webHidden/>
              </w:rPr>
              <w:tab/>
            </w:r>
            <w:r>
              <w:rPr>
                <w:noProof/>
                <w:webHidden/>
              </w:rPr>
              <w:fldChar w:fldCharType="begin"/>
            </w:r>
            <w:r>
              <w:rPr>
                <w:noProof/>
                <w:webHidden/>
              </w:rPr>
              <w:instrText xml:space="preserve"> PAGEREF _Toc216621244 \h </w:instrText>
            </w:r>
            <w:r>
              <w:rPr>
                <w:noProof/>
                <w:webHidden/>
              </w:rPr>
            </w:r>
            <w:r>
              <w:rPr>
                <w:noProof/>
                <w:webHidden/>
              </w:rPr>
              <w:fldChar w:fldCharType="separate"/>
            </w:r>
            <w:r w:rsidR="00BA31BB">
              <w:rPr>
                <w:noProof/>
                <w:webHidden/>
              </w:rPr>
              <w:t>77</w:t>
            </w:r>
            <w:r>
              <w:rPr>
                <w:noProof/>
                <w:webHidden/>
              </w:rPr>
              <w:fldChar w:fldCharType="end"/>
            </w:r>
          </w:hyperlink>
        </w:p>
        <w:p w14:paraId="05630035" w14:textId="7B97C8BA" w:rsidR="00780058" w:rsidRDefault="00780058">
          <w:pPr>
            <w:pStyle w:val="TOC3"/>
            <w:tabs>
              <w:tab w:val="right" w:leader="dot" w:pos="9350"/>
            </w:tabs>
            <w:rPr>
              <w:rFonts w:eastAsiaTheme="minorEastAsia"/>
              <w:noProof/>
            </w:rPr>
          </w:pPr>
          <w:hyperlink w:anchor="_Toc216621245" w:history="1">
            <w:r w:rsidRPr="00716784">
              <w:rPr>
                <w:rStyle w:val="Hyperlink"/>
                <w:rFonts w:eastAsia="Times New Roman"/>
                <w:noProof/>
              </w:rPr>
              <w:t>5.4 CL Evidence Summary (Non-Narrative)</w:t>
            </w:r>
            <w:r>
              <w:rPr>
                <w:noProof/>
                <w:webHidden/>
              </w:rPr>
              <w:tab/>
            </w:r>
            <w:r>
              <w:rPr>
                <w:noProof/>
                <w:webHidden/>
              </w:rPr>
              <w:fldChar w:fldCharType="begin"/>
            </w:r>
            <w:r>
              <w:rPr>
                <w:noProof/>
                <w:webHidden/>
              </w:rPr>
              <w:instrText xml:space="preserve"> PAGEREF _Toc216621245 \h </w:instrText>
            </w:r>
            <w:r>
              <w:rPr>
                <w:noProof/>
                <w:webHidden/>
              </w:rPr>
            </w:r>
            <w:r>
              <w:rPr>
                <w:noProof/>
                <w:webHidden/>
              </w:rPr>
              <w:fldChar w:fldCharType="separate"/>
            </w:r>
            <w:r w:rsidR="00BA31BB">
              <w:rPr>
                <w:noProof/>
                <w:webHidden/>
              </w:rPr>
              <w:t>80</w:t>
            </w:r>
            <w:r>
              <w:rPr>
                <w:noProof/>
                <w:webHidden/>
              </w:rPr>
              <w:fldChar w:fldCharType="end"/>
            </w:r>
          </w:hyperlink>
        </w:p>
        <w:p w14:paraId="420BA075" w14:textId="577F104E" w:rsidR="00780058" w:rsidRDefault="00780058">
          <w:pPr>
            <w:pStyle w:val="TOC2"/>
            <w:tabs>
              <w:tab w:val="right" w:leader="dot" w:pos="9350"/>
            </w:tabs>
            <w:rPr>
              <w:rFonts w:eastAsiaTheme="minorEastAsia"/>
              <w:noProof/>
            </w:rPr>
          </w:pPr>
          <w:hyperlink w:anchor="_Toc216621246" w:history="1">
            <w:r w:rsidRPr="00716784">
              <w:rPr>
                <w:rStyle w:val="Hyperlink"/>
                <w:rFonts w:eastAsia="Times New Roman"/>
                <w:noProof/>
              </w:rPr>
              <w:t>6. Gravity as Feasibility Geometry and Gravitational Amplitude χ</w:t>
            </w:r>
            <w:r>
              <w:rPr>
                <w:noProof/>
                <w:webHidden/>
              </w:rPr>
              <w:tab/>
            </w:r>
            <w:r>
              <w:rPr>
                <w:noProof/>
                <w:webHidden/>
              </w:rPr>
              <w:fldChar w:fldCharType="begin"/>
            </w:r>
            <w:r>
              <w:rPr>
                <w:noProof/>
                <w:webHidden/>
              </w:rPr>
              <w:instrText xml:space="preserve"> PAGEREF _Toc216621246 \h </w:instrText>
            </w:r>
            <w:r>
              <w:rPr>
                <w:noProof/>
                <w:webHidden/>
              </w:rPr>
            </w:r>
            <w:r>
              <w:rPr>
                <w:noProof/>
                <w:webHidden/>
              </w:rPr>
              <w:fldChar w:fldCharType="separate"/>
            </w:r>
            <w:r w:rsidR="00BA31BB">
              <w:rPr>
                <w:noProof/>
                <w:webHidden/>
              </w:rPr>
              <w:t>83</w:t>
            </w:r>
            <w:r>
              <w:rPr>
                <w:noProof/>
                <w:webHidden/>
              </w:rPr>
              <w:fldChar w:fldCharType="end"/>
            </w:r>
          </w:hyperlink>
        </w:p>
        <w:p w14:paraId="531792FA" w14:textId="08DC6439" w:rsidR="00780058" w:rsidRDefault="00780058">
          <w:pPr>
            <w:pStyle w:val="TOC3"/>
            <w:tabs>
              <w:tab w:val="right" w:leader="dot" w:pos="9350"/>
            </w:tabs>
            <w:rPr>
              <w:rFonts w:eastAsiaTheme="minorEastAsia"/>
              <w:noProof/>
            </w:rPr>
          </w:pPr>
          <w:hyperlink w:anchor="_Toc216621247" w:history="1">
            <w:r w:rsidRPr="00716784">
              <w:rPr>
                <w:rStyle w:val="Hyperlink"/>
                <w:rFonts w:eastAsia="Times New Roman"/>
                <w:noProof/>
              </w:rPr>
              <w:t>6.1 Gravity in V1: Hinge and Pivot Profile</w:t>
            </w:r>
            <w:r>
              <w:rPr>
                <w:noProof/>
                <w:webHidden/>
              </w:rPr>
              <w:tab/>
            </w:r>
            <w:r>
              <w:rPr>
                <w:noProof/>
                <w:webHidden/>
              </w:rPr>
              <w:fldChar w:fldCharType="begin"/>
            </w:r>
            <w:r>
              <w:rPr>
                <w:noProof/>
                <w:webHidden/>
              </w:rPr>
              <w:instrText xml:space="preserve"> PAGEREF _Toc216621247 \h </w:instrText>
            </w:r>
            <w:r>
              <w:rPr>
                <w:noProof/>
                <w:webHidden/>
              </w:rPr>
            </w:r>
            <w:r>
              <w:rPr>
                <w:noProof/>
                <w:webHidden/>
              </w:rPr>
              <w:fldChar w:fldCharType="separate"/>
            </w:r>
            <w:r w:rsidR="00BA31BB">
              <w:rPr>
                <w:noProof/>
                <w:webHidden/>
              </w:rPr>
              <w:t>83</w:t>
            </w:r>
            <w:r>
              <w:rPr>
                <w:noProof/>
                <w:webHidden/>
              </w:rPr>
              <w:fldChar w:fldCharType="end"/>
            </w:r>
          </w:hyperlink>
        </w:p>
        <w:p w14:paraId="4A6E5EEE" w14:textId="5ECCD308" w:rsidR="00780058" w:rsidRDefault="00780058">
          <w:pPr>
            <w:pStyle w:val="TOC3"/>
            <w:tabs>
              <w:tab w:val="right" w:leader="dot" w:pos="9350"/>
            </w:tabs>
            <w:rPr>
              <w:rFonts w:eastAsiaTheme="minorEastAsia"/>
              <w:noProof/>
            </w:rPr>
          </w:pPr>
          <w:hyperlink w:anchor="_Toc216621248" w:history="1">
            <w:r w:rsidRPr="00716784">
              <w:rPr>
                <w:rStyle w:val="Hyperlink"/>
                <w:rFonts w:eastAsia="Times New Roman"/>
                <w:noProof/>
              </w:rPr>
              <w:t>6.2 V2.1 Gravity Implementation: ParentGate and Shells</w:t>
            </w:r>
            <w:r>
              <w:rPr>
                <w:noProof/>
                <w:webHidden/>
              </w:rPr>
              <w:tab/>
            </w:r>
            <w:r>
              <w:rPr>
                <w:noProof/>
                <w:webHidden/>
              </w:rPr>
              <w:fldChar w:fldCharType="begin"/>
            </w:r>
            <w:r>
              <w:rPr>
                <w:noProof/>
                <w:webHidden/>
              </w:rPr>
              <w:instrText xml:space="preserve"> PAGEREF _Toc216621248 \h </w:instrText>
            </w:r>
            <w:r>
              <w:rPr>
                <w:noProof/>
                <w:webHidden/>
              </w:rPr>
            </w:r>
            <w:r>
              <w:rPr>
                <w:noProof/>
                <w:webHidden/>
              </w:rPr>
              <w:fldChar w:fldCharType="separate"/>
            </w:r>
            <w:r w:rsidR="00BA31BB">
              <w:rPr>
                <w:noProof/>
                <w:webHidden/>
              </w:rPr>
              <w:t>85</w:t>
            </w:r>
            <w:r>
              <w:rPr>
                <w:noProof/>
                <w:webHidden/>
              </w:rPr>
              <w:fldChar w:fldCharType="end"/>
            </w:r>
          </w:hyperlink>
        </w:p>
        <w:p w14:paraId="073CAFB3" w14:textId="19C10B42" w:rsidR="00780058" w:rsidRDefault="00780058">
          <w:pPr>
            <w:pStyle w:val="TOC3"/>
            <w:tabs>
              <w:tab w:val="right" w:leader="dot" w:pos="9350"/>
            </w:tabs>
            <w:rPr>
              <w:rFonts w:eastAsiaTheme="minorEastAsia"/>
              <w:noProof/>
            </w:rPr>
          </w:pPr>
          <w:hyperlink w:anchor="_Toc216621249" w:history="1">
            <w:r w:rsidRPr="00716784">
              <w:rPr>
                <w:rStyle w:val="Hyperlink"/>
                <w:rFonts w:eastAsia="Times New Roman"/>
                <w:noProof/>
              </w:rPr>
              <w:t>6.3 Definition and Derivation of Gravitational Amplitude χ</w:t>
            </w:r>
            <w:r>
              <w:rPr>
                <w:noProof/>
                <w:webHidden/>
              </w:rPr>
              <w:tab/>
            </w:r>
            <w:r>
              <w:rPr>
                <w:noProof/>
                <w:webHidden/>
              </w:rPr>
              <w:fldChar w:fldCharType="begin"/>
            </w:r>
            <w:r>
              <w:rPr>
                <w:noProof/>
                <w:webHidden/>
              </w:rPr>
              <w:instrText xml:space="preserve"> PAGEREF _Toc216621249 \h </w:instrText>
            </w:r>
            <w:r>
              <w:rPr>
                <w:noProof/>
                <w:webHidden/>
              </w:rPr>
            </w:r>
            <w:r>
              <w:rPr>
                <w:noProof/>
                <w:webHidden/>
              </w:rPr>
              <w:fldChar w:fldCharType="separate"/>
            </w:r>
            <w:r w:rsidR="00BA31BB">
              <w:rPr>
                <w:noProof/>
                <w:webHidden/>
              </w:rPr>
              <w:t>89</w:t>
            </w:r>
            <w:r>
              <w:rPr>
                <w:noProof/>
                <w:webHidden/>
              </w:rPr>
              <w:fldChar w:fldCharType="end"/>
            </w:r>
          </w:hyperlink>
        </w:p>
        <w:p w14:paraId="3E2D1455" w14:textId="4178DA47" w:rsidR="00780058" w:rsidRDefault="00780058">
          <w:pPr>
            <w:pStyle w:val="TOC3"/>
            <w:tabs>
              <w:tab w:val="right" w:leader="dot" w:pos="9350"/>
            </w:tabs>
            <w:rPr>
              <w:rFonts w:eastAsiaTheme="minorEastAsia"/>
              <w:noProof/>
            </w:rPr>
          </w:pPr>
          <w:hyperlink w:anchor="_Toc216621250" w:history="1">
            <w:r w:rsidRPr="00716784">
              <w:rPr>
                <w:rStyle w:val="Hyperlink"/>
                <w:rFonts w:eastAsia="Times New Roman"/>
                <w:noProof/>
              </w:rPr>
              <w:t>6.4 Comparison to GR Weak-Field Surface Scales</w:t>
            </w:r>
            <w:r>
              <w:rPr>
                <w:noProof/>
                <w:webHidden/>
              </w:rPr>
              <w:tab/>
            </w:r>
            <w:r>
              <w:rPr>
                <w:noProof/>
                <w:webHidden/>
              </w:rPr>
              <w:fldChar w:fldCharType="begin"/>
            </w:r>
            <w:r>
              <w:rPr>
                <w:noProof/>
                <w:webHidden/>
              </w:rPr>
              <w:instrText xml:space="preserve"> PAGEREF _Toc216621250 \h </w:instrText>
            </w:r>
            <w:r>
              <w:rPr>
                <w:noProof/>
                <w:webHidden/>
              </w:rPr>
            </w:r>
            <w:r>
              <w:rPr>
                <w:noProof/>
                <w:webHidden/>
              </w:rPr>
              <w:fldChar w:fldCharType="separate"/>
            </w:r>
            <w:r w:rsidR="00BA31BB">
              <w:rPr>
                <w:noProof/>
                <w:webHidden/>
              </w:rPr>
              <w:t>92</w:t>
            </w:r>
            <w:r>
              <w:rPr>
                <w:noProof/>
                <w:webHidden/>
              </w:rPr>
              <w:fldChar w:fldCharType="end"/>
            </w:r>
          </w:hyperlink>
        </w:p>
        <w:p w14:paraId="6271E475" w14:textId="32D4D0C5" w:rsidR="00780058" w:rsidRDefault="00780058">
          <w:pPr>
            <w:pStyle w:val="TOC3"/>
            <w:tabs>
              <w:tab w:val="right" w:leader="dot" w:pos="9350"/>
            </w:tabs>
            <w:rPr>
              <w:rFonts w:eastAsiaTheme="minorEastAsia"/>
              <w:noProof/>
            </w:rPr>
          </w:pPr>
          <w:hyperlink w:anchor="_Toc216621251" w:history="1">
            <w:r w:rsidRPr="00716784">
              <w:rPr>
                <w:rStyle w:val="Hyperlink"/>
                <w:rFonts w:eastAsia="Times New Roman"/>
                <w:noProof/>
              </w:rPr>
              <w:t>6.5 Gravitational Budgets and Engine Constraints</w:t>
            </w:r>
            <w:r>
              <w:rPr>
                <w:noProof/>
                <w:webHidden/>
              </w:rPr>
              <w:tab/>
            </w:r>
            <w:r>
              <w:rPr>
                <w:noProof/>
                <w:webHidden/>
              </w:rPr>
              <w:fldChar w:fldCharType="begin"/>
            </w:r>
            <w:r>
              <w:rPr>
                <w:noProof/>
                <w:webHidden/>
              </w:rPr>
              <w:instrText xml:space="preserve"> PAGEREF _Toc216621251 \h </w:instrText>
            </w:r>
            <w:r>
              <w:rPr>
                <w:noProof/>
                <w:webHidden/>
              </w:rPr>
            </w:r>
            <w:r>
              <w:rPr>
                <w:noProof/>
                <w:webHidden/>
              </w:rPr>
              <w:fldChar w:fldCharType="separate"/>
            </w:r>
            <w:r w:rsidR="00BA31BB">
              <w:rPr>
                <w:noProof/>
                <w:webHidden/>
              </w:rPr>
              <w:t>94</w:t>
            </w:r>
            <w:r>
              <w:rPr>
                <w:noProof/>
                <w:webHidden/>
              </w:rPr>
              <w:fldChar w:fldCharType="end"/>
            </w:r>
          </w:hyperlink>
        </w:p>
        <w:p w14:paraId="465645B4" w14:textId="79D4FF5D" w:rsidR="00780058" w:rsidRDefault="00780058">
          <w:pPr>
            <w:pStyle w:val="TOC2"/>
            <w:tabs>
              <w:tab w:val="right" w:leader="dot" w:pos="9350"/>
            </w:tabs>
            <w:rPr>
              <w:rFonts w:eastAsiaTheme="minorEastAsia"/>
              <w:noProof/>
            </w:rPr>
          </w:pPr>
          <w:hyperlink w:anchor="_Toc216621252" w:history="1">
            <w:r w:rsidRPr="00716784">
              <w:rPr>
                <w:rStyle w:val="Hyperlink"/>
                <w:noProof/>
              </w:rPr>
              <w:t>7. Quantum Structure and Measurement</w:t>
            </w:r>
            <w:r>
              <w:rPr>
                <w:noProof/>
                <w:webHidden/>
              </w:rPr>
              <w:tab/>
            </w:r>
            <w:r>
              <w:rPr>
                <w:noProof/>
                <w:webHidden/>
              </w:rPr>
              <w:fldChar w:fldCharType="begin"/>
            </w:r>
            <w:r>
              <w:rPr>
                <w:noProof/>
                <w:webHidden/>
              </w:rPr>
              <w:instrText xml:space="preserve"> PAGEREF _Toc216621252 \h </w:instrText>
            </w:r>
            <w:r>
              <w:rPr>
                <w:noProof/>
                <w:webHidden/>
              </w:rPr>
            </w:r>
            <w:r>
              <w:rPr>
                <w:noProof/>
                <w:webHidden/>
              </w:rPr>
              <w:fldChar w:fldCharType="separate"/>
            </w:r>
            <w:r w:rsidR="00BA31BB">
              <w:rPr>
                <w:noProof/>
                <w:webHidden/>
              </w:rPr>
              <w:t>97</w:t>
            </w:r>
            <w:r>
              <w:rPr>
                <w:noProof/>
                <w:webHidden/>
              </w:rPr>
              <w:fldChar w:fldCharType="end"/>
            </w:r>
          </w:hyperlink>
        </w:p>
        <w:p w14:paraId="76BCE520" w14:textId="1D5C4101" w:rsidR="00780058" w:rsidRDefault="00780058">
          <w:pPr>
            <w:pStyle w:val="TOC3"/>
            <w:tabs>
              <w:tab w:val="right" w:leader="dot" w:pos="9350"/>
            </w:tabs>
            <w:rPr>
              <w:rFonts w:eastAsiaTheme="minorEastAsia"/>
              <w:noProof/>
            </w:rPr>
          </w:pPr>
          <w:hyperlink w:anchor="_Toc216621253" w:history="1">
            <w:r w:rsidRPr="00716784">
              <w:rPr>
                <w:rStyle w:val="Hyperlink"/>
                <w:noProof/>
              </w:rPr>
              <w:t>7.1 Structural Quantum Mechanics in V1</w:t>
            </w:r>
            <w:r>
              <w:rPr>
                <w:noProof/>
                <w:webHidden/>
              </w:rPr>
              <w:tab/>
            </w:r>
            <w:r>
              <w:rPr>
                <w:noProof/>
                <w:webHidden/>
              </w:rPr>
              <w:fldChar w:fldCharType="begin"/>
            </w:r>
            <w:r>
              <w:rPr>
                <w:noProof/>
                <w:webHidden/>
              </w:rPr>
              <w:instrText xml:space="preserve"> PAGEREF _Toc216621253 \h </w:instrText>
            </w:r>
            <w:r>
              <w:rPr>
                <w:noProof/>
                <w:webHidden/>
              </w:rPr>
            </w:r>
            <w:r>
              <w:rPr>
                <w:noProof/>
                <w:webHidden/>
              </w:rPr>
              <w:fldChar w:fldCharType="separate"/>
            </w:r>
            <w:r w:rsidR="00BA31BB">
              <w:rPr>
                <w:noProof/>
                <w:webHidden/>
              </w:rPr>
              <w:t>97</w:t>
            </w:r>
            <w:r>
              <w:rPr>
                <w:noProof/>
                <w:webHidden/>
              </w:rPr>
              <w:fldChar w:fldCharType="end"/>
            </w:r>
          </w:hyperlink>
        </w:p>
        <w:p w14:paraId="47AEFB8E" w14:textId="013A539B" w:rsidR="00780058" w:rsidRDefault="00780058">
          <w:pPr>
            <w:pStyle w:val="TOC3"/>
            <w:tabs>
              <w:tab w:val="right" w:leader="dot" w:pos="9350"/>
            </w:tabs>
            <w:rPr>
              <w:rFonts w:eastAsiaTheme="minorEastAsia"/>
              <w:noProof/>
            </w:rPr>
          </w:pPr>
          <w:hyperlink w:anchor="_Toc216621254" w:history="1">
            <w:r w:rsidRPr="00716784">
              <w:rPr>
                <w:rStyle w:val="Hyperlink"/>
                <w:noProof/>
              </w:rPr>
              <w:t>7.2 Engine-Side Quantum Behaviour</w:t>
            </w:r>
            <w:r>
              <w:rPr>
                <w:noProof/>
                <w:webHidden/>
              </w:rPr>
              <w:tab/>
            </w:r>
            <w:r>
              <w:rPr>
                <w:noProof/>
                <w:webHidden/>
              </w:rPr>
              <w:fldChar w:fldCharType="begin"/>
            </w:r>
            <w:r>
              <w:rPr>
                <w:noProof/>
                <w:webHidden/>
              </w:rPr>
              <w:instrText xml:space="preserve"> PAGEREF _Toc216621254 \h </w:instrText>
            </w:r>
            <w:r>
              <w:rPr>
                <w:noProof/>
                <w:webHidden/>
              </w:rPr>
            </w:r>
            <w:r>
              <w:rPr>
                <w:noProof/>
                <w:webHidden/>
              </w:rPr>
              <w:fldChar w:fldCharType="separate"/>
            </w:r>
            <w:r w:rsidR="00BA31BB">
              <w:rPr>
                <w:noProof/>
                <w:webHidden/>
              </w:rPr>
              <w:t>99</w:t>
            </w:r>
            <w:r>
              <w:rPr>
                <w:noProof/>
                <w:webHidden/>
              </w:rPr>
              <w:fldChar w:fldCharType="end"/>
            </w:r>
          </w:hyperlink>
        </w:p>
        <w:p w14:paraId="1EF5450A" w14:textId="40D1252C" w:rsidR="00780058" w:rsidRDefault="00780058">
          <w:pPr>
            <w:pStyle w:val="TOC3"/>
            <w:tabs>
              <w:tab w:val="right" w:leader="dot" w:pos="9350"/>
            </w:tabs>
            <w:rPr>
              <w:rFonts w:eastAsiaTheme="minorEastAsia"/>
              <w:noProof/>
            </w:rPr>
          </w:pPr>
          <w:hyperlink w:anchor="_Toc216621255" w:history="1">
            <w:r w:rsidRPr="00716784">
              <w:rPr>
                <w:rStyle w:val="Hyperlink"/>
                <w:rFonts w:eastAsia="Times New Roman"/>
                <w:noProof/>
              </w:rPr>
              <w:t>7.3 Measurement and Framing in Collective Spheres</w:t>
            </w:r>
            <w:r>
              <w:rPr>
                <w:noProof/>
                <w:webHidden/>
              </w:rPr>
              <w:tab/>
            </w:r>
            <w:r>
              <w:rPr>
                <w:noProof/>
                <w:webHidden/>
              </w:rPr>
              <w:fldChar w:fldCharType="begin"/>
            </w:r>
            <w:r>
              <w:rPr>
                <w:noProof/>
                <w:webHidden/>
              </w:rPr>
              <w:instrText xml:space="preserve"> PAGEREF _Toc216621255 \h </w:instrText>
            </w:r>
            <w:r>
              <w:rPr>
                <w:noProof/>
                <w:webHidden/>
              </w:rPr>
            </w:r>
            <w:r>
              <w:rPr>
                <w:noProof/>
                <w:webHidden/>
              </w:rPr>
              <w:fldChar w:fldCharType="separate"/>
            </w:r>
            <w:r w:rsidR="00BA31BB">
              <w:rPr>
                <w:noProof/>
                <w:webHidden/>
              </w:rPr>
              <w:t>102</w:t>
            </w:r>
            <w:r>
              <w:rPr>
                <w:noProof/>
                <w:webHidden/>
              </w:rPr>
              <w:fldChar w:fldCharType="end"/>
            </w:r>
          </w:hyperlink>
        </w:p>
        <w:p w14:paraId="42664AED" w14:textId="3DD11012" w:rsidR="00780058" w:rsidRDefault="00780058">
          <w:pPr>
            <w:pStyle w:val="TOC2"/>
            <w:tabs>
              <w:tab w:val="right" w:leader="dot" w:pos="9350"/>
            </w:tabs>
            <w:rPr>
              <w:rFonts w:eastAsiaTheme="minorEastAsia"/>
              <w:noProof/>
            </w:rPr>
          </w:pPr>
          <w:hyperlink w:anchor="_Toc216621256" w:history="1">
            <w:r w:rsidRPr="00716784">
              <w:rPr>
                <w:rStyle w:val="Hyperlink"/>
                <w:rFonts w:eastAsia="Times New Roman"/>
                <w:noProof/>
              </w:rPr>
              <w:t>8. Simulations and Evidence Programme</w:t>
            </w:r>
            <w:r>
              <w:rPr>
                <w:noProof/>
                <w:webHidden/>
              </w:rPr>
              <w:tab/>
            </w:r>
            <w:r>
              <w:rPr>
                <w:noProof/>
                <w:webHidden/>
              </w:rPr>
              <w:fldChar w:fldCharType="begin"/>
            </w:r>
            <w:r>
              <w:rPr>
                <w:noProof/>
                <w:webHidden/>
              </w:rPr>
              <w:instrText xml:space="preserve"> PAGEREF _Toc216621256 \h </w:instrText>
            </w:r>
            <w:r>
              <w:rPr>
                <w:noProof/>
                <w:webHidden/>
              </w:rPr>
            </w:r>
            <w:r>
              <w:rPr>
                <w:noProof/>
                <w:webHidden/>
              </w:rPr>
              <w:fldChar w:fldCharType="separate"/>
            </w:r>
            <w:r w:rsidR="00BA31BB">
              <w:rPr>
                <w:noProof/>
                <w:webHidden/>
              </w:rPr>
              <w:t>105</w:t>
            </w:r>
            <w:r>
              <w:rPr>
                <w:noProof/>
                <w:webHidden/>
              </w:rPr>
              <w:fldChar w:fldCharType="end"/>
            </w:r>
          </w:hyperlink>
        </w:p>
        <w:p w14:paraId="69554C13" w14:textId="118A1AE3" w:rsidR="00780058" w:rsidRDefault="00780058">
          <w:pPr>
            <w:pStyle w:val="TOC3"/>
            <w:tabs>
              <w:tab w:val="right" w:leader="dot" w:pos="9350"/>
            </w:tabs>
            <w:rPr>
              <w:rFonts w:eastAsiaTheme="minorEastAsia"/>
              <w:noProof/>
            </w:rPr>
          </w:pPr>
          <w:hyperlink w:anchor="_Toc216621257" w:history="1">
            <w:r w:rsidRPr="00716784">
              <w:rPr>
                <w:rStyle w:val="Hyperlink"/>
                <w:rFonts w:eastAsia="Times New Roman"/>
                <w:noProof/>
              </w:rPr>
              <w:t>8.1 Simulation Philosophy and Reproducibility</w:t>
            </w:r>
            <w:r>
              <w:rPr>
                <w:noProof/>
                <w:webHidden/>
              </w:rPr>
              <w:tab/>
            </w:r>
            <w:r>
              <w:rPr>
                <w:noProof/>
                <w:webHidden/>
              </w:rPr>
              <w:fldChar w:fldCharType="begin"/>
            </w:r>
            <w:r>
              <w:rPr>
                <w:noProof/>
                <w:webHidden/>
              </w:rPr>
              <w:instrText xml:space="preserve"> PAGEREF _Toc216621257 \h </w:instrText>
            </w:r>
            <w:r>
              <w:rPr>
                <w:noProof/>
                <w:webHidden/>
              </w:rPr>
            </w:r>
            <w:r>
              <w:rPr>
                <w:noProof/>
                <w:webHidden/>
              </w:rPr>
              <w:fldChar w:fldCharType="separate"/>
            </w:r>
            <w:r w:rsidR="00BA31BB">
              <w:rPr>
                <w:noProof/>
                <w:webHidden/>
              </w:rPr>
              <w:t>105</w:t>
            </w:r>
            <w:r>
              <w:rPr>
                <w:noProof/>
                <w:webHidden/>
              </w:rPr>
              <w:fldChar w:fldCharType="end"/>
            </w:r>
          </w:hyperlink>
        </w:p>
        <w:p w14:paraId="085456EA" w14:textId="0AF0F45B" w:rsidR="00780058" w:rsidRDefault="00780058">
          <w:pPr>
            <w:pStyle w:val="TOC3"/>
            <w:tabs>
              <w:tab w:val="right" w:leader="dot" w:pos="9350"/>
            </w:tabs>
            <w:rPr>
              <w:rFonts w:eastAsiaTheme="minorEastAsia"/>
              <w:noProof/>
            </w:rPr>
          </w:pPr>
          <w:hyperlink w:anchor="_Toc216621258" w:history="1">
            <w:r w:rsidRPr="00716784">
              <w:rPr>
                <w:rStyle w:val="Hyperlink"/>
                <w:rFonts w:eastAsia="Times New Roman"/>
                <w:noProof/>
              </w:rPr>
              <w:t>8.2 V1 Simulation Families (Structural Tests)</w:t>
            </w:r>
            <w:r>
              <w:rPr>
                <w:noProof/>
                <w:webHidden/>
              </w:rPr>
              <w:tab/>
            </w:r>
            <w:r>
              <w:rPr>
                <w:noProof/>
                <w:webHidden/>
              </w:rPr>
              <w:fldChar w:fldCharType="begin"/>
            </w:r>
            <w:r>
              <w:rPr>
                <w:noProof/>
                <w:webHidden/>
              </w:rPr>
              <w:instrText xml:space="preserve"> PAGEREF _Toc216621258 \h </w:instrText>
            </w:r>
            <w:r>
              <w:rPr>
                <w:noProof/>
                <w:webHidden/>
              </w:rPr>
            </w:r>
            <w:r>
              <w:rPr>
                <w:noProof/>
                <w:webHidden/>
              </w:rPr>
              <w:fldChar w:fldCharType="separate"/>
            </w:r>
            <w:r w:rsidR="00BA31BB">
              <w:rPr>
                <w:noProof/>
                <w:webHidden/>
              </w:rPr>
              <w:t>107</w:t>
            </w:r>
            <w:r>
              <w:rPr>
                <w:noProof/>
                <w:webHidden/>
              </w:rPr>
              <w:fldChar w:fldCharType="end"/>
            </w:r>
          </w:hyperlink>
        </w:p>
        <w:p w14:paraId="2696F29A" w14:textId="6459E4F9" w:rsidR="00780058" w:rsidRDefault="00780058">
          <w:pPr>
            <w:pStyle w:val="TOC3"/>
            <w:tabs>
              <w:tab w:val="right" w:leader="dot" w:pos="9350"/>
            </w:tabs>
            <w:rPr>
              <w:rFonts w:eastAsiaTheme="minorEastAsia"/>
              <w:noProof/>
            </w:rPr>
          </w:pPr>
          <w:hyperlink w:anchor="_Toc216621259" w:history="1">
            <w:r w:rsidRPr="00716784">
              <w:rPr>
                <w:rStyle w:val="Hyperlink"/>
                <w:rFonts w:eastAsia="Times New Roman"/>
                <w:noProof/>
              </w:rPr>
              <w:t>8.3 V2 Engine Simulation Families</w:t>
            </w:r>
            <w:r>
              <w:rPr>
                <w:noProof/>
                <w:webHidden/>
              </w:rPr>
              <w:tab/>
            </w:r>
            <w:r>
              <w:rPr>
                <w:noProof/>
                <w:webHidden/>
              </w:rPr>
              <w:fldChar w:fldCharType="begin"/>
            </w:r>
            <w:r>
              <w:rPr>
                <w:noProof/>
                <w:webHidden/>
              </w:rPr>
              <w:instrText xml:space="preserve"> PAGEREF _Toc216621259 \h </w:instrText>
            </w:r>
            <w:r>
              <w:rPr>
                <w:noProof/>
                <w:webHidden/>
              </w:rPr>
            </w:r>
            <w:r>
              <w:rPr>
                <w:noProof/>
                <w:webHidden/>
              </w:rPr>
              <w:fldChar w:fldCharType="separate"/>
            </w:r>
            <w:r w:rsidR="00BA31BB">
              <w:rPr>
                <w:noProof/>
                <w:webHidden/>
              </w:rPr>
              <w:t>110</w:t>
            </w:r>
            <w:r>
              <w:rPr>
                <w:noProof/>
                <w:webHidden/>
              </w:rPr>
              <w:fldChar w:fldCharType="end"/>
            </w:r>
          </w:hyperlink>
        </w:p>
        <w:p w14:paraId="07E5BC24" w14:textId="3601D26A" w:rsidR="00780058" w:rsidRDefault="00780058">
          <w:pPr>
            <w:pStyle w:val="TOC3"/>
            <w:tabs>
              <w:tab w:val="right" w:leader="dot" w:pos="9350"/>
            </w:tabs>
            <w:rPr>
              <w:rFonts w:eastAsiaTheme="minorEastAsia"/>
              <w:noProof/>
            </w:rPr>
          </w:pPr>
          <w:hyperlink w:anchor="_Toc216621260" w:history="1">
            <w:r w:rsidRPr="00716784">
              <w:rPr>
                <w:rStyle w:val="Hyperlink"/>
                <w:rFonts w:eastAsia="Times New Roman"/>
                <w:noProof/>
              </w:rPr>
              <w:t>8.4 Limitations and Open Simulation Directions</w:t>
            </w:r>
            <w:r>
              <w:rPr>
                <w:noProof/>
                <w:webHidden/>
              </w:rPr>
              <w:tab/>
            </w:r>
            <w:r>
              <w:rPr>
                <w:noProof/>
                <w:webHidden/>
              </w:rPr>
              <w:fldChar w:fldCharType="begin"/>
            </w:r>
            <w:r>
              <w:rPr>
                <w:noProof/>
                <w:webHidden/>
              </w:rPr>
              <w:instrText xml:space="preserve"> PAGEREF _Toc216621260 \h </w:instrText>
            </w:r>
            <w:r>
              <w:rPr>
                <w:noProof/>
                <w:webHidden/>
              </w:rPr>
            </w:r>
            <w:r>
              <w:rPr>
                <w:noProof/>
                <w:webHidden/>
              </w:rPr>
              <w:fldChar w:fldCharType="separate"/>
            </w:r>
            <w:r w:rsidR="00BA31BB">
              <w:rPr>
                <w:noProof/>
                <w:webHidden/>
              </w:rPr>
              <w:t>114</w:t>
            </w:r>
            <w:r>
              <w:rPr>
                <w:noProof/>
                <w:webHidden/>
              </w:rPr>
              <w:fldChar w:fldCharType="end"/>
            </w:r>
          </w:hyperlink>
        </w:p>
        <w:p w14:paraId="136F5B6A" w14:textId="26299329" w:rsidR="00780058" w:rsidRDefault="00780058">
          <w:pPr>
            <w:pStyle w:val="TOC2"/>
            <w:tabs>
              <w:tab w:val="right" w:leader="dot" w:pos="9350"/>
            </w:tabs>
            <w:rPr>
              <w:rFonts w:eastAsiaTheme="minorEastAsia"/>
              <w:noProof/>
            </w:rPr>
          </w:pPr>
          <w:hyperlink w:anchor="_Toc216621261" w:history="1">
            <w:r w:rsidRPr="00716784">
              <w:rPr>
                <w:rStyle w:val="Hyperlink"/>
                <w:noProof/>
              </w:rPr>
              <w:t>9. Implementation and Reproducibility</w:t>
            </w:r>
            <w:r>
              <w:rPr>
                <w:noProof/>
                <w:webHidden/>
              </w:rPr>
              <w:tab/>
            </w:r>
            <w:r>
              <w:rPr>
                <w:noProof/>
                <w:webHidden/>
              </w:rPr>
              <w:fldChar w:fldCharType="begin"/>
            </w:r>
            <w:r>
              <w:rPr>
                <w:noProof/>
                <w:webHidden/>
              </w:rPr>
              <w:instrText xml:space="preserve"> PAGEREF _Toc216621261 \h </w:instrText>
            </w:r>
            <w:r>
              <w:rPr>
                <w:noProof/>
                <w:webHidden/>
              </w:rPr>
            </w:r>
            <w:r>
              <w:rPr>
                <w:noProof/>
                <w:webHidden/>
              </w:rPr>
              <w:fldChar w:fldCharType="separate"/>
            </w:r>
            <w:r w:rsidR="00BA31BB">
              <w:rPr>
                <w:noProof/>
                <w:webHidden/>
              </w:rPr>
              <w:t>118</w:t>
            </w:r>
            <w:r>
              <w:rPr>
                <w:noProof/>
                <w:webHidden/>
              </w:rPr>
              <w:fldChar w:fldCharType="end"/>
            </w:r>
          </w:hyperlink>
        </w:p>
        <w:p w14:paraId="3212BD09" w14:textId="15C6C7CD" w:rsidR="00780058" w:rsidRDefault="00780058">
          <w:pPr>
            <w:pStyle w:val="TOC3"/>
            <w:tabs>
              <w:tab w:val="right" w:leader="dot" w:pos="9350"/>
            </w:tabs>
            <w:rPr>
              <w:rFonts w:eastAsiaTheme="minorEastAsia"/>
              <w:noProof/>
            </w:rPr>
          </w:pPr>
          <w:hyperlink w:anchor="_Toc216621262" w:history="1">
            <w:r w:rsidRPr="00716784">
              <w:rPr>
                <w:rStyle w:val="Hyperlink"/>
                <w:noProof/>
              </w:rPr>
              <w:t>9.1 Code Archive Overview</w:t>
            </w:r>
            <w:r>
              <w:rPr>
                <w:noProof/>
                <w:webHidden/>
              </w:rPr>
              <w:tab/>
            </w:r>
            <w:r>
              <w:rPr>
                <w:noProof/>
                <w:webHidden/>
              </w:rPr>
              <w:fldChar w:fldCharType="begin"/>
            </w:r>
            <w:r>
              <w:rPr>
                <w:noProof/>
                <w:webHidden/>
              </w:rPr>
              <w:instrText xml:space="preserve"> PAGEREF _Toc216621262 \h </w:instrText>
            </w:r>
            <w:r>
              <w:rPr>
                <w:noProof/>
                <w:webHidden/>
              </w:rPr>
            </w:r>
            <w:r>
              <w:rPr>
                <w:noProof/>
                <w:webHidden/>
              </w:rPr>
              <w:fldChar w:fldCharType="separate"/>
            </w:r>
            <w:r w:rsidR="00BA31BB">
              <w:rPr>
                <w:noProof/>
                <w:webHidden/>
              </w:rPr>
              <w:t>118</w:t>
            </w:r>
            <w:r>
              <w:rPr>
                <w:noProof/>
                <w:webHidden/>
              </w:rPr>
              <w:fldChar w:fldCharType="end"/>
            </w:r>
          </w:hyperlink>
        </w:p>
        <w:p w14:paraId="13EADFB5" w14:textId="425CF157" w:rsidR="00780058" w:rsidRDefault="00780058">
          <w:pPr>
            <w:pStyle w:val="TOC3"/>
            <w:tabs>
              <w:tab w:val="right" w:leader="dot" w:pos="9350"/>
            </w:tabs>
            <w:rPr>
              <w:rFonts w:eastAsiaTheme="minorEastAsia"/>
              <w:noProof/>
            </w:rPr>
          </w:pPr>
          <w:hyperlink w:anchor="_Toc216621263" w:history="1">
            <w:r w:rsidRPr="00716784">
              <w:rPr>
                <w:rStyle w:val="Hyperlink"/>
                <w:rFonts w:eastAsia="Times New Roman"/>
                <w:noProof/>
              </w:rPr>
              <w:t>9.2 Engine Reconstruction Procedure (Step-By-Step)</w:t>
            </w:r>
            <w:r>
              <w:rPr>
                <w:noProof/>
                <w:webHidden/>
              </w:rPr>
              <w:tab/>
            </w:r>
            <w:r>
              <w:rPr>
                <w:noProof/>
                <w:webHidden/>
              </w:rPr>
              <w:fldChar w:fldCharType="begin"/>
            </w:r>
            <w:r>
              <w:rPr>
                <w:noProof/>
                <w:webHidden/>
              </w:rPr>
              <w:instrText xml:space="preserve"> PAGEREF _Toc216621263 \h </w:instrText>
            </w:r>
            <w:r>
              <w:rPr>
                <w:noProof/>
                <w:webHidden/>
              </w:rPr>
            </w:r>
            <w:r>
              <w:rPr>
                <w:noProof/>
                <w:webHidden/>
              </w:rPr>
              <w:fldChar w:fldCharType="separate"/>
            </w:r>
            <w:r w:rsidR="00BA31BB">
              <w:rPr>
                <w:noProof/>
                <w:webHidden/>
              </w:rPr>
              <w:t>120</w:t>
            </w:r>
            <w:r>
              <w:rPr>
                <w:noProof/>
                <w:webHidden/>
              </w:rPr>
              <w:fldChar w:fldCharType="end"/>
            </w:r>
          </w:hyperlink>
        </w:p>
        <w:p w14:paraId="3494E9A3" w14:textId="54990604" w:rsidR="00780058" w:rsidRDefault="00780058">
          <w:pPr>
            <w:pStyle w:val="TOC3"/>
            <w:tabs>
              <w:tab w:val="right" w:leader="dot" w:pos="9350"/>
            </w:tabs>
            <w:rPr>
              <w:rFonts w:eastAsiaTheme="minorEastAsia"/>
              <w:noProof/>
            </w:rPr>
          </w:pPr>
          <w:hyperlink w:anchor="_Toc216621264" w:history="1">
            <w:r w:rsidRPr="00716784">
              <w:rPr>
                <w:rStyle w:val="Hyperlink"/>
                <w:rFonts w:eastAsia="Times New Roman"/>
                <w:noProof/>
              </w:rPr>
              <w:t>9.3 Manifests and Parameter Tables</w:t>
            </w:r>
            <w:r>
              <w:rPr>
                <w:noProof/>
                <w:webHidden/>
              </w:rPr>
              <w:tab/>
            </w:r>
            <w:r>
              <w:rPr>
                <w:noProof/>
                <w:webHidden/>
              </w:rPr>
              <w:fldChar w:fldCharType="begin"/>
            </w:r>
            <w:r>
              <w:rPr>
                <w:noProof/>
                <w:webHidden/>
              </w:rPr>
              <w:instrText xml:space="preserve"> PAGEREF _Toc216621264 \h </w:instrText>
            </w:r>
            <w:r>
              <w:rPr>
                <w:noProof/>
                <w:webHidden/>
              </w:rPr>
            </w:r>
            <w:r>
              <w:rPr>
                <w:noProof/>
                <w:webHidden/>
              </w:rPr>
              <w:fldChar w:fldCharType="separate"/>
            </w:r>
            <w:r w:rsidR="00BA31BB">
              <w:rPr>
                <w:noProof/>
                <w:webHidden/>
              </w:rPr>
              <w:t>123</w:t>
            </w:r>
            <w:r>
              <w:rPr>
                <w:noProof/>
                <w:webHidden/>
              </w:rPr>
              <w:fldChar w:fldCharType="end"/>
            </w:r>
          </w:hyperlink>
        </w:p>
        <w:p w14:paraId="4FD3E59C" w14:textId="4C86EF98" w:rsidR="00780058" w:rsidRDefault="00780058">
          <w:pPr>
            <w:pStyle w:val="TOC3"/>
            <w:tabs>
              <w:tab w:val="right" w:leader="dot" w:pos="9350"/>
            </w:tabs>
            <w:rPr>
              <w:rFonts w:eastAsiaTheme="minorEastAsia"/>
              <w:noProof/>
            </w:rPr>
          </w:pPr>
          <w:hyperlink w:anchor="_Toc216621265" w:history="1">
            <w:r w:rsidRPr="00716784">
              <w:rPr>
                <w:rStyle w:val="Hyperlink"/>
                <w:rFonts w:eastAsia="Times New Roman"/>
                <w:noProof/>
              </w:rPr>
              <w:t>9.4 Diagnostics and Verification Tools</w:t>
            </w:r>
            <w:r>
              <w:rPr>
                <w:noProof/>
                <w:webHidden/>
              </w:rPr>
              <w:tab/>
            </w:r>
            <w:r>
              <w:rPr>
                <w:noProof/>
                <w:webHidden/>
              </w:rPr>
              <w:fldChar w:fldCharType="begin"/>
            </w:r>
            <w:r>
              <w:rPr>
                <w:noProof/>
                <w:webHidden/>
              </w:rPr>
              <w:instrText xml:space="preserve"> PAGEREF _Toc216621265 \h </w:instrText>
            </w:r>
            <w:r>
              <w:rPr>
                <w:noProof/>
                <w:webHidden/>
              </w:rPr>
            </w:r>
            <w:r>
              <w:rPr>
                <w:noProof/>
                <w:webHidden/>
              </w:rPr>
              <w:fldChar w:fldCharType="separate"/>
            </w:r>
            <w:r w:rsidR="00BA31BB">
              <w:rPr>
                <w:noProof/>
                <w:webHidden/>
              </w:rPr>
              <w:t>127</w:t>
            </w:r>
            <w:r>
              <w:rPr>
                <w:noProof/>
                <w:webHidden/>
              </w:rPr>
              <w:fldChar w:fldCharType="end"/>
            </w:r>
          </w:hyperlink>
        </w:p>
        <w:p w14:paraId="0F1C71E2" w14:textId="47E642A1" w:rsidR="00780058" w:rsidRDefault="00780058">
          <w:pPr>
            <w:pStyle w:val="TOC2"/>
            <w:tabs>
              <w:tab w:val="right" w:leader="dot" w:pos="9350"/>
            </w:tabs>
            <w:rPr>
              <w:rFonts w:eastAsiaTheme="minorEastAsia"/>
              <w:noProof/>
            </w:rPr>
          </w:pPr>
          <w:hyperlink w:anchor="_Toc216621266" w:history="1">
            <w:r w:rsidRPr="00716784">
              <w:rPr>
                <w:rStyle w:val="Hyperlink"/>
                <w:noProof/>
              </w:rPr>
              <w:t>10. Terminology, Notation, and Accessibility</w:t>
            </w:r>
            <w:r>
              <w:rPr>
                <w:noProof/>
                <w:webHidden/>
              </w:rPr>
              <w:tab/>
            </w:r>
            <w:r>
              <w:rPr>
                <w:noProof/>
                <w:webHidden/>
              </w:rPr>
              <w:fldChar w:fldCharType="begin"/>
            </w:r>
            <w:r>
              <w:rPr>
                <w:noProof/>
                <w:webHidden/>
              </w:rPr>
              <w:instrText xml:space="preserve"> PAGEREF _Toc216621266 \h </w:instrText>
            </w:r>
            <w:r>
              <w:rPr>
                <w:noProof/>
                <w:webHidden/>
              </w:rPr>
            </w:r>
            <w:r>
              <w:rPr>
                <w:noProof/>
                <w:webHidden/>
              </w:rPr>
              <w:fldChar w:fldCharType="separate"/>
            </w:r>
            <w:r w:rsidR="00BA31BB">
              <w:rPr>
                <w:noProof/>
                <w:webHidden/>
              </w:rPr>
              <w:t>132</w:t>
            </w:r>
            <w:r>
              <w:rPr>
                <w:noProof/>
                <w:webHidden/>
              </w:rPr>
              <w:fldChar w:fldCharType="end"/>
            </w:r>
          </w:hyperlink>
        </w:p>
        <w:p w14:paraId="5149A745" w14:textId="2305E4C3" w:rsidR="00780058" w:rsidRDefault="00780058">
          <w:pPr>
            <w:pStyle w:val="TOC3"/>
            <w:tabs>
              <w:tab w:val="right" w:leader="dot" w:pos="9350"/>
            </w:tabs>
            <w:rPr>
              <w:rFonts w:eastAsiaTheme="minorEastAsia"/>
              <w:noProof/>
            </w:rPr>
          </w:pPr>
          <w:hyperlink w:anchor="_Toc216621267" w:history="1">
            <w:r w:rsidRPr="00716784">
              <w:rPr>
                <w:rStyle w:val="Hyperlink"/>
                <w:noProof/>
              </w:rPr>
              <w:t>10.1 Glossary of Core Terms</w:t>
            </w:r>
            <w:r>
              <w:rPr>
                <w:noProof/>
                <w:webHidden/>
              </w:rPr>
              <w:tab/>
            </w:r>
            <w:r>
              <w:rPr>
                <w:noProof/>
                <w:webHidden/>
              </w:rPr>
              <w:fldChar w:fldCharType="begin"/>
            </w:r>
            <w:r>
              <w:rPr>
                <w:noProof/>
                <w:webHidden/>
              </w:rPr>
              <w:instrText xml:space="preserve"> PAGEREF _Toc216621267 \h </w:instrText>
            </w:r>
            <w:r>
              <w:rPr>
                <w:noProof/>
                <w:webHidden/>
              </w:rPr>
            </w:r>
            <w:r>
              <w:rPr>
                <w:noProof/>
                <w:webHidden/>
              </w:rPr>
              <w:fldChar w:fldCharType="separate"/>
            </w:r>
            <w:r w:rsidR="00BA31BB">
              <w:rPr>
                <w:noProof/>
                <w:webHidden/>
              </w:rPr>
              <w:t>132</w:t>
            </w:r>
            <w:r>
              <w:rPr>
                <w:noProof/>
                <w:webHidden/>
              </w:rPr>
              <w:fldChar w:fldCharType="end"/>
            </w:r>
          </w:hyperlink>
        </w:p>
        <w:p w14:paraId="11A2D670" w14:textId="299A1AB8" w:rsidR="00780058" w:rsidRDefault="00780058">
          <w:pPr>
            <w:pStyle w:val="TOC3"/>
            <w:tabs>
              <w:tab w:val="right" w:leader="dot" w:pos="9350"/>
            </w:tabs>
            <w:rPr>
              <w:rFonts w:eastAsiaTheme="minorEastAsia"/>
              <w:noProof/>
            </w:rPr>
          </w:pPr>
          <w:hyperlink w:anchor="_Toc216621268" w:history="1">
            <w:r w:rsidRPr="00716784">
              <w:rPr>
                <w:rStyle w:val="Hyperlink"/>
                <w:rFonts w:eastAsia="Times New Roman"/>
                <w:noProof/>
              </w:rPr>
              <w:t>10.2 Operator Names and Historical Labels</w:t>
            </w:r>
            <w:r>
              <w:rPr>
                <w:noProof/>
                <w:webHidden/>
              </w:rPr>
              <w:tab/>
            </w:r>
            <w:r>
              <w:rPr>
                <w:noProof/>
                <w:webHidden/>
              </w:rPr>
              <w:fldChar w:fldCharType="begin"/>
            </w:r>
            <w:r>
              <w:rPr>
                <w:noProof/>
                <w:webHidden/>
              </w:rPr>
              <w:instrText xml:space="preserve"> PAGEREF _Toc216621268 \h </w:instrText>
            </w:r>
            <w:r>
              <w:rPr>
                <w:noProof/>
                <w:webHidden/>
              </w:rPr>
            </w:r>
            <w:r>
              <w:rPr>
                <w:noProof/>
                <w:webHidden/>
              </w:rPr>
              <w:fldChar w:fldCharType="separate"/>
            </w:r>
            <w:r w:rsidR="00BA31BB">
              <w:rPr>
                <w:noProof/>
                <w:webHidden/>
              </w:rPr>
              <w:t>136</w:t>
            </w:r>
            <w:r>
              <w:rPr>
                <w:noProof/>
                <w:webHidden/>
              </w:rPr>
              <w:fldChar w:fldCharType="end"/>
            </w:r>
          </w:hyperlink>
        </w:p>
        <w:p w14:paraId="2F094E65" w14:textId="48BC2E8C" w:rsidR="00780058" w:rsidRDefault="00780058">
          <w:pPr>
            <w:pStyle w:val="TOC3"/>
            <w:tabs>
              <w:tab w:val="right" w:leader="dot" w:pos="9350"/>
            </w:tabs>
            <w:rPr>
              <w:rFonts w:eastAsiaTheme="minorEastAsia"/>
              <w:noProof/>
            </w:rPr>
          </w:pPr>
          <w:hyperlink w:anchor="_Toc216621269" w:history="1">
            <w:r w:rsidRPr="00716784">
              <w:rPr>
                <w:rStyle w:val="Hyperlink"/>
                <w:rFonts w:eastAsia="Times New Roman"/>
                <w:noProof/>
              </w:rPr>
              <w:t>10.3 Symbol Index</w:t>
            </w:r>
            <w:r>
              <w:rPr>
                <w:noProof/>
                <w:webHidden/>
              </w:rPr>
              <w:tab/>
            </w:r>
            <w:r>
              <w:rPr>
                <w:noProof/>
                <w:webHidden/>
              </w:rPr>
              <w:fldChar w:fldCharType="begin"/>
            </w:r>
            <w:r>
              <w:rPr>
                <w:noProof/>
                <w:webHidden/>
              </w:rPr>
              <w:instrText xml:space="preserve"> PAGEREF _Toc216621269 \h </w:instrText>
            </w:r>
            <w:r>
              <w:rPr>
                <w:noProof/>
                <w:webHidden/>
              </w:rPr>
            </w:r>
            <w:r>
              <w:rPr>
                <w:noProof/>
                <w:webHidden/>
              </w:rPr>
              <w:fldChar w:fldCharType="separate"/>
            </w:r>
            <w:r w:rsidR="00BA31BB">
              <w:rPr>
                <w:noProof/>
                <w:webHidden/>
              </w:rPr>
              <w:t>138</w:t>
            </w:r>
            <w:r>
              <w:rPr>
                <w:noProof/>
                <w:webHidden/>
              </w:rPr>
              <w:fldChar w:fldCharType="end"/>
            </w:r>
          </w:hyperlink>
        </w:p>
        <w:p w14:paraId="13114C04" w14:textId="5715CCE8" w:rsidR="00780058" w:rsidRDefault="00780058">
          <w:pPr>
            <w:pStyle w:val="TOC2"/>
            <w:tabs>
              <w:tab w:val="right" w:leader="dot" w:pos="9350"/>
            </w:tabs>
            <w:rPr>
              <w:rFonts w:eastAsiaTheme="minorEastAsia"/>
              <w:noProof/>
            </w:rPr>
          </w:pPr>
          <w:hyperlink w:anchor="_Toc216621270" w:history="1">
            <w:r w:rsidRPr="00716784">
              <w:rPr>
                <w:rStyle w:val="Hyperlink"/>
                <w:rFonts w:eastAsia="Times New Roman"/>
                <w:noProof/>
              </w:rPr>
              <w:t>11. Explicit Claim Set and Failure Modes</w:t>
            </w:r>
            <w:r>
              <w:rPr>
                <w:noProof/>
                <w:webHidden/>
              </w:rPr>
              <w:tab/>
            </w:r>
            <w:r>
              <w:rPr>
                <w:noProof/>
                <w:webHidden/>
              </w:rPr>
              <w:fldChar w:fldCharType="begin"/>
            </w:r>
            <w:r>
              <w:rPr>
                <w:noProof/>
                <w:webHidden/>
              </w:rPr>
              <w:instrText xml:space="preserve"> PAGEREF _Toc216621270 \h </w:instrText>
            </w:r>
            <w:r>
              <w:rPr>
                <w:noProof/>
                <w:webHidden/>
              </w:rPr>
            </w:r>
            <w:r>
              <w:rPr>
                <w:noProof/>
                <w:webHidden/>
              </w:rPr>
              <w:fldChar w:fldCharType="separate"/>
            </w:r>
            <w:r w:rsidR="00BA31BB">
              <w:rPr>
                <w:noProof/>
                <w:webHidden/>
              </w:rPr>
              <w:t>141</w:t>
            </w:r>
            <w:r>
              <w:rPr>
                <w:noProof/>
                <w:webHidden/>
              </w:rPr>
              <w:fldChar w:fldCharType="end"/>
            </w:r>
          </w:hyperlink>
        </w:p>
        <w:p w14:paraId="199DE855" w14:textId="39657F1B" w:rsidR="00780058" w:rsidRDefault="00780058">
          <w:pPr>
            <w:pStyle w:val="TOC3"/>
            <w:tabs>
              <w:tab w:val="right" w:leader="dot" w:pos="9350"/>
            </w:tabs>
            <w:rPr>
              <w:rFonts w:eastAsiaTheme="minorEastAsia"/>
              <w:noProof/>
            </w:rPr>
          </w:pPr>
          <w:hyperlink w:anchor="_Toc216621271" w:history="1">
            <w:r w:rsidRPr="00716784">
              <w:rPr>
                <w:rStyle w:val="Hyperlink"/>
                <w:rFonts w:eastAsia="Times New Roman"/>
                <w:noProof/>
              </w:rPr>
              <w:t>11.1 Structural Claims</w:t>
            </w:r>
            <w:r>
              <w:rPr>
                <w:noProof/>
                <w:webHidden/>
              </w:rPr>
              <w:tab/>
            </w:r>
            <w:r>
              <w:rPr>
                <w:noProof/>
                <w:webHidden/>
              </w:rPr>
              <w:fldChar w:fldCharType="begin"/>
            </w:r>
            <w:r>
              <w:rPr>
                <w:noProof/>
                <w:webHidden/>
              </w:rPr>
              <w:instrText xml:space="preserve"> PAGEREF _Toc216621271 \h </w:instrText>
            </w:r>
            <w:r>
              <w:rPr>
                <w:noProof/>
                <w:webHidden/>
              </w:rPr>
            </w:r>
            <w:r>
              <w:rPr>
                <w:noProof/>
                <w:webHidden/>
              </w:rPr>
              <w:fldChar w:fldCharType="separate"/>
            </w:r>
            <w:r w:rsidR="00BA31BB">
              <w:rPr>
                <w:noProof/>
                <w:webHidden/>
              </w:rPr>
              <w:t>141</w:t>
            </w:r>
            <w:r>
              <w:rPr>
                <w:noProof/>
                <w:webHidden/>
              </w:rPr>
              <w:fldChar w:fldCharType="end"/>
            </w:r>
          </w:hyperlink>
        </w:p>
        <w:p w14:paraId="59E6C52B" w14:textId="31BDA55C" w:rsidR="00780058" w:rsidRDefault="00780058">
          <w:pPr>
            <w:pStyle w:val="TOC3"/>
            <w:tabs>
              <w:tab w:val="right" w:leader="dot" w:pos="9350"/>
            </w:tabs>
            <w:rPr>
              <w:rFonts w:eastAsiaTheme="minorEastAsia"/>
              <w:noProof/>
            </w:rPr>
          </w:pPr>
          <w:hyperlink w:anchor="_Toc216621272" w:history="1">
            <w:r w:rsidRPr="00716784">
              <w:rPr>
                <w:rStyle w:val="Hyperlink"/>
                <w:rFonts w:eastAsia="Times New Roman"/>
                <w:noProof/>
              </w:rPr>
              <w:t>11.2 Engine Claims</w:t>
            </w:r>
            <w:r>
              <w:rPr>
                <w:noProof/>
                <w:webHidden/>
              </w:rPr>
              <w:tab/>
            </w:r>
            <w:r>
              <w:rPr>
                <w:noProof/>
                <w:webHidden/>
              </w:rPr>
              <w:fldChar w:fldCharType="begin"/>
            </w:r>
            <w:r>
              <w:rPr>
                <w:noProof/>
                <w:webHidden/>
              </w:rPr>
              <w:instrText xml:space="preserve"> PAGEREF _Toc216621272 \h </w:instrText>
            </w:r>
            <w:r>
              <w:rPr>
                <w:noProof/>
                <w:webHidden/>
              </w:rPr>
            </w:r>
            <w:r>
              <w:rPr>
                <w:noProof/>
                <w:webHidden/>
              </w:rPr>
              <w:fldChar w:fldCharType="separate"/>
            </w:r>
            <w:r w:rsidR="00BA31BB">
              <w:rPr>
                <w:noProof/>
                <w:webHidden/>
              </w:rPr>
              <w:t>143</w:t>
            </w:r>
            <w:r>
              <w:rPr>
                <w:noProof/>
                <w:webHidden/>
              </w:rPr>
              <w:fldChar w:fldCharType="end"/>
            </w:r>
          </w:hyperlink>
        </w:p>
        <w:p w14:paraId="0526D69F" w14:textId="10778501" w:rsidR="00780058" w:rsidRDefault="00780058">
          <w:pPr>
            <w:pStyle w:val="TOC3"/>
            <w:tabs>
              <w:tab w:val="right" w:leader="dot" w:pos="9350"/>
            </w:tabs>
            <w:rPr>
              <w:rFonts w:eastAsiaTheme="minorEastAsia"/>
              <w:noProof/>
            </w:rPr>
          </w:pPr>
          <w:hyperlink w:anchor="_Toc216621273" w:history="1">
            <w:r w:rsidRPr="00716784">
              <w:rPr>
                <w:rStyle w:val="Hyperlink"/>
                <w:rFonts w:eastAsia="Times New Roman"/>
                <w:noProof/>
              </w:rPr>
              <w:t>11.3 Empirical and Phenomenological Claims</w:t>
            </w:r>
            <w:r>
              <w:rPr>
                <w:noProof/>
                <w:webHidden/>
              </w:rPr>
              <w:tab/>
            </w:r>
            <w:r>
              <w:rPr>
                <w:noProof/>
                <w:webHidden/>
              </w:rPr>
              <w:fldChar w:fldCharType="begin"/>
            </w:r>
            <w:r>
              <w:rPr>
                <w:noProof/>
                <w:webHidden/>
              </w:rPr>
              <w:instrText xml:space="preserve"> PAGEREF _Toc216621273 \h </w:instrText>
            </w:r>
            <w:r>
              <w:rPr>
                <w:noProof/>
                <w:webHidden/>
              </w:rPr>
            </w:r>
            <w:r>
              <w:rPr>
                <w:noProof/>
                <w:webHidden/>
              </w:rPr>
              <w:fldChar w:fldCharType="separate"/>
            </w:r>
            <w:r w:rsidR="00BA31BB">
              <w:rPr>
                <w:noProof/>
                <w:webHidden/>
              </w:rPr>
              <w:t>146</w:t>
            </w:r>
            <w:r>
              <w:rPr>
                <w:noProof/>
                <w:webHidden/>
              </w:rPr>
              <w:fldChar w:fldCharType="end"/>
            </w:r>
          </w:hyperlink>
        </w:p>
        <w:p w14:paraId="3E0436A0" w14:textId="3B6CDEEB" w:rsidR="00780058" w:rsidRDefault="00780058">
          <w:pPr>
            <w:pStyle w:val="TOC3"/>
            <w:tabs>
              <w:tab w:val="right" w:leader="dot" w:pos="9350"/>
            </w:tabs>
            <w:rPr>
              <w:rFonts w:eastAsiaTheme="minorEastAsia"/>
              <w:noProof/>
            </w:rPr>
          </w:pPr>
          <w:hyperlink w:anchor="_Toc216621274" w:history="1">
            <w:r w:rsidRPr="00716784">
              <w:rPr>
                <w:rStyle w:val="Hyperlink"/>
                <w:rFonts w:eastAsia="Times New Roman"/>
                <w:noProof/>
              </w:rPr>
              <w:t>11.4 Failure Modes and Potential Refuters</w:t>
            </w:r>
            <w:r>
              <w:rPr>
                <w:noProof/>
                <w:webHidden/>
              </w:rPr>
              <w:tab/>
            </w:r>
            <w:r>
              <w:rPr>
                <w:noProof/>
                <w:webHidden/>
              </w:rPr>
              <w:fldChar w:fldCharType="begin"/>
            </w:r>
            <w:r>
              <w:rPr>
                <w:noProof/>
                <w:webHidden/>
              </w:rPr>
              <w:instrText xml:space="preserve"> PAGEREF _Toc216621274 \h </w:instrText>
            </w:r>
            <w:r>
              <w:rPr>
                <w:noProof/>
                <w:webHidden/>
              </w:rPr>
            </w:r>
            <w:r>
              <w:rPr>
                <w:noProof/>
                <w:webHidden/>
              </w:rPr>
              <w:fldChar w:fldCharType="separate"/>
            </w:r>
            <w:r w:rsidR="00BA31BB">
              <w:rPr>
                <w:noProof/>
                <w:webHidden/>
              </w:rPr>
              <w:t>151</w:t>
            </w:r>
            <w:r>
              <w:rPr>
                <w:noProof/>
                <w:webHidden/>
              </w:rPr>
              <w:fldChar w:fldCharType="end"/>
            </w:r>
          </w:hyperlink>
        </w:p>
        <w:p w14:paraId="5BA8E7CE" w14:textId="42B0800D" w:rsidR="00B903A6" w:rsidRDefault="00B903A6">
          <w:pPr>
            <w:pBdr>
              <w:bottom w:val="single" w:sz="6" w:space="1" w:color="auto"/>
            </w:pBdr>
          </w:pPr>
          <w:r>
            <w:rPr>
              <w:b/>
              <w:bCs/>
              <w:noProof/>
            </w:rPr>
            <w:fldChar w:fldCharType="end"/>
          </w:r>
        </w:p>
      </w:sdtContent>
    </w:sdt>
    <w:p w14:paraId="165C208C" w14:textId="77777777" w:rsidR="00FC7EB1" w:rsidRDefault="00FC7EB1"/>
    <w:p w14:paraId="15254060" w14:textId="5BDD1D55" w:rsidR="0090496D" w:rsidRDefault="00005415" w:rsidP="00005415">
      <w:pPr>
        <w:pStyle w:val="Heading2"/>
      </w:pPr>
      <w:bookmarkStart w:id="0" w:name="_Toc216621209"/>
      <w:r>
        <w:t xml:space="preserve">0. </w:t>
      </w:r>
      <w:r w:rsidR="0090496D">
        <w:t>Front Matter</w:t>
      </w:r>
      <w:bookmarkEnd w:id="0"/>
    </w:p>
    <w:p w14:paraId="51235A8C" w14:textId="77777777" w:rsidR="0090496D" w:rsidRDefault="0090496D" w:rsidP="00005415">
      <w:pPr>
        <w:pStyle w:val="Heading3"/>
      </w:pPr>
      <w:bookmarkStart w:id="1" w:name="_Toc216621210"/>
      <w:r>
        <w:t>0.1 Title, Author, and Project Identifiers</w:t>
      </w:r>
      <w:bookmarkEnd w:id="1"/>
    </w:p>
    <w:p w14:paraId="0B9017B2" w14:textId="77777777" w:rsidR="00367ED7" w:rsidRDefault="00367ED7" w:rsidP="00367ED7">
      <w:pPr>
        <w:pStyle w:val="NormalWeb"/>
      </w:pPr>
      <w:r>
        <w:rPr>
          <w:rStyle w:val="Strong"/>
          <w:rFonts w:eastAsiaTheme="majorEastAsia"/>
        </w:rPr>
        <w:t>Title:</w:t>
      </w:r>
      <w:r>
        <w:t xml:space="preserve"> Defensive Publication — Absolute Relativity (Overall V2 / Present-Act Framework)</w:t>
      </w:r>
      <w:r>
        <w:br/>
      </w:r>
      <w:r>
        <w:rPr>
          <w:rStyle w:val="Strong"/>
          <w:rFonts w:eastAsiaTheme="majorEastAsia"/>
        </w:rPr>
        <w:t>Author / Originator:</w:t>
      </w:r>
      <w:r>
        <w:t xml:space="preserve"> Kent Nimmo</w:t>
      </w:r>
      <w:r>
        <w:br/>
      </w:r>
      <w:r>
        <w:rPr>
          <w:rStyle w:val="Strong"/>
          <w:rFonts w:eastAsiaTheme="majorEastAsia"/>
        </w:rPr>
        <w:t>Project name used throughout attached materials:</w:t>
      </w:r>
      <w:r>
        <w:t xml:space="preserve"> Absolute Relativity (AR)</w:t>
      </w:r>
      <w:r>
        <w:br/>
      </w:r>
      <w:r>
        <w:rPr>
          <w:rStyle w:val="Strong"/>
          <w:rFonts w:eastAsiaTheme="majorEastAsia"/>
        </w:rPr>
        <w:t>Framework version referenced by this DP text:</w:t>
      </w:r>
      <w:r>
        <w:t xml:space="preserve"> v1 (see 0.2 and 0.3)</w:t>
      </w:r>
    </w:p>
    <w:p w14:paraId="68E2EE54" w14:textId="77777777" w:rsidR="00785D34" w:rsidRDefault="00CE3FE0">
      <w:pPr>
        <w:pStyle w:val="NormalWeb"/>
      </w:pPr>
      <w:r>
        <w:t>Bundle snapshot level: v1. This DP main document is v1.9 as a text/structure update to the v1 bundle map (no change to the core v1 claims beyond the recorded additions and numbering).</w:t>
      </w:r>
    </w:p>
    <w:p w14:paraId="31E9CFAC" w14:textId="77777777" w:rsidR="00367ED7" w:rsidRDefault="00367ED7" w:rsidP="00367ED7">
      <w:pPr>
        <w:pStyle w:val="NormalWeb"/>
      </w:pPr>
      <w:r>
        <w:rPr>
          <w:rStyle w:val="Strong"/>
          <w:rFonts w:eastAsiaTheme="majorEastAsia"/>
        </w:rPr>
        <w:t>Contact email:</w:t>
      </w:r>
      <w:r>
        <w:t xml:space="preserve"> absoluterelativityproject@gmail.com</w:t>
      </w:r>
      <w:r>
        <w:br/>
      </w:r>
      <w:r>
        <w:rPr>
          <w:rStyle w:val="Strong"/>
          <w:rFonts w:eastAsiaTheme="majorEastAsia"/>
        </w:rPr>
        <w:t>Project website:</w:t>
      </w:r>
      <w:r>
        <w:t xml:space="preserve"> absoluterelativity.org</w:t>
      </w:r>
    </w:p>
    <w:p w14:paraId="71D0C250" w14:textId="77777777" w:rsidR="00367ED7" w:rsidRDefault="00367ED7" w:rsidP="00367ED7">
      <w:pPr>
        <w:pStyle w:val="NormalWeb"/>
      </w:pPr>
      <w:r>
        <w:rPr>
          <w:rStyle w:val="Strong"/>
          <w:rFonts w:eastAsiaTheme="majorEastAsia"/>
        </w:rPr>
        <w:t>What this DP is:</w:t>
      </w:r>
      <w:r>
        <w:br/>
        <w:t>This document is a defensive publication record of the Absolute Relativity framework, presented as a condensed specification plus an attached bundle of supporting documents and archive materials. The attached documents contain the detailed definitions, derivations, simulations, and implementation contract referenced by this DP.</w:t>
      </w:r>
    </w:p>
    <w:p w14:paraId="70BB662E" w14:textId="77777777" w:rsidR="00367ED7" w:rsidRDefault="00367ED7" w:rsidP="00367ED7">
      <w:pPr>
        <w:pStyle w:val="NormalWeb"/>
      </w:pPr>
      <w:r>
        <w:t>Attached bundle identifiers (v1 structure):</w:t>
      </w:r>
      <w:r>
        <w:br/>
        <w:t>The v1.9 bundle contains thirteen labeled documents: (0) through (12). Document (0) is the bundle map/front matter. The twelve main content documents are (1) through (12).</w:t>
      </w:r>
      <w:r>
        <w:br/>
      </w:r>
      <w:r>
        <w:lastRenderedPageBreak/>
        <w:t>Extension chain organization (v1.9): (10) Context-Feasibility Duality (CFD), (11) Experience Horizon (CE2), and (12) Context-Flip Unification (QM–Gravity). Note: CE2 was included in the prior publication as document (10) and is renumbered to (11) in this edition.</w:t>
      </w:r>
    </w:p>
    <w:p w14:paraId="604BDAEF" w14:textId="77777777" w:rsidR="00367ED7" w:rsidRDefault="00367ED7" w:rsidP="00367ED7">
      <w:pPr>
        <w:pStyle w:val="NormalWeb"/>
      </w:pPr>
      <w:r>
        <w:rPr>
          <w:rStyle w:val="Strong"/>
          <w:rFonts w:eastAsiaTheme="majorEastAsia"/>
        </w:rPr>
        <w:t>Prior snapshot note:</w:t>
      </w:r>
      <w:r>
        <w:br/>
        <w:t>A v0.9 archive snapshot exists as a previous on-chain record. This DP revision transitions the canonical bundle structure to v1 while preserving the v0.9 hash record as the historical snapshot (see 0.3).</w:t>
      </w:r>
    </w:p>
    <w:p w14:paraId="591AF623" w14:textId="77777777" w:rsidR="00367ED7" w:rsidRDefault="00367ED7" w:rsidP="00367ED7">
      <w:pPr>
        <w:pStyle w:val="NormalWeb"/>
      </w:pPr>
      <w:r>
        <w:t>In addition to the textual and archival identifiers, the project also provides canonical identifiers and participation markers for the framework.</w:t>
      </w:r>
    </w:p>
    <w:p w14:paraId="7A618B75" w14:textId="0D3C2FBF" w:rsidR="00367ED7" w:rsidRDefault="00367ED7" w:rsidP="00367ED7">
      <w:pPr>
        <w:pStyle w:val="NormalWeb"/>
      </w:pPr>
      <w:r>
        <w:rPr>
          <w:rStyle w:val="Strong"/>
          <w:rFonts w:eastAsiaTheme="majorEastAsia"/>
        </w:rPr>
        <w:t>Ethereum (ERC-20) identity:</w:t>
      </w:r>
      <w:r>
        <w:br/>
        <w:t>Token Contract: 0xAacCd7bA616405C184335F193fEf080fC982921F</w:t>
      </w:r>
      <w:r>
        <w:br/>
        <w:t>Project Wallet (Deployer): 0x1F06ea3554aE665e713a637eD136a5065C9cD787</w:t>
      </w:r>
      <w:r>
        <w:br/>
      </w:r>
    </w:p>
    <w:p w14:paraId="0B2FF32E" w14:textId="77777777" w:rsidR="00367ED7" w:rsidRDefault="00367ED7" w:rsidP="00367ED7">
      <w:pPr>
        <w:pStyle w:val="NormalWeb"/>
      </w:pPr>
      <w:r>
        <w:rPr>
          <w:rStyle w:val="Strong"/>
          <w:rFonts w:eastAsiaTheme="majorEastAsia"/>
        </w:rPr>
        <w:t>Solana (SPL) identity:</w:t>
      </w:r>
      <w:r>
        <w:br/>
        <w:t>Token Mint Address: ARafKuCqRgszXZWjYGWyBT7GnLZkyiaXQd1YjXC1x224</w:t>
      </w:r>
      <w:r>
        <w:br/>
        <w:t>Project Wallet: 7mik22AsVKX2ueqSWHCD8HBMpcfEMhbKUb85xYoaxCKN</w:t>
      </w:r>
    </w:p>
    <w:p w14:paraId="4990DFF0" w14:textId="77777777" w:rsidR="00367ED7" w:rsidRDefault="00367ED7" w:rsidP="00367ED7">
      <w:pPr>
        <w:pStyle w:val="NormalWeb"/>
      </w:pPr>
      <w:r>
        <w:rPr>
          <w:rStyle w:val="Strong"/>
          <w:rFonts w:eastAsiaTheme="majorEastAsia"/>
        </w:rPr>
        <w:t>Project identity note (anti-confusion):</w:t>
      </w:r>
      <w:r>
        <w:br/>
        <w:t>Throughout this DP and the attached bundle, the symbols and names “Absolute Relativity,” “Overall V2,” “V2 present-act engine,” “context ladder,” and “UGM/χ derivations” refer to the same program of work. The authoritative reference for this DP is the attached v1 bundle materials and archive contents described in 0.3 and 0.4.</w:t>
      </w:r>
    </w:p>
    <w:p w14:paraId="6D9F84E5" w14:textId="77777777" w:rsidR="004B589C" w:rsidRDefault="004B589C" w:rsidP="004B589C">
      <w:pPr>
        <w:pStyle w:val="Heading3"/>
      </w:pPr>
      <w:bookmarkStart w:id="2" w:name="_Toc216621211"/>
      <w:r>
        <w:t>0.2 Version, Date, and Scope of This Document</w:t>
      </w:r>
      <w:bookmarkEnd w:id="2"/>
    </w:p>
    <w:p w14:paraId="1B6D8A39" w14:textId="67136CB8" w:rsidR="001B02AF" w:rsidRDefault="001B02AF" w:rsidP="001B02AF">
      <w:pPr>
        <w:pStyle w:val="NormalWeb"/>
      </w:pPr>
      <w:r>
        <w:t>Version: v1.9 (Defensive Publication text update)</w:t>
      </w:r>
      <w:r>
        <w:br/>
        <w:t>Date: December 21, 2025</w:t>
      </w:r>
      <w:r>
        <w:br/>
        <w:t>Scope: This document is the condensed defensive-publication record for Absolute Relativity (AR) and is intended to be read together with the attached companion materials (documents (0)</w:t>
      </w:r>
      <w:proofErr w:type="gramStart"/>
      <w:r>
        <w:t>–(</w:t>
      </w:r>
      <w:proofErr w:type="gramEnd"/>
      <w:r>
        <w:t>12)) and the corresponding archive contents.</w:t>
      </w:r>
    </w:p>
    <w:p w14:paraId="545C625B" w14:textId="77777777" w:rsidR="001B02AF" w:rsidRDefault="001B02AF" w:rsidP="001B02AF">
      <w:pPr>
        <w:pStyle w:val="NormalWeb"/>
      </w:pPr>
      <w:r>
        <w:t>Document-count discipline (to avoid ambiguity):</w:t>
      </w:r>
      <w:r>
        <w:br/>
        <w:t>The v1.9 bundle contains thirteen labeled documents: (0) through (12). Document (0) is the bundle map/front matter. The twelve main content documents are (1) through (12).</w:t>
      </w:r>
      <w:r>
        <w:br/>
        <w:t>Continuity note: The Experience Horizon module (CE2) is carried forward from the prior release (where it was labeled as document (10)) and is renumbered to (11) in this edition so that (10) can be used for CFD and (12) for the QM–Gravity Context-Flip memo.</w:t>
      </w:r>
    </w:p>
    <w:p w14:paraId="773618FE" w14:textId="77777777" w:rsidR="001B02AF" w:rsidRDefault="001B02AF" w:rsidP="001B02AF">
      <w:pPr>
        <w:pStyle w:val="NormalWeb"/>
      </w:pPr>
      <w:r>
        <w:t>This DP text provides:</w:t>
      </w:r>
    </w:p>
    <w:p w14:paraId="7169C39A" w14:textId="77777777" w:rsidR="001B02AF" w:rsidRDefault="001B02AF" w:rsidP="001B02AF">
      <w:pPr>
        <w:pStyle w:val="NormalWeb"/>
        <w:numPr>
          <w:ilvl w:val="0"/>
          <w:numId w:val="502"/>
        </w:numPr>
      </w:pPr>
      <w:r>
        <w:t>A concise statement of the core ontology and structural claims.</w:t>
      </w:r>
    </w:p>
    <w:p w14:paraId="0181EA8D" w14:textId="77777777" w:rsidR="001B02AF" w:rsidRDefault="001B02AF" w:rsidP="001B02AF">
      <w:pPr>
        <w:pStyle w:val="NormalWeb"/>
        <w:numPr>
          <w:ilvl w:val="0"/>
          <w:numId w:val="502"/>
        </w:numPr>
      </w:pPr>
      <w:r>
        <w:lastRenderedPageBreak/>
        <w:t>The engine-facing implementation contract (finite alphabets, hinge equality, feasibility gates, PF/Born ties-only, curve/weight ban, locality/no-skip discipline).</w:t>
      </w:r>
    </w:p>
    <w:p w14:paraId="700FE395" w14:textId="77777777" w:rsidR="001B02AF" w:rsidRDefault="001B02AF" w:rsidP="001B02AF">
      <w:pPr>
        <w:pStyle w:val="NormalWeb"/>
        <w:numPr>
          <w:ilvl w:val="0"/>
          <w:numId w:val="502"/>
        </w:numPr>
      </w:pPr>
      <w:r>
        <w:t>A high-level description of the context ladder and hinge scales.</w:t>
      </w:r>
    </w:p>
    <w:p w14:paraId="2C9ACC75" w14:textId="77777777" w:rsidR="001B02AF" w:rsidRDefault="001B02AF" w:rsidP="001B02AF">
      <w:pPr>
        <w:pStyle w:val="NormalWeb"/>
        <w:numPr>
          <w:ilvl w:val="0"/>
          <w:numId w:val="502"/>
        </w:numPr>
      </w:pPr>
      <w:r>
        <w:t>A record of key derivations and the minimal evidence spine (including simulation-facing claims).</w:t>
      </w:r>
    </w:p>
    <w:p w14:paraId="49A27726" w14:textId="77777777" w:rsidR="001B02AF" w:rsidRDefault="001B02AF" w:rsidP="001B02AF">
      <w:pPr>
        <w:pStyle w:val="NormalWeb"/>
        <w:numPr>
          <w:ilvl w:val="0"/>
          <w:numId w:val="502"/>
        </w:numPr>
      </w:pPr>
      <w:r>
        <w:t>A refuter structure (what would count as failure for key claims).</w:t>
      </w:r>
    </w:p>
    <w:p w14:paraId="78C1D40D" w14:textId="77777777" w:rsidR="001B02AF" w:rsidRDefault="001B02AF" w:rsidP="001B02AF">
      <w:pPr>
        <w:pStyle w:val="NormalWeb"/>
      </w:pPr>
      <w:r>
        <w:t>This v1 DP revision includes two important record-level updates:</w:t>
      </w:r>
    </w:p>
    <w:p w14:paraId="3EF10277" w14:textId="77777777" w:rsidR="001B02AF" w:rsidRDefault="001B02AF" w:rsidP="001B02AF">
      <w:pPr>
        <w:pStyle w:val="NormalWeb"/>
        <w:numPr>
          <w:ilvl w:val="0"/>
          <w:numId w:val="503"/>
        </w:numPr>
      </w:pPr>
      <w:r>
        <w:t>Bundle update (v1.9 additions / organization): the attached content set includes two new companion modules and a renumbered carry-forward module. The extension chain is organized as (10) Context-Feasibility Duality (CFD) [new], (11) Experience Horizon (CE2) [carried forward; renumbered from prior (10)], and (12) Context-Flip Unification (QM–Gravity) [new]. Together these modules formalize the feasibility/publication frame and the CE2-aligned phenomenology/synthesis language.</w:t>
      </w:r>
    </w:p>
    <w:p w14:paraId="3EF85FEE" w14:textId="77777777" w:rsidR="001B02AF" w:rsidRDefault="001B02AF" w:rsidP="001B02AF">
      <w:pPr>
        <w:pStyle w:val="NormalWeb"/>
        <w:numPr>
          <w:ilvl w:val="0"/>
          <w:numId w:val="503"/>
        </w:numPr>
      </w:pPr>
      <w:r>
        <w:rPr>
          <w:rStyle w:val="Strong"/>
          <w:rFonts w:eastAsiaTheme="majorEastAsia"/>
        </w:rPr>
        <w:t>Outer-boundary discipline:</w:t>
      </w:r>
      <w:r>
        <w:t xml:space="preserve"> this DP pre-commits to the observable-universe boundary convention used when forming the outer scale </w:t>
      </w:r>
      <m:oMath>
        <m:sSub>
          <m:sSubPr>
            <m:ctrlPr>
              <w:rPr>
                <w:rFonts w:ascii="Cambria Math" w:hAnsi="Cambria Math"/>
              </w:rPr>
            </m:ctrlPr>
          </m:sSubPr>
          <m:e>
            <m:r>
              <w:rPr>
                <w:rFonts w:ascii="Cambria Math" w:hAnsi="Cambria Math"/>
              </w:rPr>
              <m:t>R</m:t>
            </m:r>
          </m:e>
          <m:sub>
            <m:r>
              <m:rPr>
                <m:nor/>
              </m:rPr>
              <m:t>obs</m:t>
            </m:r>
          </m:sub>
        </m:sSub>
      </m:oMath>
      <w:r>
        <w:t>and any dependent quantities (e.g., R_obs, 2R_obs</w:t>
      </w:r>
      <m:oMath>
        <m:r>
          <w:rPr>
            <w:rFonts w:ascii="Cambria Math" w:hAnsi="Cambria Math"/>
          </w:rPr>
          <m:t>χ</m:t>
        </m:r>
      </m:oMath>
      <w:r>
        <w:t xml:space="preserve">). In this DP, </w:t>
      </w:r>
      <m:oMath>
        <m:sSub>
          <m:sSubPr>
            <m:ctrlPr>
              <w:rPr>
                <w:rFonts w:ascii="Cambria Math" w:hAnsi="Cambria Math"/>
              </w:rPr>
            </m:ctrlPr>
          </m:sSubPr>
          <m:e>
            <m:r>
              <w:rPr>
                <w:rFonts w:ascii="Cambria Math" w:hAnsi="Cambria Math"/>
              </w:rPr>
              <m:t>R</m:t>
            </m:r>
          </m:e>
          <m:sub>
            <m:r>
              <m:rPr>
                <m:nor/>
              </m:rPr>
              <m:t>obs</m:t>
            </m:r>
          </m:sub>
        </m:sSub>
      </m:oMath>
      <w:r>
        <w:t xml:space="preserve">R_obs is the </w:t>
      </w:r>
      <w:r>
        <w:rPr>
          <w:rStyle w:val="Strong"/>
          <w:rFonts w:eastAsiaTheme="majorEastAsia"/>
        </w:rPr>
        <w:t>comoving particle-horizon radius</w:t>
      </w:r>
      <w:r>
        <w:t xml:space="preserve"> (“radius of the observable universe”), not a Hubble-scale radius. Any substitution of a different physical radius concept is treated as a different outer-boundary hypothesis (a different parameterization/fork), not a minor sensitivity tweak.</w:t>
      </w:r>
    </w:p>
    <w:p w14:paraId="5984F8FD" w14:textId="77777777" w:rsidR="001B02AF" w:rsidRDefault="001B02AF" w:rsidP="001B02AF">
      <w:pPr>
        <w:pStyle w:val="NormalWeb"/>
      </w:pPr>
      <w:r>
        <w:rPr>
          <w:rStyle w:val="Strong"/>
          <w:rFonts w:eastAsiaTheme="majorEastAsia"/>
        </w:rPr>
        <w:t>Priority rule (in case of tension):</w:t>
      </w:r>
      <w:r>
        <w:br/>
        <w:t xml:space="preserve">This DP text is a condensed record. In any case of tension between this condensed narrative and the attached v1 supporting documents (or the archive contents, manifests, and code), the attached v1 materials control as the </w:t>
      </w:r>
      <w:proofErr w:type="gramStart"/>
      <w:r>
        <w:t>authoritative detailed</w:t>
      </w:r>
      <w:proofErr w:type="gramEnd"/>
      <w:r>
        <w:t xml:space="preserve"> record for definitions, derivations, and implementation constraints.</w:t>
      </w:r>
    </w:p>
    <w:p w14:paraId="5D50DF58" w14:textId="77777777" w:rsidR="001B02AF" w:rsidRDefault="001B02AF" w:rsidP="001B02AF">
      <w:pPr>
        <w:pStyle w:val="NormalWeb"/>
      </w:pPr>
      <w:r>
        <w:rPr>
          <w:rStyle w:val="Strong"/>
          <w:rFonts w:eastAsiaTheme="majorEastAsia"/>
        </w:rPr>
        <w:t>Hash/anchor note:</w:t>
      </w:r>
      <w:r>
        <w:br/>
        <w:t xml:space="preserve">The v1 archive hash and on-chain anchor will be added once the v1 zip is finalized. Until then, the previously anchored v0.9 archive </w:t>
      </w:r>
      <w:proofErr w:type="gramStart"/>
      <w:r>
        <w:t>hash</w:t>
      </w:r>
      <w:proofErr w:type="gramEnd"/>
      <w:r>
        <w:t xml:space="preserve"> </w:t>
      </w:r>
      <w:proofErr w:type="gramStart"/>
      <w:r>
        <w:t>remains</w:t>
      </w:r>
      <w:proofErr w:type="gramEnd"/>
      <w:r>
        <w:t xml:space="preserve"> the definitive on-chain snapshot record (see 0.3).</w:t>
      </w:r>
    </w:p>
    <w:p w14:paraId="02952038" w14:textId="77777777" w:rsidR="001B02AF" w:rsidRDefault="001B02AF" w:rsidP="001B02AF">
      <w:pPr>
        <w:pStyle w:val="NormalWeb"/>
      </w:pPr>
      <w:r>
        <w:rPr>
          <w:rStyle w:val="Strong"/>
          <w:rFonts w:eastAsiaTheme="majorEastAsia"/>
        </w:rPr>
        <w:t>Correction Note (v0.9 DP Narrative Metric Convention):</w:t>
      </w:r>
      <w:r>
        <w:br/>
        <w:t xml:space="preserve">The prior v0.9 defensive-publication narrative contained an inconsistency in how the “observable universe” outer boundary scale was described in a small number of places, due to an AI conversion / summarization step during assembly. The supporting technical attachments submitted alongside that DP snapshot (including the UGM/Earth/observable-universe report and the evidence narrative) already used the intended convention. This v1 DP revision corrects the narrative so it is fully consistent with the supporting record: throughout this DP, </w:t>
      </w:r>
      <m:oMath>
        <m:sSub>
          <m:sSubPr>
            <m:ctrlPr>
              <w:rPr>
                <w:rFonts w:ascii="Cambria Math" w:hAnsi="Cambria Math"/>
              </w:rPr>
            </m:ctrlPr>
          </m:sSubPr>
          <m:e>
            <m:r>
              <w:rPr>
                <w:rFonts w:ascii="Cambria Math" w:hAnsi="Cambria Math"/>
              </w:rPr>
              <m:t>R</m:t>
            </m:r>
          </m:e>
          <m:sub>
            <m:r>
              <m:rPr>
                <m:nor/>
              </m:rPr>
              <m:t>obs</m:t>
            </m:r>
          </m:sub>
        </m:sSub>
      </m:oMath>
      <w:r>
        <w:t>R_obs denotes the comoving particle-horizon radius (the radius of the observable universe), not a Hubble-scale radius. Where an observable-universe diameter is required, it is written explicitly as 2R_obs</w:t>
      </w:r>
      <m:oMath>
        <m:sSub>
          <m:sSubPr>
            <m:ctrlPr>
              <w:rPr>
                <w:rFonts w:ascii="Cambria Math" w:hAnsi="Cambria Math"/>
              </w:rPr>
            </m:ctrlPr>
          </m:sSubPr>
          <m:e>
            <m:r>
              <w:rPr>
                <w:rFonts w:ascii="Cambria Math" w:hAnsi="Cambria Math"/>
              </w:rPr>
              <m:t>D</m:t>
            </m:r>
          </m:e>
          <m:sub>
            <m:r>
              <m:rPr>
                <m:nor/>
              </m:rPr>
              <m:t>obs</m:t>
            </m:r>
          </m:sub>
        </m:sSub>
        <m:r>
          <w:rPr>
            <w:rFonts w:ascii="Cambria Math" w:hAnsi="Cambria Math"/>
          </w:rPr>
          <m:t>≡2</m:t>
        </m:r>
        <m:sSub>
          <m:sSubPr>
            <m:ctrlPr>
              <w:rPr>
                <w:rFonts w:ascii="Cambria Math" w:hAnsi="Cambria Math"/>
              </w:rPr>
            </m:ctrlPr>
          </m:sSubPr>
          <m:e>
            <m:r>
              <w:rPr>
                <w:rFonts w:ascii="Cambria Math" w:hAnsi="Cambria Math"/>
              </w:rPr>
              <m:t>R</m:t>
            </m:r>
          </m:e>
          <m:sub>
            <m:r>
              <m:rPr>
                <m:nor/>
              </m:rPr>
              <m:t>obs</m:t>
            </m:r>
          </m:sub>
        </m:sSub>
      </m:oMath>
      <w:r>
        <w:t>.</w:t>
      </w:r>
    </w:p>
    <w:p w14:paraId="61FE606A" w14:textId="77777777" w:rsidR="00E17940" w:rsidRPr="00E17940" w:rsidRDefault="00E17940" w:rsidP="00835032">
      <w:pPr>
        <w:pStyle w:val="Heading3"/>
        <w:rPr>
          <w:rFonts w:eastAsia="Times New Roman"/>
        </w:rPr>
      </w:pPr>
      <w:bookmarkStart w:id="3" w:name="_Toc216621212"/>
      <w:r w:rsidRPr="00E17940">
        <w:rPr>
          <w:rFonts w:eastAsia="Times New Roman"/>
        </w:rPr>
        <w:lastRenderedPageBreak/>
        <w:t>0.3 On-Chain and Cryptographic Record</w:t>
      </w:r>
      <w:bookmarkEnd w:id="3"/>
    </w:p>
    <w:p w14:paraId="7F7DEEAA" w14:textId="77777777" w:rsidR="008D63E9" w:rsidRPr="008D63E9" w:rsidRDefault="008D63E9" w:rsidP="008D63E9">
      <w:pPr>
        <w:spacing w:before="100" w:beforeAutospacing="1" w:after="100" w:afterAutospacing="1" w:line="240" w:lineRule="auto"/>
        <w:rPr>
          <w:rFonts w:ascii="Times New Roman" w:eastAsia="Times New Roman" w:hAnsi="Times New Roman" w:cs="Times New Roman"/>
          <w:kern w:val="0"/>
          <w14:ligatures w14:val="none"/>
        </w:rPr>
      </w:pPr>
      <w:bookmarkStart w:id="4" w:name="_Toc216621213"/>
      <w:r w:rsidRPr="008D63E9">
        <w:rPr>
          <w:rFonts w:ascii="Times New Roman" w:eastAsia="Times New Roman" w:hAnsi="Times New Roman" w:cs="Times New Roman"/>
          <w:kern w:val="0"/>
          <w14:ligatures w14:val="none"/>
        </w:rPr>
        <w:t xml:space="preserve">This defensive publication maintains an auditable cryptographic integrity record of the archived source bundle(s) referenced herein. The integrity record is used to timestamp and verify the identity of a specific archive snapshot; it does </w:t>
      </w:r>
      <w:r w:rsidRPr="008D63E9">
        <w:rPr>
          <w:rFonts w:ascii="Times New Roman" w:eastAsia="Times New Roman" w:hAnsi="Times New Roman" w:cs="Times New Roman"/>
          <w:b/>
          <w:bCs/>
          <w:kern w:val="0"/>
          <w14:ligatures w14:val="none"/>
        </w:rPr>
        <w:t>not</w:t>
      </w:r>
      <w:r w:rsidRPr="008D63E9">
        <w:rPr>
          <w:rFonts w:ascii="Times New Roman" w:eastAsia="Times New Roman" w:hAnsi="Times New Roman" w:cs="Times New Roman"/>
          <w:kern w:val="0"/>
          <w14:ligatures w14:val="none"/>
        </w:rPr>
        <w:t xml:space="preserve"> itself contain the archive contents.</w:t>
      </w:r>
    </w:p>
    <w:p w14:paraId="1D39DBF5" w14:textId="77777777" w:rsidR="008D63E9" w:rsidRPr="008D63E9" w:rsidRDefault="008D63E9" w:rsidP="008D63E9">
      <w:p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b/>
          <w:bCs/>
          <w:kern w:val="0"/>
          <w14:ligatures w14:val="none"/>
        </w:rPr>
        <w:t>Hash standard (canonical):</w:t>
      </w:r>
      <w:r w:rsidRPr="008D63E9">
        <w:rPr>
          <w:rFonts w:ascii="Times New Roman" w:eastAsia="Times New Roman" w:hAnsi="Times New Roman" w:cs="Times New Roman"/>
          <w:kern w:val="0"/>
          <w14:ligatures w14:val="none"/>
        </w:rPr>
        <w:br/>
        <w:t xml:space="preserve">• Algorithm: </w:t>
      </w:r>
      <w:r w:rsidRPr="008D63E9">
        <w:rPr>
          <w:rFonts w:ascii="Times New Roman" w:eastAsia="Times New Roman" w:hAnsi="Times New Roman" w:cs="Times New Roman"/>
          <w:b/>
          <w:bCs/>
          <w:kern w:val="0"/>
          <w14:ligatures w14:val="none"/>
        </w:rPr>
        <w:t>SHA-256</w:t>
      </w:r>
      <w:r w:rsidRPr="008D63E9">
        <w:rPr>
          <w:rFonts w:ascii="Times New Roman" w:eastAsia="Times New Roman" w:hAnsi="Times New Roman" w:cs="Times New Roman"/>
          <w:kern w:val="0"/>
          <w14:ligatures w14:val="none"/>
        </w:rPr>
        <w:br/>
        <w:t xml:space="preserve">• Input: the </w:t>
      </w:r>
      <w:r w:rsidRPr="008D63E9">
        <w:rPr>
          <w:rFonts w:ascii="Times New Roman" w:eastAsia="Times New Roman" w:hAnsi="Times New Roman" w:cs="Times New Roman"/>
          <w:b/>
          <w:bCs/>
          <w:kern w:val="0"/>
          <w14:ligatures w14:val="none"/>
        </w:rPr>
        <w:t>exact bytes of the archive file</w:t>
      </w:r>
      <w:r w:rsidRPr="008D63E9">
        <w:rPr>
          <w:rFonts w:ascii="Times New Roman" w:eastAsia="Times New Roman" w:hAnsi="Times New Roman" w:cs="Times New Roman"/>
          <w:kern w:val="0"/>
          <w14:ligatures w14:val="none"/>
        </w:rPr>
        <w:t xml:space="preserve"> (e.g., the </w:t>
      </w:r>
      <w:r w:rsidRPr="008D63E9">
        <w:rPr>
          <w:rFonts w:ascii="Courier New" w:eastAsia="Times New Roman" w:hAnsi="Courier New" w:cs="Courier New"/>
          <w:kern w:val="0"/>
          <w:sz w:val="20"/>
          <w:szCs w:val="20"/>
          <w14:ligatures w14:val="none"/>
        </w:rPr>
        <w:t>.zip</w:t>
      </w:r>
      <w:r w:rsidRPr="008D63E9">
        <w:rPr>
          <w:rFonts w:ascii="Times New Roman" w:eastAsia="Times New Roman" w:hAnsi="Times New Roman" w:cs="Times New Roman"/>
          <w:kern w:val="0"/>
          <w14:ligatures w14:val="none"/>
        </w:rPr>
        <w:t xml:space="preserve"> as stored), </w:t>
      </w:r>
      <w:r w:rsidRPr="008D63E9">
        <w:rPr>
          <w:rFonts w:ascii="Times New Roman" w:eastAsia="Times New Roman" w:hAnsi="Times New Roman" w:cs="Times New Roman"/>
          <w:b/>
          <w:bCs/>
          <w:kern w:val="0"/>
          <w14:ligatures w14:val="none"/>
        </w:rPr>
        <w:t>not</w:t>
      </w:r>
      <w:r w:rsidRPr="008D63E9">
        <w:rPr>
          <w:rFonts w:ascii="Times New Roman" w:eastAsia="Times New Roman" w:hAnsi="Times New Roman" w:cs="Times New Roman"/>
          <w:kern w:val="0"/>
          <w14:ligatures w14:val="none"/>
        </w:rPr>
        <w:t xml:space="preserve"> the unzipped folder contents</w:t>
      </w:r>
      <w:r w:rsidRPr="008D63E9">
        <w:rPr>
          <w:rFonts w:ascii="Times New Roman" w:eastAsia="Times New Roman" w:hAnsi="Times New Roman" w:cs="Times New Roman"/>
          <w:kern w:val="0"/>
          <w14:ligatures w14:val="none"/>
        </w:rPr>
        <w:br/>
        <w:t xml:space="preserve">• Encoding: </w:t>
      </w:r>
      <w:r w:rsidRPr="008D63E9">
        <w:rPr>
          <w:rFonts w:ascii="Times New Roman" w:eastAsia="Times New Roman" w:hAnsi="Times New Roman" w:cs="Times New Roman"/>
          <w:b/>
          <w:bCs/>
          <w:kern w:val="0"/>
          <w14:ligatures w14:val="none"/>
        </w:rPr>
        <w:t>64-character lowercase hex</w:t>
      </w:r>
      <w:r w:rsidRPr="008D63E9">
        <w:rPr>
          <w:rFonts w:ascii="Times New Roman" w:eastAsia="Times New Roman" w:hAnsi="Times New Roman" w:cs="Times New Roman"/>
          <w:kern w:val="0"/>
          <w14:ligatures w14:val="none"/>
        </w:rPr>
        <w:t xml:space="preserve"> string</w:t>
      </w:r>
    </w:p>
    <w:p w14:paraId="4FB80492" w14:textId="77777777" w:rsidR="008D63E9" w:rsidRDefault="008D63E9" w:rsidP="008D63E9">
      <w:p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b/>
          <w:bCs/>
          <w:kern w:val="0"/>
          <w14:ligatures w14:val="none"/>
        </w:rPr>
        <w:t>On-chain anchor (what it is / is not):</w:t>
      </w:r>
      <w:r w:rsidRPr="008D63E9">
        <w:rPr>
          <w:rFonts w:ascii="Times New Roman" w:eastAsia="Times New Roman" w:hAnsi="Times New Roman" w:cs="Times New Roman"/>
          <w:kern w:val="0"/>
          <w14:ligatures w14:val="none"/>
        </w:rPr>
        <w:br/>
        <w:t xml:space="preserve">• The on-chain anchor is a public-ledger timestamp </w:t>
      </w:r>
      <w:r w:rsidRPr="008D63E9">
        <w:rPr>
          <w:rFonts w:ascii="Times New Roman" w:eastAsia="Times New Roman" w:hAnsi="Times New Roman" w:cs="Times New Roman"/>
          <w:b/>
          <w:bCs/>
          <w:kern w:val="0"/>
          <w14:ligatures w14:val="none"/>
        </w:rPr>
        <w:t>for the SHA-256 digest</w:t>
      </w:r>
      <w:r w:rsidRPr="008D63E9">
        <w:rPr>
          <w:rFonts w:ascii="Times New Roman" w:eastAsia="Times New Roman" w:hAnsi="Times New Roman" w:cs="Times New Roman"/>
          <w:kern w:val="0"/>
          <w14:ligatures w14:val="none"/>
        </w:rPr>
        <w:t xml:space="preserve"> (or an unambiguous encoding of it).</w:t>
      </w:r>
      <w:r w:rsidRPr="008D63E9">
        <w:rPr>
          <w:rFonts w:ascii="Times New Roman" w:eastAsia="Times New Roman" w:hAnsi="Times New Roman" w:cs="Times New Roman"/>
          <w:kern w:val="0"/>
          <w14:ligatures w14:val="none"/>
        </w:rPr>
        <w:br/>
        <w:t xml:space="preserve">• The on-chain anchor </w:t>
      </w:r>
      <w:r w:rsidRPr="008D63E9">
        <w:rPr>
          <w:rFonts w:ascii="Times New Roman" w:eastAsia="Times New Roman" w:hAnsi="Times New Roman" w:cs="Times New Roman"/>
          <w:b/>
          <w:bCs/>
          <w:kern w:val="0"/>
          <w14:ligatures w14:val="none"/>
        </w:rPr>
        <w:t>does not</w:t>
      </w:r>
      <w:r w:rsidRPr="008D63E9">
        <w:rPr>
          <w:rFonts w:ascii="Times New Roman" w:eastAsia="Times New Roman" w:hAnsi="Times New Roman" w:cs="Times New Roman"/>
          <w:kern w:val="0"/>
          <w14:ligatures w14:val="none"/>
        </w:rPr>
        <w:t xml:space="preserve"> publish the archive contents, and it </w:t>
      </w:r>
      <w:r w:rsidRPr="008D63E9">
        <w:rPr>
          <w:rFonts w:ascii="Times New Roman" w:eastAsia="Times New Roman" w:hAnsi="Times New Roman" w:cs="Times New Roman"/>
          <w:b/>
          <w:bCs/>
          <w:kern w:val="0"/>
          <w14:ligatures w14:val="none"/>
        </w:rPr>
        <w:t>does not</w:t>
      </w:r>
      <w:r w:rsidRPr="008D63E9">
        <w:rPr>
          <w:rFonts w:ascii="Times New Roman" w:eastAsia="Times New Roman" w:hAnsi="Times New Roman" w:cs="Times New Roman"/>
          <w:kern w:val="0"/>
          <w14:ligatures w14:val="none"/>
        </w:rPr>
        <w:t xml:space="preserve"> convey ownership, licensing, investment terms, or any other rights.</w:t>
      </w:r>
    </w:p>
    <w:p w14:paraId="1D13F136" w14:textId="3C3A0231" w:rsidR="0060689E" w:rsidRDefault="00000000" w:rsidP="008D63E9">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E707B60">
          <v:rect id="_x0000_i1025" style="width:0;height:1.5pt" o:hralign="center" o:hrstd="t" o:hr="t" fillcolor="#a0a0a0" stroked="f"/>
        </w:pict>
      </w:r>
    </w:p>
    <w:p w14:paraId="71FC7BDA" w14:textId="77777777" w:rsidR="00C11B7F" w:rsidRDefault="00C11B7F" w:rsidP="00C11B7F">
      <w:pPr>
        <w:pStyle w:val="NormalWeb"/>
        <w:rPr>
          <w:b/>
          <w:bCs/>
        </w:rPr>
      </w:pPr>
      <w:r w:rsidRPr="00C11B7F">
        <w:rPr>
          <w:b/>
          <w:bCs/>
        </w:rPr>
        <w:t xml:space="preserve">v1.9 archive (current </w:t>
      </w:r>
      <w:proofErr w:type="gramStart"/>
      <w:r w:rsidRPr="00C11B7F">
        <w:rPr>
          <w:b/>
          <w:bCs/>
        </w:rPr>
        <w:t>snapshot) —</w:t>
      </w:r>
      <w:proofErr w:type="gramEnd"/>
      <w:r w:rsidRPr="00C11B7F">
        <w:rPr>
          <w:b/>
          <w:bCs/>
        </w:rPr>
        <w:t xml:space="preserve"> hash recorded</w:t>
      </w:r>
    </w:p>
    <w:p w14:paraId="416B7953" w14:textId="5B94AEA3" w:rsidR="00C11B7F" w:rsidRDefault="00C11B7F" w:rsidP="00C11B7F">
      <w:pPr>
        <w:pStyle w:val="NormalWeb"/>
      </w:pPr>
      <w:r>
        <w:br/>
        <w:t>Artifact name: A.R. V2 – v1.9.zip</w:t>
      </w:r>
      <w:r>
        <w:br/>
        <w:t>Cryptographic hash (SHA-256) — v1.9 archive:</w:t>
      </w:r>
      <w:r>
        <w:br/>
        <w:t>f409e3742ffd212c49cf654a2dc0524ccfd9a33e03ee9d99e161fd32428774a7</w:t>
      </w:r>
    </w:p>
    <w:p w14:paraId="531A321A" w14:textId="77777777" w:rsidR="00C11B7F" w:rsidRDefault="00C11B7F" w:rsidP="00C11B7F">
      <w:pPr>
        <w:pStyle w:val="NormalWeb"/>
      </w:pPr>
      <w:r>
        <w:t>On-chain anchor record — v1.9 archive:</w:t>
      </w:r>
      <w:r>
        <w:br/>
        <w:t xml:space="preserve">– Chain / network: Ethereum </w:t>
      </w:r>
      <w:proofErr w:type="spellStart"/>
      <w:r>
        <w:t>mainnet</w:t>
      </w:r>
      <w:proofErr w:type="spellEnd"/>
      <w:r>
        <w:br/>
        <w:t>– Project wallet: 0x1F06ea3554aE665e713a637eD136a5065C9cD787</w:t>
      </w:r>
      <w:r>
        <w:br/>
        <w:t>– AR token contract: 0xAacCd7bA616405C184335F193fEf080fC982921F</w:t>
      </w:r>
      <w:r>
        <w:br/>
        <w:t>– Transaction hash: 0x407c1b36269017e88dd53197b1eebaaa735b1e2acc7f0f5bc08eea66fe34ed36</w:t>
      </w:r>
    </w:p>
    <w:p w14:paraId="2F00FE31" w14:textId="77777777" w:rsidR="00C11B7F" w:rsidRDefault="00C11B7F" w:rsidP="00C11B7F">
      <w:pPr>
        <w:pStyle w:val="NormalWeb"/>
      </w:pPr>
      <w:r>
        <w:t>Verification procedure (v1.9 archive):</w:t>
      </w:r>
      <w:r>
        <w:br/>
        <w:t>Obtain the exact archive file A.R. V2 – v1.9.zip (byte-identical to the anchored zip).</w:t>
      </w:r>
      <w:r>
        <w:br/>
        <w:t>Compute its SHA-256 hash (for example, on Windows:</w:t>
      </w:r>
      <w:r>
        <w:br/>
      </w:r>
      <w:proofErr w:type="spellStart"/>
      <w:r>
        <w:t>certutil</w:t>
      </w:r>
      <w:proofErr w:type="spellEnd"/>
      <w:r>
        <w:t xml:space="preserve"> -</w:t>
      </w:r>
      <w:proofErr w:type="spellStart"/>
      <w:r>
        <w:t>hashfile</w:t>
      </w:r>
      <w:proofErr w:type="spellEnd"/>
      <w:r>
        <w:t xml:space="preserve"> "A.R. V2 – v1.9.zip" SHA256).</w:t>
      </w:r>
      <w:r>
        <w:br/>
        <w:t>Confirm the computed hash matches the value recorded above and appears as the anchored data in the Ethereum transaction listed here.</w:t>
      </w:r>
      <w:r>
        <w:br/>
        <w:t>Important: recompressing or “rezipping” the same files will change the SHA-256. Verification requires the original anchored zip byte-for-byte.</w:t>
      </w:r>
    </w:p>
    <w:p w14:paraId="6233C6C6" w14:textId="77777777" w:rsidR="00C11B7F" w:rsidRPr="008D63E9" w:rsidRDefault="00C11B7F" w:rsidP="008D63E9">
      <w:pPr>
        <w:spacing w:before="100" w:beforeAutospacing="1" w:after="100" w:afterAutospacing="1" w:line="240" w:lineRule="auto"/>
        <w:rPr>
          <w:rFonts w:ascii="Times New Roman" w:eastAsia="Times New Roman" w:hAnsi="Times New Roman" w:cs="Times New Roman"/>
          <w:kern w:val="0"/>
          <w14:ligatures w14:val="none"/>
        </w:rPr>
      </w:pPr>
    </w:p>
    <w:p w14:paraId="61942237" w14:textId="77777777" w:rsidR="008D63E9" w:rsidRPr="008D63E9" w:rsidRDefault="00000000" w:rsidP="008D63E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8D42C0">
          <v:rect id="_x0000_i1026" style="width:0;height:1.5pt" o:hralign="center" o:hrstd="t" o:hr="t" fillcolor="#a0a0a0" stroked="f"/>
        </w:pict>
      </w:r>
    </w:p>
    <w:p w14:paraId="1D106E27" w14:textId="77777777" w:rsidR="006A638B" w:rsidRPr="006A638B" w:rsidRDefault="006A638B" w:rsidP="006A638B">
      <w:pPr>
        <w:pStyle w:val="NormalWeb"/>
        <w:rPr>
          <w:b/>
          <w:bCs/>
          <w:sz w:val="27"/>
          <w:szCs w:val="27"/>
        </w:rPr>
      </w:pPr>
      <w:r w:rsidRPr="006A638B">
        <w:rPr>
          <w:b/>
          <w:bCs/>
          <w:sz w:val="27"/>
          <w:szCs w:val="27"/>
        </w:rPr>
        <w:lastRenderedPageBreak/>
        <w:t xml:space="preserve">v1 archive (prior </w:t>
      </w:r>
      <w:proofErr w:type="gramStart"/>
      <w:r w:rsidRPr="006A638B">
        <w:rPr>
          <w:b/>
          <w:bCs/>
          <w:sz w:val="27"/>
          <w:szCs w:val="27"/>
        </w:rPr>
        <w:t>snapshot) —</w:t>
      </w:r>
      <w:proofErr w:type="gramEnd"/>
      <w:r w:rsidRPr="006A638B">
        <w:rPr>
          <w:b/>
          <w:bCs/>
          <w:sz w:val="27"/>
          <w:szCs w:val="27"/>
        </w:rPr>
        <w:t xml:space="preserve"> hash recorded</w:t>
      </w:r>
    </w:p>
    <w:p w14:paraId="1A5E9B6C" w14:textId="77777777" w:rsidR="006A638B" w:rsidRDefault="006A638B" w:rsidP="006A638B">
      <w:pPr>
        <w:pStyle w:val="NormalWeb"/>
      </w:pPr>
      <w:r>
        <w:t>Artifact name: A.R. V2 – v1.zip</w:t>
      </w:r>
    </w:p>
    <w:p w14:paraId="3A7D3C20" w14:textId="77777777" w:rsidR="006A638B" w:rsidRDefault="006A638B" w:rsidP="006A638B">
      <w:pPr>
        <w:pStyle w:val="NormalWeb"/>
      </w:pPr>
      <w:r>
        <w:t>Cryptographic hash (SHA-256) — v1 archive:</w:t>
      </w:r>
      <w:r>
        <w:br/>
        <w:t>cafc9ddd45502485d7c647c532d909f31db129ba522a0e10dc57579b68b92de1</w:t>
      </w:r>
    </w:p>
    <w:p w14:paraId="717872CF" w14:textId="77777777" w:rsidR="006A638B" w:rsidRDefault="006A638B" w:rsidP="006A638B">
      <w:pPr>
        <w:pStyle w:val="NormalWeb"/>
      </w:pPr>
      <w:r>
        <w:t>On-chain anchor record — v1 archive:</w:t>
      </w:r>
      <w:r>
        <w:br/>
        <w:t xml:space="preserve">– Chain / network: Ethereum </w:t>
      </w:r>
      <w:proofErr w:type="spellStart"/>
      <w:r>
        <w:t>mainnet</w:t>
      </w:r>
      <w:proofErr w:type="spellEnd"/>
      <w:r>
        <w:br/>
        <w:t>– Project wallet: 0x1F06ea3554aE665e713a637eD136a5065C9cD787</w:t>
      </w:r>
      <w:r>
        <w:br/>
        <w:t>– AR token contract: 0xAacCd7bA616405C184335F193fEf080fC982921F</w:t>
      </w:r>
      <w:r>
        <w:br/>
        <w:t>– Transaction hash: 0x3fe21a0dc647b58948bf12e26625124b1db53cb7a9cfd77c8e64339f1a7d661a</w:t>
      </w:r>
    </w:p>
    <w:p w14:paraId="34D97193" w14:textId="77777777" w:rsidR="006A638B" w:rsidRDefault="006A638B" w:rsidP="006A638B">
      <w:pPr>
        <w:pStyle w:val="NormalWeb"/>
      </w:pPr>
      <w:r>
        <w:t>Verification procedure (v1 archive):</w:t>
      </w:r>
      <w:r>
        <w:br/>
        <w:t>Obtain the exact archive file A.R. V2 – v1.zip (byte-identical to the anchored zip).</w:t>
      </w:r>
      <w:r>
        <w:br/>
        <w:t>Compute its SHA-256 hash (for example, on Windows:</w:t>
      </w:r>
      <w:r>
        <w:br/>
      </w:r>
      <w:proofErr w:type="spellStart"/>
      <w:r>
        <w:t>certutil</w:t>
      </w:r>
      <w:proofErr w:type="spellEnd"/>
      <w:r>
        <w:t xml:space="preserve"> -</w:t>
      </w:r>
      <w:proofErr w:type="spellStart"/>
      <w:r>
        <w:t>hashfile</w:t>
      </w:r>
      <w:proofErr w:type="spellEnd"/>
      <w:r>
        <w:t xml:space="preserve"> "A.R. V2 – v1.zip" SHA256).</w:t>
      </w:r>
      <w:r>
        <w:br/>
        <w:t>Confirm the computed hash matches the value recorded above and appears as the anchored data in the Ethereum transaction listed here.</w:t>
      </w:r>
      <w:r>
        <w:br/>
        <w:t>Important: recompressing or “rezipping” the same files will change the SHA-256. Verification requires the original anchored zip byte-for-byte.</w:t>
      </w:r>
    </w:p>
    <w:p w14:paraId="05085CCE" w14:textId="77777777" w:rsidR="008D63E9" w:rsidRPr="008D63E9" w:rsidRDefault="00000000" w:rsidP="008D63E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467938">
          <v:rect id="_x0000_i1027" style="width:0;height:1.5pt" o:hralign="center" o:hrstd="t" o:hr="t" fillcolor="#a0a0a0" stroked="f"/>
        </w:pict>
      </w:r>
    </w:p>
    <w:p w14:paraId="2CDD0F66" w14:textId="77777777" w:rsidR="008D63E9" w:rsidRPr="008D63E9" w:rsidRDefault="008D63E9" w:rsidP="008D63E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D63E9">
        <w:rPr>
          <w:rFonts w:ascii="Times New Roman" w:eastAsia="Times New Roman" w:hAnsi="Times New Roman" w:cs="Times New Roman"/>
          <w:b/>
          <w:bCs/>
          <w:kern w:val="0"/>
          <w:sz w:val="27"/>
          <w:szCs w:val="27"/>
          <w14:ligatures w14:val="none"/>
        </w:rPr>
        <w:t xml:space="preserve">v0.9 archive (prior </w:t>
      </w:r>
      <w:proofErr w:type="gramStart"/>
      <w:r w:rsidRPr="008D63E9">
        <w:rPr>
          <w:rFonts w:ascii="Times New Roman" w:eastAsia="Times New Roman" w:hAnsi="Times New Roman" w:cs="Times New Roman"/>
          <w:b/>
          <w:bCs/>
          <w:kern w:val="0"/>
          <w:sz w:val="27"/>
          <w:szCs w:val="27"/>
          <w14:ligatures w14:val="none"/>
        </w:rPr>
        <w:t>snapshot) —</w:t>
      </w:r>
      <w:proofErr w:type="gramEnd"/>
      <w:r w:rsidRPr="008D63E9">
        <w:rPr>
          <w:rFonts w:ascii="Times New Roman" w:eastAsia="Times New Roman" w:hAnsi="Times New Roman" w:cs="Times New Roman"/>
          <w:b/>
          <w:bCs/>
          <w:kern w:val="0"/>
          <w:sz w:val="27"/>
          <w:szCs w:val="27"/>
          <w14:ligatures w14:val="none"/>
        </w:rPr>
        <w:t xml:space="preserve"> hash recorded</w:t>
      </w:r>
    </w:p>
    <w:p w14:paraId="5DCF3CF2"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The canonical archived source bundle previously referenced for this framework is:</w:t>
      </w:r>
    </w:p>
    <w:p w14:paraId="72620387"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 xml:space="preserve">Artifact name: </w:t>
      </w:r>
      <w:r w:rsidRPr="00E17940">
        <w:rPr>
          <w:rFonts w:ascii="Times New Roman" w:eastAsia="Times New Roman" w:hAnsi="Times New Roman" w:cs="Times New Roman"/>
          <w:b/>
          <w:bCs/>
          <w:kern w:val="0"/>
          <w14:ligatures w14:val="none"/>
        </w:rPr>
        <w:t>A.R. V2 – v0.9.zip</w:t>
      </w:r>
    </w:p>
    <w:p w14:paraId="352E364C"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This archive contains the v0.9 snapshot of the Absolute Relativity / Overall V2 framework, including:</w:t>
      </w:r>
      <w:r w:rsidRPr="00E17940">
        <w:rPr>
          <w:rFonts w:ascii="Times New Roman" w:eastAsia="Times New Roman" w:hAnsi="Times New Roman" w:cs="Times New Roman"/>
          <w:kern w:val="0"/>
          <w14:ligatures w14:val="none"/>
        </w:rPr>
        <w:br/>
        <w:t>• the nine main theory and evidence documents of that snapshot,</w:t>
      </w:r>
      <w:r w:rsidRPr="00E17940">
        <w:rPr>
          <w:rFonts w:ascii="Times New Roman" w:eastAsia="Times New Roman" w:hAnsi="Times New Roman" w:cs="Times New Roman"/>
          <w:kern w:val="0"/>
          <w14:ligatures w14:val="none"/>
        </w:rPr>
        <w:br/>
        <w:t>• the present-act engine source code and associated manifests,</w:t>
      </w:r>
      <w:r w:rsidRPr="00E17940">
        <w:rPr>
          <w:rFonts w:ascii="Times New Roman" w:eastAsia="Times New Roman" w:hAnsi="Times New Roman" w:cs="Times New Roman"/>
          <w:kern w:val="0"/>
          <w14:ligatures w14:val="none"/>
        </w:rPr>
        <w:br/>
        <w:t>• simulation scripts and related supporting materials referenced in those documents.</w:t>
      </w:r>
    </w:p>
    <w:p w14:paraId="48E5DCF2"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The integrity of that archive is fixed by the following cryptographic hash:</w:t>
      </w:r>
    </w:p>
    <w:p w14:paraId="355A19DD"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b/>
          <w:bCs/>
          <w:kern w:val="0"/>
          <w14:ligatures w14:val="none"/>
        </w:rPr>
        <w:t>Cryptographic hash (SHA-</w:t>
      </w:r>
      <w:proofErr w:type="gramStart"/>
      <w:r w:rsidRPr="00E17940">
        <w:rPr>
          <w:rFonts w:ascii="Times New Roman" w:eastAsia="Times New Roman" w:hAnsi="Times New Roman" w:cs="Times New Roman"/>
          <w:b/>
          <w:bCs/>
          <w:kern w:val="0"/>
          <w14:ligatures w14:val="none"/>
        </w:rPr>
        <w:t>256) —</w:t>
      </w:r>
      <w:proofErr w:type="gramEnd"/>
      <w:r w:rsidRPr="00E17940">
        <w:rPr>
          <w:rFonts w:ascii="Times New Roman" w:eastAsia="Times New Roman" w:hAnsi="Times New Roman" w:cs="Times New Roman"/>
          <w:b/>
          <w:bCs/>
          <w:kern w:val="0"/>
          <w14:ligatures w14:val="none"/>
        </w:rPr>
        <w:t xml:space="preserve"> v0.9 archive:</w:t>
      </w:r>
      <w:r w:rsidRPr="00E17940">
        <w:rPr>
          <w:rFonts w:ascii="Times New Roman" w:eastAsia="Times New Roman" w:hAnsi="Times New Roman" w:cs="Times New Roman"/>
          <w:kern w:val="0"/>
          <w14:ligatures w14:val="none"/>
        </w:rPr>
        <w:br/>
        <w:t>2c97e4e15227ad51b7ba73bef412c1cb16e820479b7acd3e4b56d78c19edfdd9</w:t>
      </w:r>
    </w:p>
    <w:p w14:paraId="5C9F06FB"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Verification procedure (v0.9 archive):</w:t>
      </w:r>
    </w:p>
    <w:p w14:paraId="5BDBA0E6" w14:textId="77777777" w:rsidR="00760506" w:rsidRPr="00E17940" w:rsidRDefault="00760506" w:rsidP="00760506">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 xml:space="preserve">Obtain the archive file </w:t>
      </w:r>
      <w:r w:rsidRPr="00E17940">
        <w:rPr>
          <w:rFonts w:ascii="Times New Roman" w:eastAsia="Times New Roman" w:hAnsi="Times New Roman" w:cs="Times New Roman"/>
          <w:b/>
          <w:bCs/>
          <w:kern w:val="0"/>
          <w14:ligatures w14:val="none"/>
        </w:rPr>
        <w:t>A.R. V2 – v0.9.zip</w:t>
      </w:r>
      <w:r w:rsidRPr="00E17940">
        <w:rPr>
          <w:rFonts w:ascii="Times New Roman" w:eastAsia="Times New Roman" w:hAnsi="Times New Roman" w:cs="Times New Roman"/>
          <w:kern w:val="0"/>
          <w14:ligatures w14:val="none"/>
        </w:rPr>
        <w:t>.</w:t>
      </w:r>
    </w:p>
    <w:p w14:paraId="13B88FF8" w14:textId="77777777" w:rsidR="00760506" w:rsidRPr="00E17940" w:rsidRDefault="00760506" w:rsidP="00760506">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Compute its SHA-256 hash using any standard tool.</w:t>
      </w:r>
    </w:p>
    <w:p w14:paraId="2A77CC9A" w14:textId="77777777" w:rsidR="00760506" w:rsidRPr="00E17940" w:rsidRDefault="00760506" w:rsidP="00760506">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lastRenderedPageBreak/>
        <w:t>Confirm the computed hash matches the value shown above.</w:t>
      </w:r>
      <w:r w:rsidRPr="00E17940">
        <w:rPr>
          <w:rFonts w:ascii="Times New Roman" w:eastAsia="Times New Roman" w:hAnsi="Times New Roman" w:cs="Times New Roman"/>
          <w:kern w:val="0"/>
          <w14:ligatures w14:val="none"/>
        </w:rPr>
        <w:br/>
        <w:t>If the computed hash matches, the archive is byte-for-byte identical to the archived v0.9 bundle referenced by the prior DP snapshot record.</w:t>
      </w:r>
    </w:p>
    <w:p w14:paraId="50F0E991" w14:textId="77777777" w:rsidR="00760506" w:rsidRPr="00E17940" w:rsidRDefault="00760506" w:rsidP="00760506">
      <w:pPr>
        <w:spacing w:before="100" w:beforeAutospacing="1" w:after="100" w:afterAutospacing="1" w:line="240" w:lineRule="auto"/>
        <w:rPr>
          <w:rFonts w:ascii="Times New Roman" w:eastAsia="Times New Roman" w:hAnsi="Times New Roman" w:cs="Times New Roman"/>
          <w:kern w:val="0"/>
          <w14:ligatures w14:val="none"/>
        </w:rPr>
      </w:pPr>
      <w:r w:rsidRPr="00E17940">
        <w:rPr>
          <w:rFonts w:ascii="Times New Roman" w:eastAsia="Times New Roman" w:hAnsi="Times New Roman" w:cs="Times New Roman"/>
          <w:kern w:val="0"/>
          <w14:ligatures w14:val="none"/>
        </w:rPr>
        <w:t>Record discipline for this updated DP:</w:t>
      </w:r>
      <w:r w:rsidRPr="00E17940">
        <w:rPr>
          <w:rFonts w:ascii="Times New Roman" w:eastAsia="Times New Roman" w:hAnsi="Times New Roman" w:cs="Times New Roman"/>
          <w:kern w:val="0"/>
          <w14:ligatures w14:val="none"/>
        </w:rPr>
        <w:br/>
        <w:t>When the v1 archive is finalized, this section will be updated to include the v1 artifact name and its SHA-256 hash and on-chain anchor, and the phrase “v1 pending” will be removed. The v0.9 hash record will remain as a historical snapshot reference.</w:t>
      </w:r>
    </w:p>
    <w:p w14:paraId="1A140147" w14:textId="77777777" w:rsidR="008D63E9" w:rsidRPr="008D63E9" w:rsidRDefault="00000000" w:rsidP="008D63E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A53F66">
          <v:rect id="_x0000_i1028" style="width:0;height:1.5pt" o:hralign="center" o:hrstd="t" o:hr="t" fillcolor="#a0a0a0" stroked="f"/>
        </w:pict>
      </w:r>
    </w:p>
    <w:p w14:paraId="0C81BC70" w14:textId="77777777" w:rsidR="008D63E9" w:rsidRPr="008D63E9" w:rsidRDefault="008D63E9" w:rsidP="008D63E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D63E9">
        <w:rPr>
          <w:rFonts w:ascii="Times New Roman" w:eastAsia="Times New Roman" w:hAnsi="Times New Roman" w:cs="Times New Roman"/>
          <w:b/>
          <w:bCs/>
          <w:kern w:val="0"/>
          <w:sz w:val="27"/>
          <w:szCs w:val="27"/>
          <w14:ligatures w14:val="none"/>
        </w:rPr>
        <w:t>Verification procedure (applies to any archive snapshot)</w:t>
      </w:r>
    </w:p>
    <w:p w14:paraId="6826DEA4" w14:textId="77777777" w:rsidR="008D63E9" w:rsidRPr="008D63E9" w:rsidRDefault="008D63E9" w:rsidP="008D63E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kern w:val="0"/>
          <w14:ligatures w14:val="none"/>
        </w:rPr>
        <w:t xml:space="preserve">Obtain the archive file with the exact artifact name listed above (e.g., </w:t>
      </w:r>
      <w:r w:rsidRPr="008D63E9">
        <w:rPr>
          <w:rFonts w:ascii="Courier New" w:eastAsia="Times New Roman" w:hAnsi="Courier New" w:cs="Courier New"/>
          <w:kern w:val="0"/>
          <w:sz w:val="20"/>
          <w:szCs w:val="20"/>
          <w14:ligatures w14:val="none"/>
        </w:rPr>
        <w:t>A.R. V2 – v0.9.zip</w:t>
      </w:r>
      <w:r w:rsidRPr="008D63E9">
        <w:rPr>
          <w:rFonts w:ascii="Times New Roman" w:eastAsia="Times New Roman" w:hAnsi="Times New Roman" w:cs="Times New Roman"/>
          <w:kern w:val="0"/>
          <w14:ligatures w14:val="none"/>
        </w:rPr>
        <w:t>).</w:t>
      </w:r>
    </w:p>
    <w:p w14:paraId="36381E22" w14:textId="77777777" w:rsidR="008D63E9" w:rsidRPr="008D63E9" w:rsidRDefault="008D63E9" w:rsidP="008D63E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kern w:val="0"/>
          <w14:ligatures w14:val="none"/>
        </w:rPr>
        <w:t xml:space="preserve">Compute </w:t>
      </w:r>
      <w:r w:rsidRPr="008D63E9">
        <w:rPr>
          <w:rFonts w:ascii="Times New Roman" w:eastAsia="Times New Roman" w:hAnsi="Times New Roman" w:cs="Times New Roman"/>
          <w:b/>
          <w:bCs/>
          <w:kern w:val="0"/>
          <w14:ligatures w14:val="none"/>
        </w:rPr>
        <w:t>SHA-256</w:t>
      </w:r>
      <w:r w:rsidRPr="008D63E9">
        <w:rPr>
          <w:rFonts w:ascii="Times New Roman" w:eastAsia="Times New Roman" w:hAnsi="Times New Roman" w:cs="Times New Roman"/>
          <w:kern w:val="0"/>
          <w14:ligatures w14:val="none"/>
        </w:rPr>
        <w:t xml:space="preserve"> over the raw archive bytes using any standard tool.</w:t>
      </w:r>
    </w:p>
    <w:p w14:paraId="21E8CF0D" w14:textId="77777777" w:rsidR="008D63E9" w:rsidRPr="008D63E9" w:rsidRDefault="008D63E9" w:rsidP="008D63E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kern w:val="0"/>
          <w14:ligatures w14:val="none"/>
        </w:rPr>
        <w:t>Confirm the computed digest matches the SHA-256 value recorded in this section.</w:t>
      </w:r>
    </w:p>
    <w:p w14:paraId="7B5BF13F" w14:textId="77777777" w:rsidR="008D63E9" w:rsidRPr="008D63E9" w:rsidRDefault="008D63E9" w:rsidP="008D63E9">
      <w:pPr>
        <w:numPr>
          <w:ilvl w:val="0"/>
          <w:numId w:val="504"/>
        </w:num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kern w:val="0"/>
          <w14:ligatures w14:val="none"/>
        </w:rPr>
        <w:t xml:space="preserve">If an </w:t>
      </w:r>
      <w:r w:rsidRPr="008D63E9">
        <w:rPr>
          <w:rFonts w:ascii="Times New Roman" w:eastAsia="Times New Roman" w:hAnsi="Times New Roman" w:cs="Times New Roman"/>
          <w:b/>
          <w:bCs/>
          <w:kern w:val="0"/>
          <w14:ligatures w14:val="none"/>
        </w:rPr>
        <w:t>on-chain anchor record</w:t>
      </w:r>
      <w:r w:rsidRPr="008D63E9">
        <w:rPr>
          <w:rFonts w:ascii="Times New Roman" w:eastAsia="Times New Roman" w:hAnsi="Times New Roman" w:cs="Times New Roman"/>
          <w:kern w:val="0"/>
          <w14:ligatures w14:val="none"/>
        </w:rPr>
        <w:t xml:space="preserve"> is provided: retrieve the specified transaction/anchor on the stated chain/network and confirm the transaction payload (or the referenced object) contains the same SHA-256 digest (or the stated deterministic encoding of it).</w:t>
      </w:r>
    </w:p>
    <w:p w14:paraId="114301B0" w14:textId="77777777" w:rsidR="008D63E9" w:rsidRPr="008D63E9" w:rsidRDefault="008D63E9" w:rsidP="008D63E9">
      <w:pPr>
        <w:spacing w:before="100" w:beforeAutospacing="1" w:after="100" w:afterAutospacing="1" w:line="240" w:lineRule="auto"/>
        <w:rPr>
          <w:rFonts w:ascii="Times New Roman" w:eastAsia="Times New Roman" w:hAnsi="Times New Roman" w:cs="Times New Roman"/>
          <w:kern w:val="0"/>
          <w14:ligatures w14:val="none"/>
        </w:rPr>
      </w:pPr>
      <w:r w:rsidRPr="008D63E9">
        <w:rPr>
          <w:rFonts w:ascii="Times New Roman" w:eastAsia="Times New Roman" w:hAnsi="Times New Roman" w:cs="Times New Roman"/>
          <w:kern w:val="0"/>
          <w14:ligatures w14:val="none"/>
        </w:rPr>
        <w:t>If the computed hash matches (and, where applicable, the on-chain payload matches), the archive is byte-for-byte identical to the referenced snapshot.</w:t>
      </w:r>
    </w:p>
    <w:p w14:paraId="19CA377B" w14:textId="25DBAC68" w:rsidR="005258BF" w:rsidRPr="005258BF" w:rsidRDefault="00465D38" w:rsidP="005258BF">
      <w:pPr>
        <w:pStyle w:val="Heading3"/>
      </w:pPr>
      <w:r>
        <w:t>0.4 External Attachments and How to Use Them</w:t>
      </w:r>
      <w:bookmarkEnd w:id="4"/>
    </w:p>
    <w:p w14:paraId="7DBF34AF"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kern w:val="0"/>
          <w14:ligatures w14:val="none"/>
        </w:rPr>
        <w:t>This defensive publication is designed to be read together with the attached bundle materials, which contain full definitions, derivations, simulation details, and code/archive contents. The attached documents and archive contents are incorporated by reference into this defensive publication as supporting material.</w:t>
      </w:r>
    </w:p>
    <w:p w14:paraId="2B5516F6"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t>Document-count discipline:</w:t>
      </w:r>
      <w:r>
        <w:br/>
        <w:t>The v1.9 bundle contains thirteen labeled documents: (0) through (12). Document (0) is the bundle map/front matter, and the twelve main content documents are (1) through (12).</w:t>
      </w:r>
    </w:p>
    <w:p w14:paraId="7A5E98BB"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kern w:val="0"/>
          <w14:ligatures w14:val="none"/>
        </w:rPr>
        <w:t>The principal attached documents are:</w:t>
      </w:r>
    </w:p>
    <w:p w14:paraId="1A163512"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(0) Overall V2 – v1</w:t>
      </w:r>
      <w:r w:rsidRPr="005258BF">
        <w:rPr>
          <w:rFonts w:ascii="Times New Roman" w:eastAsia="Times New Roman" w:hAnsi="Times New Roman" w:cs="Times New Roman"/>
          <w:kern w:val="0"/>
          <w14:ligatures w14:val="none"/>
        </w:rPr>
        <w:br/>
        <w:t>Front-matter and file map for the v1 bundle. Describes how the documents, code/archive, and simulations fit together and how they should be read.</w:t>
      </w:r>
    </w:p>
    <w:p w14:paraId="60FEC62F"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(1) Big Picture</w:t>
      </w:r>
      <w:r w:rsidRPr="005258BF">
        <w:rPr>
          <w:rFonts w:ascii="Times New Roman" w:eastAsia="Times New Roman" w:hAnsi="Times New Roman" w:cs="Times New Roman"/>
          <w:kern w:val="0"/>
          <w14:ligatures w14:val="none"/>
        </w:rPr>
        <w:br/>
        <w:t>High-level motivation and orientation: what problem the framework addresses and how the main components fit together.</w:t>
      </w:r>
    </w:p>
    <w:p w14:paraId="2905E054"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lastRenderedPageBreak/>
        <w:t>(2) Philosophical Underpinnings V2</w:t>
      </w:r>
      <w:r w:rsidRPr="005258BF">
        <w:rPr>
          <w:rFonts w:ascii="Times New Roman" w:eastAsia="Times New Roman" w:hAnsi="Times New Roman" w:cs="Times New Roman"/>
          <w:kern w:val="0"/>
          <w14:ligatures w14:val="none"/>
        </w:rPr>
        <w:br/>
        <w:t>Core ontological framing: present-act / qualia-first commitments and the disciplined interpretation of “matter in spacetime” as derivative outward description.</w:t>
      </w:r>
    </w:p>
    <w:p w14:paraId="617BB587"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(3) V1 – Formal Framework</w:t>
      </w:r>
      <w:r w:rsidRPr="005258BF">
        <w:rPr>
          <w:rFonts w:ascii="Times New Roman" w:eastAsia="Times New Roman" w:hAnsi="Times New Roman" w:cs="Times New Roman"/>
          <w:kern w:val="0"/>
          <w14:ligatures w14:val="none"/>
        </w:rPr>
        <w:br/>
        <w:t>Formal mathematical backbone: PMS/IN/ON/CS objects, tick/operator structure, ladder profile, and the structural probability (Born-style) construction.</w:t>
      </w:r>
    </w:p>
    <w:p w14:paraId="61EFF307"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(4) Bridge (V1–V2)</w:t>
      </w:r>
      <w:r w:rsidRPr="005258BF">
        <w:rPr>
          <w:rFonts w:ascii="Times New Roman" w:eastAsia="Times New Roman" w:hAnsi="Times New Roman" w:cs="Times New Roman"/>
          <w:kern w:val="0"/>
          <w14:ligatures w14:val="none"/>
        </w:rPr>
        <w:br/>
        <w:t>Mapping between the V1 formal layer and the V2 engine layer: how the abstract objects correspond to concrete data structures, gates, and update rules.</w:t>
      </w:r>
    </w:p>
    <w:p w14:paraId="4D4B3E77"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(5) V2 – Present-Act Engine</w:t>
      </w:r>
      <w:r w:rsidRPr="005258BF">
        <w:rPr>
          <w:rFonts w:ascii="Times New Roman" w:eastAsia="Times New Roman" w:hAnsi="Times New Roman" w:cs="Times New Roman"/>
          <w:kern w:val="0"/>
          <w14:ligatures w14:val="none"/>
        </w:rPr>
        <w:br/>
        <w:t>Detailed engine specification: finite alphabets, hinge equality, feasibility gates (including CRA), typed budgets, ratio-lex acceptance, and PF/Born ties-only rule, plus implementation constraints and audits.</w:t>
      </w:r>
    </w:p>
    <w:p w14:paraId="5AA83CC9"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(6) Context Level Framework</w:t>
      </w:r>
      <w:r w:rsidRPr="005258BF">
        <w:rPr>
          <w:rFonts w:ascii="Times New Roman" w:eastAsia="Times New Roman" w:hAnsi="Times New Roman" w:cs="Times New Roman"/>
          <w:kern w:val="0"/>
          <w14:ligatures w14:val="none"/>
        </w:rPr>
        <w:br/>
        <w:t>Explicit scale mapping for the ladder (−2, −1, 0, +1, +2, +3), hinge scales, and the role of geometric-mean pivots in the CL interpretation.</w:t>
      </w:r>
    </w:p>
    <w:p w14:paraId="0330D7E5"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(7) V1 Simulations</w:t>
      </w:r>
      <w:r w:rsidRPr="005258BF">
        <w:rPr>
          <w:rFonts w:ascii="Times New Roman" w:eastAsia="Times New Roman" w:hAnsi="Times New Roman" w:cs="Times New Roman"/>
          <w:kern w:val="0"/>
          <w14:ligatures w14:val="none"/>
        </w:rPr>
        <w:br/>
        <w:t>Simulation record for V1-era tests: operator algebra checks, ladder/pivot tests, and outcomes (pass/obstructed/pending).</w:t>
      </w:r>
    </w:p>
    <w:p w14:paraId="03D71CC0"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(8) V2 Simulations</w:t>
      </w:r>
      <w:r w:rsidRPr="005258BF">
        <w:rPr>
          <w:rFonts w:ascii="Times New Roman" w:eastAsia="Times New Roman" w:hAnsi="Times New Roman" w:cs="Times New Roman"/>
          <w:kern w:val="0"/>
          <w14:ligatures w14:val="none"/>
        </w:rPr>
        <w:br/>
        <w:t>Simulation record for V2-era tests: engine sanity checks (locality/no-skip), gravity/feasibility scenes, and T-series applications to external data.</w:t>
      </w:r>
    </w:p>
    <w:p w14:paraId="6E7699D6"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(9) Core Evidence Narrative</w:t>
      </w:r>
      <w:r w:rsidRPr="005258BF">
        <w:rPr>
          <w:rFonts w:ascii="Times New Roman" w:eastAsia="Times New Roman" w:hAnsi="Times New Roman" w:cs="Times New Roman"/>
          <w:kern w:val="0"/>
          <w14:ligatures w14:val="none"/>
        </w:rPr>
        <w:br/>
        <w:t>Condensed evidence spine: hinge derivations, χ amplitude-family framing, and summary of observational/simulation matches and tensions.</w:t>
      </w:r>
    </w:p>
    <w:p w14:paraId="56F89E64"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Pr>
          <w:b/>
        </w:rPr>
        <w:t>(10) Context-Feasibility Duality (CFD)</w:t>
      </w:r>
    </w:p>
    <w:p w14:paraId="1AE15665"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t>Framework weld: context ladder as feasibility contract; introduces Band Manifests and CCLK</w:t>
      </w:r>
    </w:p>
    <w:p w14:paraId="668A45C1"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b/>
          <w:bCs/>
          <w:kern w:val="0"/>
          <w14:ligatures w14:val="none"/>
        </w:rPr>
        <w:t>(11) Experience Horizon (CE2)</w:t>
      </w:r>
      <w:r w:rsidRPr="005258BF">
        <w:rPr>
          <w:rFonts w:ascii="Times New Roman" w:eastAsia="Times New Roman" w:hAnsi="Times New Roman" w:cs="Times New Roman"/>
          <w:kern w:val="0"/>
          <w14:ligatures w14:val="none"/>
        </w:rPr>
        <w:br/>
        <w:t xml:space="preserve">Stand-alone phenomenology/interpretation addendum written strictly in AR/V2 primitives: a human-hinge effective two-hop experience horizon (Ext₂), the three canonical cones (inner/interface/outer) expressed as CRA grammar, modalities as </w:t>
      </w:r>
      <w:proofErr w:type="spellStart"/>
      <w:r w:rsidRPr="005258BF">
        <w:rPr>
          <w:rFonts w:ascii="Times New Roman" w:eastAsia="Times New Roman" w:hAnsi="Times New Roman" w:cs="Times New Roman"/>
          <w:kern w:val="0"/>
          <w14:ligatures w14:val="none"/>
        </w:rPr>
        <w:t>submanifests</w:t>
      </w:r>
      <w:proofErr w:type="spellEnd"/>
      <w:r w:rsidRPr="005258BF">
        <w:rPr>
          <w:rFonts w:ascii="Times New Roman" w:eastAsia="Times New Roman" w:hAnsi="Times New Roman" w:cs="Times New Roman"/>
          <w:kern w:val="0"/>
          <w14:ligatures w14:val="none"/>
        </w:rPr>
        <w:t xml:space="preserve"> with an αₘ (</w:t>
      </w:r>
      <w:proofErr w:type="spellStart"/>
      <w:r w:rsidRPr="005258BF">
        <w:rPr>
          <w:rFonts w:ascii="Times New Roman" w:eastAsia="Times New Roman" w:hAnsi="Times New Roman" w:cs="Times New Roman"/>
          <w:kern w:val="0"/>
          <w14:ligatures w14:val="none"/>
        </w:rPr>
        <w:t>qualia↔informean</w:t>
      </w:r>
      <w:proofErr w:type="spellEnd"/>
      <w:r w:rsidRPr="005258BF">
        <w:rPr>
          <w:rFonts w:ascii="Times New Roman" w:eastAsia="Times New Roman" w:hAnsi="Times New Roman" w:cs="Times New Roman"/>
          <w:kern w:val="0"/>
          <w14:ligatures w14:val="none"/>
        </w:rPr>
        <w:t>) spectrum parameter, and the instrument mediation rule for far-context constraints (+3 only via +1 readout tokenization). This document is designed to connect the book’s consciousness-spectrum framing to the engine/manifest discipline without introducing new ontology.</w:t>
      </w:r>
    </w:p>
    <w:p w14:paraId="61A2E8A2"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kern w:val="0"/>
          <w14:ligatures w14:val="none"/>
        </w:rPr>
        <w:lastRenderedPageBreak/>
        <w:t>In addition to the documents listed above, the v1 archive includes:</w:t>
      </w:r>
      <w:r w:rsidRPr="005258BF">
        <w:rPr>
          <w:rFonts w:ascii="Times New Roman" w:eastAsia="Times New Roman" w:hAnsi="Times New Roman" w:cs="Times New Roman"/>
          <w:kern w:val="0"/>
          <w14:ligatures w14:val="none"/>
        </w:rPr>
        <w:br/>
        <w:t>• the present-act engine source code and supporting modules,</w:t>
      </w:r>
      <w:r w:rsidRPr="005258BF">
        <w:rPr>
          <w:rFonts w:ascii="Times New Roman" w:eastAsia="Times New Roman" w:hAnsi="Times New Roman" w:cs="Times New Roman"/>
          <w:kern w:val="0"/>
          <w14:ligatures w14:val="none"/>
        </w:rPr>
        <w:br/>
        <w:t>• manifests specifying alphabets, band boundaries, gates, constants, and scene configurations,</w:t>
      </w:r>
      <w:r w:rsidRPr="005258BF">
        <w:rPr>
          <w:rFonts w:ascii="Times New Roman" w:eastAsia="Times New Roman" w:hAnsi="Times New Roman" w:cs="Times New Roman"/>
          <w:kern w:val="0"/>
          <w14:ligatures w14:val="none"/>
        </w:rPr>
        <w:br/>
        <w:t>• simulation scripts/configs and selected reference outputs (plots/tables/log summaries) used for reproducibility.</w:t>
      </w:r>
    </w:p>
    <w:p w14:paraId="41C381CB"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Pr>
          <w:b/>
        </w:rPr>
        <w:t>(12) Context-Flip Unification (QM–Gravity)</w:t>
      </w:r>
    </w:p>
    <w:p w14:paraId="045714A7"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t>Synthesis memo: two hard edges; QM measurement as publication; gravity as feasibility geometry</w:t>
      </w:r>
    </w:p>
    <w:p w14:paraId="1BBFFE39"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t>CE2 includes the experience-spectrum / consciousness-spectrum framing (see (11) Experience Horizon (CE2)).</w:t>
      </w:r>
    </w:p>
    <w:p w14:paraId="2F8882FC"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t>There is no separate additional attachment beyond (12) in this v1.9 bundle.</w:t>
      </w:r>
    </w:p>
    <w:p w14:paraId="51BC2207" w14:textId="77777777" w:rsidR="005258BF" w:rsidRPr="005258BF" w:rsidRDefault="005258BF" w:rsidP="005258BF">
      <w:pPr>
        <w:spacing w:before="100" w:beforeAutospacing="1" w:after="100" w:afterAutospacing="1" w:line="240" w:lineRule="auto"/>
        <w:rPr>
          <w:rFonts w:ascii="Times New Roman" w:eastAsia="Times New Roman" w:hAnsi="Times New Roman" w:cs="Times New Roman"/>
          <w:kern w:val="0"/>
          <w14:ligatures w14:val="none"/>
        </w:rPr>
      </w:pPr>
      <w:r w:rsidRPr="005258BF">
        <w:rPr>
          <w:rFonts w:ascii="Times New Roman" w:eastAsia="Times New Roman" w:hAnsi="Times New Roman" w:cs="Times New Roman"/>
          <w:kern w:val="0"/>
          <w14:ligatures w14:val="none"/>
        </w:rPr>
        <w:t>Recommended use:</w:t>
      </w:r>
      <w:r w:rsidRPr="005258BF">
        <w:rPr>
          <w:rFonts w:ascii="Times New Roman" w:eastAsia="Times New Roman" w:hAnsi="Times New Roman" w:cs="Times New Roman"/>
          <w:kern w:val="0"/>
          <w14:ligatures w14:val="none"/>
        </w:rPr>
        <w:br/>
        <w:t xml:space="preserve">Use this condensed DP as the primary summary reference. When additional detail, </w:t>
      </w:r>
      <w:proofErr w:type="gramStart"/>
      <w:r w:rsidRPr="005258BF">
        <w:rPr>
          <w:rFonts w:ascii="Times New Roman" w:eastAsia="Times New Roman" w:hAnsi="Times New Roman" w:cs="Times New Roman"/>
          <w:kern w:val="0"/>
          <w14:ligatures w14:val="none"/>
        </w:rPr>
        <w:t>proofs</w:t>
      </w:r>
      <w:proofErr w:type="gramEnd"/>
      <w:r w:rsidRPr="005258BF">
        <w:rPr>
          <w:rFonts w:ascii="Times New Roman" w:eastAsia="Times New Roman" w:hAnsi="Times New Roman" w:cs="Times New Roman"/>
          <w:kern w:val="0"/>
          <w14:ligatures w14:val="none"/>
        </w:rPr>
        <w:t>/derivations, simulation specifics, or implementation constraints are required, consult the attached documents and, where relevant, the code and manifests in the archive.</w:t>
      </w:r>
    </w:p>
    <w:p w14:paraId="7AFC08AB" w14:textId="77777777" w:rsidR="00E239DB" w:rsidRDefault="00E239DB" w:rsidP="00E239DB">
      <w:pPr>
        <w:pStyle w:val="NormalWeb"/>
      </w:pPr>
    </w:p>
    <w:p w14:paraId="0DC28F9F" w14:textId="4E29A81C" w:rsidR="00E239DB" w:rsidRDefault="00E239DB" w:rsidP="00E239DB">
      <w:pPr>
        <w:pStyle w:val="Heading2"/>
      </w:pPr>
      <w:bookmarkStart w:id="5" w:name="_Toc216621214"/>
      <w:r>
        <w:t>1. Framework Overview</w:t>
      </w:r>
      <w:bookmarkEnd w:id="5"/>
    </w:p>
    <w:p w14:paraId="7C0C90B6" w14:textId="77777777" w:rsidR="00E239DB" w:rsidRDefault="00E239DB" w:rsidP="00E239DB">
      <w:pPr>
        <w:pStyle w:val="Heading3"/>
      </w:pPr>
      <w:bookmarkStart w:id="6" w:name="_Toc216621215"/>
      <w:r>
        <w:t>1.1 Purpose of the Framework</w:t>
      </w:r>
      <w:bookmarkEnd w:id="6"/>
    </w:p>
    <w:p w14:paraId="0918A10A" w14:textId="77777777" w:rsidR="00E239DB" w:rsidRDefault="00E239DB" w:rsidP="00E239DB">
      <w:pPr>
        <w:pStyle w:val="NormalWeb"/>
      </w:pPr>
      <w:r>
        <w:t xml:space="preserve">The purpose of this framework is to specify a coherent, qualia-first present-act theory in which the primitive units are discrete present-acts, and in which the structures that appear as spacetime, matter, quantum </w:t>
      </w:r>
      <w:proofErr w:type="spellStart"/>
      <w:r>
        <w:t>behaviour</w:t>
      </w:r>
      <w:proofErr w:type="spellEnd"/>
      <w:r>
        <w:t>, and gravity in conventional physics arise as derived, emergent patterns of those present-acts. This defensive publication records the systems and methods by which that framework is defined and implemented, in a form intended to be enabling for reconstruction by a person skilled in the art.</w:t>
      </w:r>
    </w:p>
    <w:p w14:paraId="10E6A71F" w14:textId="77777777" w:rsidR="00E239DB" w:rsidRDefault="00E239DB" w:rsidP="00E239DB">
      <w:pPr>
        <w:pStyle w:val="NormalWeb"/>
      </w:pPr>
      <w:r>
        <w:t>Concretely, the framework aims to:</w:t>
      </w:r>
    </w:p>
    <w:p w14:paraId="7BA6035C" w14:textId="77777777" w:rsidR="00E239DB" w:rsidRDefault="00E239DB" w:rsidP="00E239DB">
      <w:pPr>
        <w:pStyle w:val="NormalWeb"/>
        <w:numPr>
          <w:ilvl w:val="0"/>
          <w:numId w:val="72"/>
        </w:numPr>
      </w:pPr>
      <w:r>
        <w:t>Replace “matter in spacetime” as the primitive ontology with discrete present-acts having inner (qualia) and outer (world) structure.</w:t>
      </w:r>
    </w:p>
    <w:p w14:paraId="2ADBDBFB" w14:textId="77777777" w:rsidR="00E239DB" w:rsidRDefault="00E239DB" w:rsidP="00E239DB">
      <w:pPr>
        <w:pStyle w:val="NormalWeb"/>
        <w:numPr>
          <w:ilvl w:val="0"/>
          <w:numId w:val="72"/>
        </w:numPr>
      </w:pPr>
      <w:r>
        <w:t>Provide a formal core (V1) that encodes the constraints on how present-acts can be organized: the present-moment sphere (PMS), IN/ON split, operator algebra, invariant-interval structure, and context ladder.</w:t>
      </w:r>
    </w:p>
    <w:p w14:paraId="4F92F3E4" w14:textId="77777777" w:rsidR="00E239DB" w:rsidRDefault="00E239DB" w:rsidP="00E239DB">
      <w:pPr>
        <w:pStyle w:val="NormalWeb"/>
        <w:numPr>
          <w:ilvl w:val="0"/>
          <w:numId w:val="72"/>
        </w:numPr>
      </w:pPr>
      <w:r>
        <w:t>Provide an explicit discrete engine (V2) that realizes those constraints as a stepwise update rule over finite data structures, with a finite feature alphabet, feasibility gates, and a PF/Born ties-only rule for stochastic resolution.</w:t>
      </w:r>
    </w:p>
    <w:p w14:paraId="53A34526" w14:textId="77777777" w:rsidR="00E239DB" w:rsidRDefault="00E239DB" w:rsidP="00E239DB">
      <w:pPr>
        <w:pStyle w:val="NormalWeb"/>
        <w:numPr>
          <w:ilvl w:val="0"/>
          <w:numId w:val="72"/>
        </w:numPr>
      </w:pPr>
      <w:r>
        <w:lastRenderedPageBreak/>
        <w:t>Embed this engine within a context-level ladder (CL) that ties discrete present-acts to specific physical scale bands (−2, −1, 0, +1, +2, +3) and hinge scales such as the spatial Universal Geometric Mean (UGM) and a temporal hinge.</w:t>
      </w:r>
    </w:p>
    <w:p w14:paraId="39A09C0C" w14:textId="77777777" w:rsidR="00E239DB" w:rsidRDefault="00E239DB" w:rsidP="00E239DB">
      <w:pPr>
        <w:pStyle w:val="NormalWeb"/>
        <w:numPr>
          <w:ilvl w:val="0"/>
          <w:numId w:val="72"/>
        </w:numPr>
      </w:pPr>
      <w:r>
        <w:t>Implement gravity as a feasibility geometry—via a family of radial gates and a gravitational amplitude χ—so that familiar weak-field gravitational effects appear as statistical properties of surviving histories, rather than as fundamental curvature of a background manifold.</w:t>
      </w:r>
    </w:p>
    <w:p w14:paraId="618F38A5" w14:textId="77777777" w:rsidR="00E239DB" w:rsidRDefault="00E239DB" w:rsidP="00E239DB">
      <w:pPr>
        <w:pStyle w:val="NormalWeb"/>
        <w:numPr>
          <w:ilvl w:val="0"/>
          <w:numId w:val="72"/>
        </w:numPr>
      </w:pPr>
      <w:r>
        <w:t xml:space="preserve">Record a simulation and evidence </w:t>
      </w:r>
      <w:proofErr w:type="spellStart"/>
      <w:r>
        <w:t>programme</w:t>
      </w:r>
      <w:proofErr w:type="spellEnd"/>
      <w:r>
        <w:t xml:space="preserve"> that tests whether this structure can reproduce core qualitative and quantitative features associated with special relativity, quantum mechanics, gravitational lensing, rotation curves, and cross-scale biological/physical clustering.</w:t>
      </w:r>
    </w:p>
    <w:p w14:paraId="4E7D0C4C" w14:textId="77777777" w:rsidR="00E239DB" w:rsidRDefault="00E239DB" w:rsidP="00E239DB">
      <w:pPr>
        <w:pStyle w:val="NormalWeb"/>
      </w:pPr>
      <w:r>
        <w:t>The goal is not to provide a complete, final physical theory, but to disclose a structurally well-defined, qualia-first framework and its concrete engine, along with specific constructions (including UGM and χ) and tests that follow from it.</w:t>
      </w:r>
    </w:p>
    <w:p w14:paraId="466F286B" w14:textId="77777777" w:rsidR="00473046" w:rsidRDefault="00473046" w:rsidP="00473046">
      <w:pPr>
        <w:pStyle w:val="Heading3"/>
      </w:pPr>
      <w:bookmarkStart w:id="7" w:name="_Toc216621216"/>
      <w:r>
        <w:t>1.2 Core Claims and Non-Goals</w:t>
      </w:r>
      <w:bookmarkEnd w:id="7"/>
    </w:p>
    <w:p w14:paraId="316E7833" w14:textId="77777777" w:rsidR="00473046" w:rsidRDefault="00473046" w:rsidP="00473046">
      <w:pPr>
        <w:pStyle w:val="NormalWeb"/>
      </w:pPr>
      <w:r>
        <w:t>This defensive publication puts on record a specific set of structural and algorithmic claims about the Absolute Relativity / Overall V2 framework. These claims are made at the level of systems and methods, not at the level of a finished empirical theory of everything.</w:t>
      </w:r>
    </w:p>
    <w:p w14:paraId="76060282" w14:textId="77777777" w:rsidR="00473046" w:rsidRDefault="00473046" w:rsidP="00473046">
      <w:pPr>
        <w:pStyle w:val="NormalWeb"/>
      </w:pPr>
      <w:r>
        <w:rPr>
          <w:rStyle w:val="Strong"/>
          <w:rFonts w:eastAsiaTheme="majorEastAsia"/>
        </w:rPr>
        <w:t>Core structural and algorithmic claims</w:t>
      </w:r>
    </w:p>
    <w:p w14:paraId="5F9B2817" w14:textId="77777777" w:rsidR="00473046" w:rsidRDefault="00473046" w:rsidP="00473046">
      <w:pPr>
        <w:pStyle w:val="NormalWeb"/>
      </w:pPr>
      <w:r>
        <w:t>This document asserts the existence and specification of:</w:t>
      </w:r>
    </w:p>
    <w:p w14:paraId="5E5DE5BA" w14:textId="77777777" w:rsidR="00473046" w:rsidRDefault="00473046" w:rsidP="00473046">
      <w:pPr>
        <w:pStyle w:val="NormalWeb"/>
        <w:numPr>
          <w:ilvl w:val="0"/>
          <w:numId w:val="73"/>
        </w:numPr>
      </w:pPr>
      <w:r>
        <w:rPr>
          <w:rStyle w:val="Strong"/>
          <w:rFonts w:eastAsiaTheme="majorEastAsia"/>
        </w:rPr>
        <w:t>A qualia-first present-act ontology</w:t>
      </w:r>
    </w:p>
    <w:p w14:paraId="5342F593" w14:textId="77777777" w:rsidR="00473046" w:rsidRDefault="00473046" w:rsidP="00473046">
      <w:pPr>
        <w:pStyle w:val="NormalWeb"/>
        <w:numPr>
          <w:ilvl w:val="1"/>
          <w:numId w:val="73"/>
        </w:numPr>
      </w:pPr>
      <w:r>
        <w:t>The primitive units are discrete present-acts, each with an inner (qualia) side and an outer (world) side.</w:t>
      </w:r>
    </w:p>
    <w:p w14:paraId="4AD3DC8C" w14:textId="77777777" w:rsidR="00473046" w:rsidRDefault="00473046" w:rsidP="00473046">
      <w:pPr>
        <w:pStyle w:val="NormalWeb"/>
        <w:numPr>
          <w:ilvl w:val="1"/>
          <w:numId w:val="73"/>
        </w:numPr>
      </w:pPr>
      <w:r>
        <w:t xml:space="preserve">“Matter in spacetime” is treated as a derived pattern of these </w:t>
      </w:r>
      <w:proofErr w:type="gramStart"/>
      <w:r>
        <w:t>present-acts</w:t>
      </w:r>
      <w:proofErr w:type="gramEnd"/>
      <w:r>
        <w:t>, not as the primitive substrate.</w:t>
      </w:r>
    </w:p>
    <w:p w14:paraId="3CC0C006" w14:textId="77777777" w:rsidR="00473046" w:rsidRDefault="00473046" w:rsidP="00473046">
      <w:pPr>
        <w:pStyle w:val="NormalWeb"/>
        <w:numPr>
          <w:ilvl w:val="0"/>
          <w:numId w:val="73"/>
        </w:numPr>
      </w:pPr>
      <w:r>
        <w:rPr>
          <w:rStyle w:val="Strong"/>
          <w:rFonts w:eastAsiaTheme="majorEastAsia"/>
        </w:rPr>
        <w:t>A formal core (V1)</w:t>
      </w:r>
    </w:p>
    <w:p w14:paraId="499385DD" w14:textId="77777777" w:rsidR="00473046" w:rsidRDefault="00473046" w:rsidP="00473046">
      <w:pPr>
        <w:pStyle w:val="NormalWeb"/>
        <w:numPr>
          <w:ilvl w:val="1"/>
          <w:numId w:val="73"/>
        </w:numPr>
      </w:pPr>
      <w:r>
        <w:t>A present-moment sphere (PMS) structure with IN/ON split and optional collective spheres (CS).</w:t>
      </w:r>
    </w:p>
    <w:p w14:paraId="3B834767" w14:textId="77777777" w:rsidR="00473046" w:rsidRDefault="00473046" w:rsidP="00473046">
      <w:pPr>
        <w:pStyle w:val="NormalWeb"/>
        <w:numPr>
          <w:ilvl w:val="1"/>
          <w:numId w:val="73"/>
        </w:numPr>
      </w:pPr>
      <w:r>
        <w:t>A tick and operator algebra (including Renew, Sink, Trade, Sync, and a hinge projection operator) acting on PMS/CS carriers.</w:t>
      </w:r>
    </w:p>
    <w:p w14:paraId="36570546" w14:textId="77777777" w:rsidR="00473046" w:rsidRDefault="00473046" w:rsidP="00473046">
      <w:pPr>
        <w:pStyle w:val="NormalWeb"/>
        <w:numPr>
          <w:ilvl w:val="1"/>
          <w:numId w:val="73"/>
        </w:numPr>
      </w:pPr>
      <w:r>
        <w:t>A discrete invariant-interval structure built from flip-counts, inducing a cone-like causal structure.</w:t>
      </w:r>
    </w:p>
    <w:p w14:paraId="43721384" w14:textId="77777777" w:rsidR="00473046" w:rsidRDefault="00473046" w:rsidP="00473046">
      <w:pPr>
        <w:pStyle w:val="NormalWeb"/>
        <w:numPr>
          <w:ilvl w:val="1"/>
          <w:numId w:val="73"/>
        </w:numPr>
      </w:pPr>
      <w:r>
        <w:t xml:space="preserve">A context ladder with a dimension profile (D(n)) and pivot function (g(D)), used to define hinge </w:t>
      </w:r>
      <w:proofErr w:type="spellStart"/>
      <w:r>
        <w:t>behaviour</w:t>
      </w:r>
      <w:proofErr w:type="spellEnd"/>
      <w:r>
        <w:t xml:space="preserve"> and band structure.</w:t>
      </w:r>
    </w:p>
    <w:p w14:paraId="0A637491" w14:textId="77777777" w:rsidR="00473046" w:rsidRDefault="00473046" w:rsidP="00473046">
      <w:pPr>
        <w:pStyle w:val="NormalWeb"/>
        <w:numPr>
          <w:ilvl w:val="1"/>
          <w:numId w:val="73"/>
        </w:numPr>
      </w:pPr>
      <w:r>
        <w:t>A present-plane construction with a structural Born-style rule linking amplitudes to inner basin measures.</w:t>
      </w:r>
    </w:p>
    <w:p w14:paraId="247B8857" w14:textId="77777777" w:rsidR="00473046" w:rsidRDefault="00473046" w:rsidP="00473046">
      <w:pPr>
        <w:pStyle w:val="NormalWeb"/>
        <w:numPr>
          <w:ilvl w:val="0"/>
          <w:numId w:val="73"/>
        </w:numPr>
      </w:pPr>
      <w:r>
        <w:rPr>
          <w:rStyle w:val="Strong"/>
          <w:rFonts w:eastAsiaTheme="majorEastAsia"/>
        </w:rPr>
        <w:t>A discrete present-act engine (V2)</w:t>
      </w:r>
    </w:p>
    <w:p w14:paraId="322A24C8" w14:textId="77777777" w:rsidR="00473046" w:rsidRDefault="00473046" w:rsidP="00473046">
      <w:pPr>
        <w:pStyle w:val="NormalWeb"/>
        <w:numPr>
          <w:ilvl w:val="1"/>
          <w:numId w:val="73"/>
        </w:numPr>
      </w:pPr>
      <w:r>
        <w:t xml:space="preserve">Engine state at each tick (k) represented by finite world and qualia </w:t>
      </w:r>
      <w:proofErr w:type="gramStart"/>
      <w:r>
        <w:t>records ((</w:t>
      </w:r>
      <w:proofErr w:type="spellStart"/>
      <w:proofErr w:type="gramEnd"/>
      <w:r>
        <w:t>W_k</w:t>
      </w:r>
      <w:proofErr w:type="spellEnd"/>
      <w:r>
        <w:t xml:space="preserve">, </w:t>
      </w:r>
      <w:proofErr w:type="spellStart"/>
      <w:r>
        <w:t>Q_k</w:t>
      </w:r>
      <w:proofErr w:type="spellEnd"/>
      <w:r>
        <w:t xml:space="preserve">)) and typed budgets </w:t>
      </w:r>
      <w:proofErr w:type="gramStart"/>
      <w:r>
        <w:t>((\</w:t>
      </w:r>
      <w:proofErr w:type="gramEnd"/>
      <w:r>
        <w:t>Delta \tau, \Delta t, \Delta x)).</w:t>
      </w:r>
    </w:p>
    <w:p w14:paraId="15D1E8D2" w14:textId="77777777" w:rsidR="00473046" w:rsidRDefault="00473046" w:rsidP="00473046">
      <w:pPr>
        <w:pStyle w:val="NormalWeb"/>
        <w:numPr>
          <w:ilvl w:val="1"/>
          <w:numId w:val="73"/>
        </w:numPr>
      </w:pPr>
      <w:r>
        <w:lastRenderedPageBreak/>
        <w:t>A finite feature alphabet (\Xi) and fixed feature maps from (W_{k+1}) and (</w:t>
      </w:r>
      <w:proofErr w:type="spellStart"/>
      <w:r>
        <w:t>Q_k</w:t>
      </w:r>
      <w:proofErr w:type="spellEnd"/>
      <w:r>
        <w:t>) into (\Xi), with hinge equality as the only admissibility condition at the PMS boundary.</w:t>
      </w:r>
    </w:p>
    <w:p w14:paraId="30DD83CD" w14:textId="77777777" w:rsidR="00473046" w:rsidRDefault="00473046" w:rsidP="00473046">
      <w:pPr>
        <w:pStyle w:val="NormalWeb"/>
        <w:numPr>
          <w:ilvl w:val="1"/>
          <w:numId w:val="73"/>
        </w:numPr>
      </w:pPr>
      <w:r>
        <w:t>A sequence of feasibility gates (including time, structural, context, and gravity/</w:t>
      </w:r>
      <w:proofErr w:type="spellStart"/>
      <w:r>
        <w:t>ParentGate</w:t>
      </w:r>
      <w:proofErr w:type="spellEnd"/>
      <w:r>
        <w:t xml:space="preserve"> gates), a ratio-lexicographic acceptance rule, and a PF/Born ties-only procedure that introduces randomness only when structural ties remain.</w:t>
      </w:r>
    </w:p>
    <w:p w14:paraId="3D161C33" w14:textId="77777777" w:rsidR="00473046" w:rsidRDefault="00473046" w:rsidP="00473046">
      <w:pPr>
        <w:pStyle w:val="NormalWeb"/>
        <w:numPr>
          <w:ilvl w:val="1"/>
          <w:numId w:val="73"/>
        </w:numPr>
      </w:pPr>
      <w:r>
        <w:t>Implementation constraints including finiteness of candidate sets, strict locality/no-skip updates, a curve-ban on continuous control parameters, and a manifest-plus-audit structure that fixes and checks engine configuration.</w:t>
      </w:r>
    </w:p>
    <w:p w14:paraId="1444AA5F" w14:textId="77777777" w:rsidR="00473046" w:rsidRDefault="00473046" w:rsidP="00473046">
      <w:pPr>
        <w:pStyle w:val="NormalWeb"/>
        <w:numPr>
          <w:ilvl w:val="0"/>
          <w:numId w:val="73"/>
        </w:numPr>
      </w:pPr>
      <w:r>
        <w:rPr>
          <w:rStyle w:val="Strong"/>
          <w:rFonts w:eastAsiaTheme="majorEastAsia"/>
        </w:rPr>
        <w:t>A context-level ladder and hinge scales</w:t>
      </w:r>
    </w:p>
    <w:p w14:paraId="2948A9D2" w14:textId="77777777" w:rsidR="00473046" w:rsidRDefault="00473046" w:rsidP="00473046">
      <w:pPr>
        <w:pStyle w:val="NormalWeb"/>
        <w:numPr>
          <w:ilvl w:val="1"/>
          <w:numId w:val="73"/>
        </w:numPr>
      </w:pPr>
      <w:r>
        <w:t>A six-band context ladder (−2, −1, 0, +1, +2, +3) assigned to specific physical scale ranges (nano/biomolecular, micron/cellular, UGM band, Earth-surface, galactic disk, cosmic shell).</w:t>
      </w:r>
    </w:p>
    <w:p w14:paraId="63A7B6AD" w14:textId="77777777" w:rsidR="00473046" w:rsidRDefault="00473046" w:rsidP="00473046">
      <w:pPr>
        <w:pStyle w:val="NormalWeb"/>
        <w:numPr>
          <w:ilvl w:val="1"/>
          <w:numId w:val="73"/>
        </w:numPr>
      </w:pPr>
      <w:r>
        <w:t xml:space="preserve">A Universal Geometric Mean (UGM) spatial hinge scale and a temporal hinge scale that together define a “pixel” of </w:t>
      </w:r>
      <w:proofErr w:type="gramStart"/>
      <w:r>
        <w:t>present-acts</w:t>
      </w:r>
      <w:proofErr w:type="gramEnd"/>
      <w:r>
        <w:t>, with formal justification from the V1 context ladder and symmetry requirements.</w:t>
      </w:r>
    </w:p>
    <w:p w14:paraId="3417FF70" w14:textId="77777777" w:rsidR="00473046" w:rsidRDefault="00473046" w:rsidP="00473046">
      <w:pPr>
        <w:pStyle w:val="NormalWeb"/>
        <w:numPr>
          <w:ilvl w:val="1"/>
          <w:numId w:val="73"/>
        </w:numPr>
      </w:pPr>
      <w:r>
        <w:t xml:space="preserve">A mapping from ladder bands into engine configuration (feature resolutions, gate thresholds, and </w:t>
      </w:r>
      <w:proofErr w:type="spellStart"/>
      <w:r>
        <w:t>ParentGate</w:t>
      </w:r>
      <w:proofErr w:type="spellEnd"/>
      <w:r>
        <w:t xml:space="preserve"> schedules).</w:t>
      </w:r>
    </w:p>
    <w:p w14:paraId="17AF3771" w14:textId="77777777" w:rsidR="00473046" w:rsidRDefault="00473046" w:rsidP="00473046">
      <w:pPr>
        <w:pStyle w:val="NormalWeb"/>
        <w:numPr>
          <w:ilvl w:val="0"/>
          <w:numId w:val="73"/>
        </w:numPr>
      </w:pPr>
      <w:r>
        <w:rPr>
          <w:rStyle w:val="Strong"/>
          <w:rFonts w:eastAsiaTheme="majorEastAsia"/>
        </w:rPr>
        <w:t>Gravity as feasibility geometry with a gravitational amplitude χ</w:t>
      </w:r>
    </w:p>
    <w:p w14:paraId="37EEB607" w14:textId="77777777" w:rsidR="00473046" w:rsidRDefault="00473046" w:rsidP="00473046">
      <w:pPr>
        <w:pStyle w:val="NormalWeb"/>
        <w:numPr>
          <w:ilvl w:val="1"/>
          <w:numId w:val="73"/>
        </w:numPr>
      </w:pPr>
      <w:r>
        <w:t>A method for implementing gravity not as curvature of a background manifold, but as a family of feasibility gradients (radial gates) acting on candidate histories.</w:t>
      </w:r>
    </w:p>
    <w:p w14:paraId="5BCA0B6D" w14:textId="77777777" w:rsidR="00473046" w:rsidRDefault="00473046" w:rsidP="00473046">
      <w:pPr>
        <w:pStyle w:val="NormalWeb"/>
        <w:numPr>
          <w:ilvl w:val="1"/>
          <w:numId w:val="73"/>
        </w:numPr>
      </w:pPr>
      <w:proofErr w:type="gramStart"/>
      <w:r>
        <w:t>A construction</w:t>
      </w:r>
      <w:proofErr w:type="gramEnd"/>
      <w:r>
        <w:t xml:space="preserve"> of a dimensionless gravitational amplitude χ from context-ladder scales, constrained by the V1 ladder and hinge structure, which is then used to parameterize </w:t>
      </w:r>
      <w:proofErr w:type="spellStart"/>
      <w:r>
        <w:t>ParentGate</w:t>
      </w:r>
      <w:proofErr w:type="spellEnd"/>
      <w:r>
        <w:t xml:space="preserve"> strictness and thereby generate gravitational-looking effects in the engine.</w:t>
      </w:r>
    </w:p>
    <w:p w14:paraId="7125291D" w14:textId="77777777" w:rsidR="00473046" w:rsidRDefault="00473046" w:rsidP="00473046">
      <w:pPr>
        <w:pStyle w:val="NormalWeb"/>
        <w:numPr>
          <w:ilvl w:val="0"/>
          <w:numId w:val="73"/>
        </w:numPr>
      </w:pPr>
      <w:r>
        <w:rPr>
          <w:rStyle w:val="Strong"/>
          <w:rFonts w:eastAsiaTheme="majorEastAsia"/>
        </w:rPr>
        <w:t xml:space="preserve">A simulation and evidence </w:t>
      </w:r>
      <w:proofErr w:type="spellStart"/>
      <w:r>
        <w:rPr>
          <w:rStyle w:val="Strong"/>
          <w:rFonts w:eastAsiaTheme="majorEastAsia"/>
        </w:rPr>
        <w:t>programme</w:t>
      </w:r>
      <w:proofErr w:type="spellEnd"/>
    </w:p>
    <w:p w14:paraId="39A7398B" w14:textId="77777777" w:rsidR="00473046" w:rsidRDefault="00473046" w:rsidP="00473046">
      <w:pPr>
        <w:pStyle w:val="NormalWeb"/>
        <w:numPr>
          <w:ilvl w:val="1"/>
          <w:numId w:val="73"/>
        </w:numPr>
      </w:pPr>
      <w:r>
        <w:t xml:space="preserve">Defined families of V1 and V2 simulations that test operator algebra </w:t>
      </w:r>
      <w:proofErr w:type="spellStart"/>
      <w:r>
        <w:t>behaviour</w:t>
      </w:r>
      <w:proofErr w:type="spellEnd"/>
      <w:r>
        <w:t>, budget structures, no-</w:t>
      </w:r>
      <w:proofErr w:type="spellStart"/>
      <w:r>
        <w:t>signalling</w:t>
      </w:r>
      <w:proofErr w:type="spellEnd"/>
      <w:r>
        <w:t>, interference, matter-addition, and gravity/feasibility scenes.</w:t>
      </w:r>
    </w:p>
    <w:p w14:paraId="5F5754A6" w14:textId="77777777" w:rsidR="00473046" w:rsidRDefault="00473046" w:rsidP="00473046">
      <w:pPr>
        <w:pStyle w:val="NormalWeb"/>
        <w:numPr>
          <w:ilvl w:val="1"/>
          <w:numId w:val="73"/>
        </w:numPr>
      </w:pPr>
      <w:r>
        <w:t xml:space="preserve">A set of cross-scale probes and external-data tests (e.g., rotation curves, lensing patterns) that are used to compare the framework’s predictions and constructions (including UGM and χ) to </w:t>
      </w:r>
      <w:proofErr w:type="gramStart"/>
      <w:r>
        <w:t>observed</w:t>
      </w:r>
      <w:proofErr w:type="gramEnd"/>
      <w:r>
        <w:t xml:space="preserve"> phenomena.</w:t>
      </w:r>
    </w:p>
    <w:p w14:paraId="34574543" w14:textId="77777777" w:rsidR="00473046" w:rsidRDefault="00473046" w:rsidP="00473046">
      <w:pPr>
        <w:pStyle w:val="NormalWeb"/>
      </w:pPr>
      <w:r>
        <w:rPr>
          <w:rStyle w:val="Strong"/>
          <w:rFonts w:eastAsiaTheme="majorEastAsia"/>
        </w:rPr>
        <w:t>Non-goals and limitations of this document</w:t>
      </w:r>
    </w:p>
    <w:p w14:paraId="1308F6D5" w14:textId="77777777" w:rsidR="00473046" w:rsidRDefault="00473046" w:rsidP="00473046">
      <w:pPr>
        <w:pStyle w:val="NormalWeb"/>
      </w:pPr>
      <w:r>
        <w:t xml:space="preserve">This document does </w:t>
      </w:r>
      <w:r>
        <w:rPr>
          <w:rStyle w:val="Strong"/>
          <w:rFonts w:eastAsiaTheme="majorEastAsia"/>
        </w:rPr>
        <w:t>not</w:t>
      </w:r>
      <w:r>
        <w:t xml:space="preserve"> claim that:</w:t>
      </w:r>
    </w:p>
    <w:p w14:paraId="59F1F489" w14:textId="77777777" w:rsidR="00473046" w:rsidRDefault="00473046" w:rsidP="00473046">
      <w:pPr>
        <w:pStyle w:val="NormalWeb"/>
        <w:numPr>
          <w:ilvl w:val="0"/>
          <w:numId w:val="74"/>
        </w:numPr>
      </w:pPr>
      <w:r>
        <w:t>The framework constitutes a final or complete physical theory, or that all physical constants and phenomena are fully derived and fitted.</w:t>
      </w:r>
    </w:p>
    <w:p w14:paraId="323F1D96" w14:textId="77777777" w:rsidR="00473046" w:rsidRDefault="00473046" w:rsidP="00473046">
      <w:pPr>
        <w:pStyle w:val="NormalWeb"/>
        <w:numPr>
          <w:ilvl w:val="0"/>
          <w:numId w:val="74"/>
        </w:numPr>
      </w:pPr>
      <w:r>
        <w:t>All empirical tests required to confirm or refute the framework have been performed; many lines of investigation are explicitly left as open work.</w:t>
      </w:r>
    </w:p>
    <w:p w14:paraId="3A5ED9F6" w14:textId="77777777" w:rsidR="00473046" w:rsidRDefault="00473046" w:rsidP="00473046">
      <w:pPr>
        <w:pStyle w:val="NormalWeb"/>
        <w:numPr>
          <w:ilvl w:val="0"/>
          <w:numId w:val="74"/>
        </w:numPr>
      </w:pPr>
      <w:r>
        <w:t>Any philosophical or spiritual interpretation beyond the minimal ontological commitments (present-acts, pure relativity, qualia-first) is proven; such interpretations exist in the longer writings but are outside the scope of this defensive publication.</w:t>
      </w:r>
    </w:p>
    <w:p w14:paraId="63DC7D5E" w14:textId="77777777" w:rsidR="00473046" w:rsidRDefault="00473046" w:rsidP="00473046">
      <w:pPr>
        <w:pStyle w:val="NormalWeb"/>
        <w:numPr>
          <w:ilvl w:val="0"/>
          <w:numId w:val="74"/>
        </w:numPr>
      </w:pPr>
      <w:r>
        <w:lastRenderedPageBreak/>
        <w:t>Any token or on-chain identifier associated with the project represents an investment contract, ownership share, or entitlement to profit; on-chain identifiers are used here solely as project identifiers and integrity markers for the archived materials.</w:t>
      </w:r>
    </w:p>
    <w:p w14:paraId="1CC27889" w14:textId="77777777" w:rsidR="00473046" w:rsidRDefault="00473046" w:rsidP="00473046">
      <w:pPr>
        <w:pStyle w:val="NormalWeb"/>
      </w:pPr>
      <w:r>
        <w:t>The function of this defensive publication is to disclose the structural framework, engine design, context-level mapping, and key constructions (including UGM and χ), together with enough algorithmic detail and supporting material that a skilled person could reconstruct a functionally equivalent system and evaluate its predictions.</w:t>
      </w:r>
    </w:p>
    <w:p w14:paraId="4F376960" w14:textId="77777777" w:rsidR="00D54B1A" w:rsidRDefault="00D54B1A" w:rsidP="00D54B1A">
      <w:pPr>
        <w:pStyle w:val="Heading3"/>
      </w:pPr>
      <w:bookmarkStart w:id="8" w:name="_Toc216621217"/>
      <w:r>
        <w:t>1.3 Layered Structure of the Theory</w:t>
      </w:r>
      <w:bookmarkEnd w:id="8"/>
    </w:p>
    <w:p w14:paraId="048FF0E2" w14:textId="77777777" w:rsidR="00E71580" w:rsidRDefault="00E71580" w:rsidP="00E71580">
      <w:pPr>
        <w:pStyle w:val="NormalWeb"/>
      </w:pPr>
      <w:r>
        <w:t xml:space="preserve">This disclosure defines a single unified framework that appears across multiple document layers. For clarity, a small set of names is used consistently across this defensive publication and the attached </w:t>
      </w:r>
      <w:r>
        <w:rPr>
          <w:rStyle w:val="Strong"/>
          <w:rFonts w:eastAsiaTheme="majorEastAsia"/>
        </w:rPr>
        <w:t>v1</w:t>
      </w:r>
      <w:r>
        <w:t xml:space="preserve"> bundle.</w:t>
      </w:r>
    </w:p>
    <w:p w14:paraId="2118C4CD" w14:textId="77777777" w:rsidR="00E71580" w:rsidRDefault="00E71580" w:rsidP="00E71580">
      <w:pPr>
        <w:pStyle w:val="NormalWeb"/>
        <w:numPr>
          <w:ilvl w:val="0"/>
          <w:numId w:val="456"/>
        </w:numPr>
      </w:pPr>
      <w:r>
        <w:rPr>
          <w:rStyle w:val="Strong"/>
          <w:rFonts w:eastAsiaTheme="majorEastAsia"/>
        </w:rPr>
        <w:t>“Overall V2”, “Absolute Relativity”, and “present-act theory / present-act engine”</w:t>
      </w:r>
      <w:r>
        <w:t xml:space="preserve"> refer to the same unified program of work as presented in this DP and its attached v1 materials.</w:t>
      </w:r>
    </w:p>
    <w:p w14:paraId="4E42B6E0" w14:textId="77777777" w:rsidR="00E71580" w:rsidRDefault="00E71580" w:rsidP="00E71580">
      <w:pPr>
        <w:pStyle w:val="NormalWeb"/>
        <w:numPr>
          <w:ilvl w:val="0"/>
          <w:numId w:val="456"/>
        </w:numPr>
      </w:pPr>
      <w:r>
        <w:rPr>
          <w:rStyle w:val="Strong"/>
          <w:rFonts w:eastAsiaTheme="majorEastAsia"/>
        </w:rPr>
        <w:t>V1 (Formal Framework)</w:t>
      </w:r>
      <w:r>
        <w:t xml:space="preserve"> refers to the abstract mathematical representation (PMS / IN / ON / CS objects, tick/operator structure, context ladder profile, pivot function, and structural Born-style construction).</w:t>
      </w:r>
    </w:p>
    <w:p w14:paraId="706E975F" w14:textId="77777777" w:rsidR="00E71580" w:rsidRDefault="00E71580" w:rsidP="00E71580">
      <w:pPr>
        <w:pStyle w:val="NormalWeb"/>
        <w:numPr>
          <w:ilvl w:val="0"/>
          <w:numId w:val="456"/>
        </w:numPr>
      </w:pPr>
      <w:r>
        <w:rPr>
          <w:rStyle w:val="Strong"/>
          <w:rFonts w:eastAsiaTheme="majorEastAsia"/>
        </w:rPr>
        <w:t>V2 (Engine Implementation)</w:t>
      </w:r>
      <w:r>
        <w:t xml:space="preserve"> refers to the concrete discrete present-act engine (finite feature alphabets, hinge equality, feasibility gates, typed budgets, and PF/Born ties-only </w:t>
      </w:r>
      <w:proofErr w:type="spellStart"/>
      <w:r>
        <w:t>behaviour</w:t>
      </w:r>
      <w:proofErr w:type="spellEnd"/>
      <w:r>
        <w:t>), together with the manifest-plus-audit discipline.</w:t>
      </w:r>
    </w:p>
    <w:p w14:paraId="5DB21C35" w14:textId="77777777" w:rsidR="00E71580" w:rsidRDefault="00E71580" w:rsidP="00E71580">
      <w:pPr>
        <w:pStyle w:val="NormalWeb"/>
        <w:numPr>
          <w:ilvl w:val="0"/>
          <w:numId w:val="456"/>
        </w:numPr>
      </w:pPr>
      <w:r>
        <w:rPr>
          <w:rStyle w:val="Strong"/>
          <w:rFonts w:eastAsiaTheme="majorEastAsia"/>
        </w:rPr>
        <w:t>Context Level Framework (CL)</w:t>
      </w:r>
      <w:r>
        <w:t xml:space="preserve"> refers to the specialized scale-mapped ladder (−2, −1, 0, +1, +2, +3) and hinge scales used in interpretation and in engine configuration (including UGM and a temporal hinge).</w:t>
      </w:r>
    </w:p>
    <w:p w14:paraId="14F11178" w14:textId="77777777" w:rsidR="00E71580" w:rsidRDefault="00E71580" w:rsidP="00E71580">
      <w:pPr>
        <w:pStyle w:val="NormalWeb"/>
      </w:pPr>
      <w:r>
        <w:t>Within that naming scheme, the main components of the framework are organized as follows (attached v1 documents):</w:t>
      </w:r>
    </w:p>
    <w:p w14:paraId="7F37F7DD" w14:textId="77777777" w:rsidR="00E71580" w:rsidRDefault="00E71580" w:rsidP="00E71580">
      <w:pPr>
        <w:pStyle w:val="NormalWeb"/>
      </w:pPr>
      <w:r>
        <w:rPr>
          <w:rStyle w:val="Strong"/>
          <w:rFonts w:eastAsiaTheme="majorEastAsia"/>
        </w:rPr>
        <w:t>(0) Overall V2 – v1</w:t>
      </w:r>
      <w:r>
        <w:br/>
        <w:t>Front-matter and file map for the v1 bundle; explains how the documents, code, and simulations fit together and how they should be read.</w:t>
      </w:r>
    </w:p>
    <w:p w14:paraId="212CE03C" w14:textId="77777777" w:rsidR="00E71580" w:rsidRDefault="00E71580" w:rsidP="00E71580">
      <w:pPr>
        <w:pStyle w:val="NormalWeb"/>
      </w:pPr>
      <w:r>
        <w:rPr>
          <w:rStyle w:val="Strong"/>
          <w:rFonts w:eastAsiaTheme="majorEastAsia"/>
        </w:rPr>
        <w:t>(1) Big Picture</w:t>
      </w:r>
      <w:r>
        <w:br/>
        <w:t>Motivation and overall orientation: why the framework exists, what problem it is addressing, and how the theory’s layers relate.</w:t>
      </w:r>
    </w:p>
    <w:p w14:paraId="51A31684" w14:textId="77777777" w:rsidR="00E71580" w:rsidRDefault="00E71580" w:rsidP="00E71580">
      <w:pPr>
        <w:pStyle w:val="NormalWeb"/>
      </w:pPr>
      <w:r>
        <w:rPr>
          <w:rStyle w:val="Strong"/>
          <w:rFonts w:eastAsiaTheme="majorEastAsia"/>
        </w:rPr>
        <w:t>(2) Philosophical Underpinnings V2</w:t>
      </w:r>
      <w:r>
        <w:br/>
        <w:t>Core ontological commitments: present-act / qualia-first framing, pure relativity, and the disciplined interpretation of “matter in spacetime” as a derivative outward description.</w:t>
      </w:r>
    </w:p>
    <w:p w14:paraId="78A3B30C" w14:textId="77777777" w:rsidR="00E71580" w:rsidRDefault="00E71580" w:rsidP="00E71580">
      <w:pPr>
        <w:pStyle w:val="NormalWeb"/>
      </w:pPr>
      <w:r>
        <w:rPr>
          <w:rStyle w:val="Strong"/>
          <w:rFonts w:eastAsiaTheme="majorEastAsia"/>
        </w:rPr>
        <w:t>(3) V1 – Formal Framework</w:t>
      </w:r>
      <w:r>
        <w:br/>
        <w:t xml:space="preserve">Standalone formalization of the ontology: PMS/CS objects, operator algebra, ladder profile </w:t>
      </w:r>
      <m:oMath>
        <m:r>
          <w:rPr>
            <w:rFonts w:ascii="Cambria Math" w:hAnsi="Cambria Math"/>
          </w:rPr>
          <m:t>D(n)</m:t>
        </m:r>
      </m:oMath>
      <w:r>
        <w:t>, pivot constructs, and structural probability (Born-style) logic.</w:t>
      </w:r>
    </w:p>
    <w:p w14:paraId="3B18BF2F" w14:textId="77777777" w:rsidR="00E71580" w:rsidRDefault="00E71580" w:rsidP="00E71580">
      <w:pPr>
        <w:pStyle w:val="NormalWeb"/>
      </w:pPr>
      <w:r>
        <w:rPr>
          <w:rStyle w:val="Strong"/>
          <w:rFonts w:eastAsiaTheme="majorEastAsia"/>
        </w:rPr>
        <w:lastRenderedPageBreak/>
        <w:t>(4) Bridge (V1–V2)</w:t>
      </w:r>
      <w:r>
        <w:br/>
        <w:t xml:space="preserve">Mapping between V1 and V2: how the V1 objects correspond to V2 data structures and update rules (ticks ↔ engine updates; PMS/carrier ↔ site-state; gravitational sector ↔ feasibility geometry / </w:t>
      </w:r>
      <w:proofErr w:type="spellStart"/>
      <w:r>
        <w:t>ParentGate</w:t>
      </w:r>
      <w:proofErr w:type="spellEnd"/>
      <w:r>
        <w:t>).</w:t>
      </w:r>
    </w:p>
    <w:p w14:paraId="3F6B303C" w14:textId="77777777" w:rsidR="00E71580" w:rsidRDefault="00E71580" w:rsidP="00E71580">
      <w:pPr>
        <w:pStyle w:val="NormalWeb"/>
      </w:pPr>
      <w:r>
        <w:rPr>
          <w:rStyle w:val="Strong"/>
          <w:rFonts w:eastAsiaTheme="majorEastAsia"/>
        </w:rPr>
        <w:t>(5) V2 – Present-Act Engine</w:t>
      </w:r>
      <w:r>
        <w:br/>
        <w:t>Concrete engine specification: finite alphabets, hinge equality, feasibility gates including CRA, ratio-lex acceptance, PF/Born ties-only, budgets, and implementation constraints (curve/weight ban; diagnostics separation).</w:t>
      </w:r>
    </w:p>
    <w:p w14:paraId="0E26568D" w14:textId="77777777" w:rsidR="00E71580" w:rsidRDefault="00E71580" w:rsidP="00E71580">
      <w:pPr>
        <w:pStyle w:val="NormalWeb"/>
      </w:pPr>
      <w:r>
        <w:rPr>
          <w:rStyle w:val="Strong"/>
          <w:rFonts w:eastAsiaTheme="majorEastAsia"/>
        </w:rPr>
        <w:t>(6) Context Level Framework</w:t>
      </w:r>
      <w:r>
        <w:br/>
        <w:t>Explicit scale mapping of the ladder to physical bands (−2 through +3), and the hinge scales used to connect inner/outer roles.</w:t>
      </w:r>
    </w:p>
    <w:p w14:paraId="6FD31026" w14:textId="77777777" w:rsidR="00E71580" w:rsidRDefault="00E71580" w:rsidP="00E71580">
      <w:pPr>
        <w:pStyle w:val="NormalWeb"/>
      </w:pPr>
      <w:r>
        <w:rPr>
          <w:rStyle w:val="Strong"/>
          <w:rFonts w:eastAsiaTheme="majorEastAsia"/>
        </w:rPr>
        <w:t>(7) V1 Simulations</w:t>
      </w:r>
      <w:r>
        <w:br/>
        <w:t>Record of V1-era tests and outcomes (operator algebra checks, structural diagnostics, and related experiments).</w:t>
      </w:r>
    </w:p>
    <w:p w14:paraId="0F1F7319" w14:textId="77777777" w:rsidR="00E71580" w:rsidRDefault="00E71580" w:rsidP="00E71580">
      <w:pPr>
        <w:pStyle w:val="NormalWeb"/>
      </w:pPr>
      <w:r>
        <w:rPr>
          <w:rStyle w:val="Strong"/>
          <w:rFonts w:eastAsiaTheme="majorEastAsia"/>
        </w:rPr>
        <w:t>(8) V2 Simulations</w:t>
      </w:r>
      <w:r>
        <w:br/>
        <w:t>Record of V2-era tests and outcomes (engine sanity checks and gravity/feasibility demonstration scenes, plus selected applications to external data).</w:t>
      </w:r>
    </w:p>
    <w:p w14:paraId="448F5222" w14:textId="77777777" w:rsidR="00E71580" w:rsidRDefault="00E71580" w:rsidP="00E71580">
      <w:pPr>
        <w:pStyle w:val="NormalWeb"/>
      </w:pPr>
      <w:r>
        <w:rPr>
          <w:rStyle w:val="Strong"/>
          <w:rFonts w:eastAsiaTheme="majorEastAsia"/>
        </w:rPr>
        <w:t>(9) Core Evidence Narrative</w:t>
      </w:r>
      <w:r>
        <w:br/>
        <w:t>Condensed evidence spine: hinge derivations, χ amplitude family framing, and the strongest cross-scale observational/simulation matches and tensions, summarized as a single argument thread.</w:t>
      </w:r>
    </w:p>
    <w:p w14:paraId="2315D2D1" w14:textId="77777777" w:rsidR="00785D34" w:rsidRDefault="00CE3FE0">
      <w:pPr>
        <w:pStyle w:val="NormalWeb"/>
      </w:pPr>
      <w:r>
        <w:t>(10) Context-Feasibility Duality (CFD)</w:t>
      </w:r>
      <w:r>
        <w:br/>
        <w:t>Framework weld: context ladder as feasibility contract; introduces Band Manifests and CCLK (v1.9 addition).</w:t>
      </w:r>
    </w:p>
    <w:p w14:paraId="494ECA34" w14:textId="77777777" w:rsidR="00E71580" w:rsidRDefault="00E71580" w:rsidP="00E71580">
      <w:pPr>
        <w:pStyle w:val="NormalWeb"/>
      </w:pPr>
      <w:r>
        <w:rPr>
          <w:rStyle w:val="Strong"/>
          <w:rFonts w:eastAsiaTheme="majorEastAsia"/>
        </w:rPr>
        <w:t>(11) Experience Horizon (CE2)</w:t>
      </w:r>
      <w:r>
        <w:br/>
        <w:t xml:space="preserve">Stand-alone phenomenology/interpretation addendum written strictly in AR/V2 primitives: a human-hinge effective two-hop experience horizon (Ext₂), the three canonical cones (inner/interface/outer) expressed as CRA grammar, modalities as </w:t>
      </w:r>
      <w:proofErr w:type="spellStart"/>
      <w:r>
        <w:t>submanifests</w:t>
      </w:r>
      <w:proofErr w:type="spellEnd"/>
      <w:r>
        <w:t xml:space="preserve"> with an αₘ (</w:t>
      </w:r>
      <w:proofErr w:type="spellStart"/>
      <w:r>
        <w:t>qualia↔informean</w:t>
      </w:r>
      <w:proofErr w:type="spellEnd"/>
      <w:r>
        <w:t>) spectrum parameter, and the instrument mediation rule for far-context constraints (+3 only via +1 readout tokenization). This document is designed to connect the book’s consciousness-spectrum framing to the engine/manifest discipline without introducing new ontology.</w:t>
      </w:r>
    </w:p>
    <w:p w14:paraId="17456A87" w14:textId="77777777" w:rsidR="00785D34" w:rsidRDefault="00CE3FE0">
      <w:pPr>
        <w:pStyle w:val="NormalWeb"/>
      </w:pPr>
      <w:r>
        <w:t>(12) Context-Flip Unification (QM–Gravity)</w:t>
      </w:r>
      <w:r>
        <w:br/>
        <w:t>Synthesis memo: two hard edges; QM measurement as publication; gravity as feasibility geometry (v1.9 addition).</w:t>
      </w:r>
    </w:p>
    <w:p w14:paraId="5D148546" w14:textId="77777777" w:rsidR="00785D34" w:rsidRDefault="00CE3FE0">
      <w:pPr>
        <w:pStyle w:val="NormalWeb"/>
      </w:pPr>
      <w:r>
        <w:t>CE2 includes the experience-spectrum / consciousness-spectrum framing (included in this bundle as document (11), renumbered from the prior release).</w:t>
      </w:r>
    </w:p>
    <w:p w14:paraId="6EAFFD49" w14:textId="77777777" w:rsidR="00E71580" w:rsidRDefault="00E71580" w:rsidP="00E71580">
      <w:pPr>
        <w:pStyle w:val="NormalWeb"/>
      </w:pPr>
      <w:r>
        <w:lastRenderedPageBreak/>
        <w:t>Throughout this defensive publication, these names and roles are used to keep the theory coherent across: (</w:t>
      </w:r>
      <w:proofErr w:type="spellStart"/>
      <w:r>
        <w:t>i</w:t>
      </w:r>
      <w:proofErr w:type="spellEnd"/>
      <w:r>
        <w:t>) a philosophical statement of primitives, (ii) a formal mathematical backbone, (iii) a concrete engine contract, and (iv) a scale-mapped context ladder with a clear evidence and simulation record.</w:t>
      </w:r>
    </w:p>
    <w:p w14:paraId="7749AC29" w14:textId="77777777" w:rsidR="00785D34" w:rsidRDefault="00CE3FE0">
      <w:pPr>
        <w:pStyle w:val="Heading3"/>
      </w:pPr>
      <w:bookmarkStart w:id="9" w:name="_Toc216621275"/>
      <w:r>
        <w:t>1.4 Context-Feasibility Duality (CFD) (New in v1.9)</w:t>
      </w:r>
      <w:bookmarkEnd w:id="9"/>
    </w:p>
    <w:p w14:paraId="605EAA03" w14:textId="77777777" w:rsidR="00785D34" w:rsidRDefault="00CE3FE0">
      <w:r>
        <w:t>Context-Feasibility Duality (CFD) pins a simple identity that is implicit throughout Absolute Relativity: the context ladder is the feasibility contract. In other words, “context” is not an added place or substance; it is the representational and commit boundary that determines what can be made separable, stable, and publicly referable. The feasibility gate stack is the operational enforcement of that same boundary. CFD therefore treats “context structure” and “feasibility structure” as one mechanism seen in two faces.</w:t>
      </w:r>
    </w:p>
    <w:p w14:paraId="2AAD1E84" w14:textId="77777777" w:rsidR="00785D34" w:rsidRDefault="00CE3FE0">
      <w:r>
        <w:t>This matters for the DP record because it standardizes language. When we speak about what is “real” in the shared world (the +1 layer), we are speaking about what survives and stabilizes under the same context-defined feasibility rules that govern present-act commitment at 0. Objectivity is not assumed; it is an emergent coherence condition: many 0-centered streams converge on the same +1-stable tokens because those tokens are the ones that can be published and jointly held under the contract.</w:t>
      </w:r>
    </w:p>
    <w:p w14:paraId="4E78773C" w14:textId="77777777" w:rsidR="00785D34" w:rsidRDefault="00CE3FE0">
      <w:r>
        <w:t>CFD yields three immediate organizational payoffs:</w:t>
      </w:r>
    </w:p>
    <w:p w14:paraId="7E8304FF" w14:textId="77777777" w:rsidR="00785D34" w:rsidRDefault="00CE3FE0">
      <w:r>
        <w:t>It clarifies that “laws” are persistent survivor families (stable feasibility patterns), rather than injected equations.</w:t>
      </w:r>
    </w:p>
    <w:p w14:paraId="0363A06E" w14:textId="77777777" w:rsidR="00785D34" w:rsidRDefault="00CE3FE0">
      <w:r>
        <w:t>It keeps gravity disciplined: gravitational behavior is the feasibility geometry of the outward contract (implemented via ParentGate), not a separate force primitive.</w:t>
      </w:r>
    </w:p>
    <w:p w14:paraId="200E3DC2" w14:textId="77777777" w:rsidR="00785D34" w:rsidRDefault="00CE3FE0">
      <w:r>
        <w:t>It gives a clean place to formalize per-band configuration without adding ontology: the Band Manifest.</w:t>
      </w:r>
    </w:p>
    <w:p w14:paraId="5D63EBE1" w14:textId="77777777" w:rsidR="00785D34" w:rsidRDefault="00CE3FE0">
      <w:r>
        <w:t>Band Manifests (summary)</w:t>
      </w:r>
    </w:p>
    <w:p w14:paraId="5D5CFD9D" w14:textId="77777777" w:rsidR="00785D34" w:rsidRDefault="00CE3FE0">
      <w:r>
        <w:t>A Band Manifest is a typed configuration object that specifies, for a given context band n, the finite feature alphabet, hinge-equality lens, admissibility grammar, and feasibility/acceptance machinery used for commitment at that band. Manifests are not new primitives; they are the auditable contract that makes the engine’s “no hidden continuous control” discipline enforceable.</w:t>
      </w:r>
    </w:p>
    <w:p w14:paraId="537A58EF" w14:textId="77777777" w:rsidR="00785D34" w:rsidRDefault="00CE3FE0">
      <w:r>
        <w:t>CCLK (Context Compression as Learned Kernel) (summary)</w:t>
      </w:r>
    </w:p>
    <w:p w14:paraId="17B2AE0E" w14:textId="77777777" w:rsidR="00785D34" w:rsidRDefault="00CE3FE0">
      <w:r>
        <w:t xml:space="preserve">CCLK names the mechanism by which stable compressions </w:t>
      </w:r>
      <w:proofErr w:type="gramStart"/>
      <w:r>
        <w:t>emerge:</w:t>
      </w:r>
      <w:proofErr w:type="gramEnd"/>
      <w:r>
        <w:t xml:space="preserve"> repeated survival under the hinge and feasibility contract produces stable kernels/regularities. This is not </w:t>
      </w:r>
      <w:r>
        <w:lastRenderedPageBreak/>
        <w:t>gradient training and not “brain matter learning the world.” It is the structural fact that only certain compressions remain feasible and repeatable under the contract, so they persist as the system’s effective “laws.”</w:t>
      </w:r>
    </w:p>
    <w:p w14:paraId="3CCC11C6" w14:textId="77777777" w:rsidR="00785D34" w:rsidRDefault="00CE3FE0">
      <w:r>
        <w:t>Record placement</w:t>
      </w:r>
    </w:p>
    <w:p w14:paraId="7BD2A5BA" w14:textId="77777777" w:rsidR="00785D34" w:rsidRDefault="00CE3FE0">
      <w:r>
        <w:t>In DP v1.9, CFD is introduced as the prerequisite framework module that sits immediately before the Experience Horizon (CE2) module. It is used again by the QM–gravity synthesis memo (“Context-Flip Unification”) to keep terms like publication, feasibility, and tie-resolution consistent.</w:t>
      </w:r>
    </w:p>
    <w:p w14:paraId="5B2CD7BD" w14:textId="77777777" w:rsidR="00785D34" w:rsidRDefault="00CE3FE0">
      <w:pPr>
        <w:pStyle w:val="Heading3"/>
      </w:pPr>
      <w:bookmarkStart w:id="10" w:name="_Toc216621276"/>
      <w:r>
        <w:t>1.5 Context-Flip Unification (QM–Gravity) (New in v1.9)</w:t>
      </w:r>
      <w:bookmarkEnd w:id="10"/>
    </w:p>
    <w:p w14:paraId="625D6193" w14:textId="77777777" w:rsidR="00785D34" w:rsidRDefault="00CE3FE0">
      <w:r>
        <w:t xml:space="preserve">Context-Flip Unification is a high-level synthesis claim: quantum measurement and gravity are two hard-edge signatures of the same +1 </w:t>
      </w:r>
      <w:proofErr w:type="gramStart"/>
      <w:r>
        <w:t>publication/mediation</w:t>
      </w:r>
      <w:proofErr w:type="gramEnd"/>
      <w:r>
        <w:t xml:space="preserve"> process, viewed from opposite sides of the context ladder. The synthesis does not claim full equation-level derivations yet; its purpose in DP v1.9 is to pin a coherent mechanism-level frame that guides the next simulation and validation work.</w:t>
      </w:r>
    </w:p>
    <w:p w14:paraId="33751E2B" w14:textId="77777777" w:rsidR="00785D34" w:rsidRDefault="00CE3FE0">
      <w:r>
        <w:t>Two hard edges (CE2 distance-3 bottlenecks)</w:t>
      </w:r>
    </w:p>
    <w:p w14:paraId="2F132253" w14:textId="77777777" w:rsidR="00785D34" w:rsidRDefault="00CE3FE0">
      <w:r>
        <w:t xml:space="preserve">The synthesis is anchored to two distance-3 “hard edges” in the CE2 ladder metric: the inner hard edge </w:t>
      </w:r>
      <w:proofErr w:type="gramStart"/>
      <w:r>
        <w:t>dist(</w:t>
      </w:r>
      <w:proofErr w:type="gramEnd"/>
      <w:r>
        <w:t xml:space="preserve">−2, +1) = 3 and the outer hard edge </w:t>
      </w:r>
      <w:proofErr w:type="gramStart"/>
      <w:r>
        <w:t>dist(</w:t>
      </w:r>
      <w:proofErr w:type="gramEnd"/>
      <w:r>
        <w:t>0, +3) = 3. These edges mark where direct objectification / direct separable access fails, forcing mediation through lawful re-encoding and publication.</w:t>
      </w:r>
    </w:p>
    <w:p w14:paraId="0C18A7AB" w14:textId="77777777" w:rsidR="00785D34" w:rsidRDefault="00CE3FE0">
      <w:r>
        <w:t>Quantum as inner hard-edge signature</w:t>
      </w:r>
    </w:p>
    <w:p w14:paraId="28E4F29C" w14:textId="77777777" w:rsidR="00785D34" w:rsidRDefault="00CE3FE0">
      <w:r>
        <w:t xml:space="preserve">On the inner side, −2-scale distinctions can condition the hinge, but cannot be directly objectified as +1-stable tokens. Quantum states are therefore treated as “many-eligible” relations among 0-centered continuations prior to publication. Measurement is </w:t>
      </w:r>
      <w:proofErr w:type="gramStart"/>
      <w:r>
        <w:t>seam</w:t>
      </w:r>
      <w:proofErr w:type="gramEnd"/>
      <w:r>
        <w:t xml:space="preserve"> commitment: a single +1 token becomes public. Apparent probability enters only when the commit lens yields a genuine publication-equivalence class (a true tie).</w:t>
      </w:r>
    </w:p>
    <w:p w14:paraId="723C19F1" w14:textId="77777777" w:rsidR="00785D34" w:rsidRDefault="00CE3FE0">
      <w:r>
        <w:t>Clarifying ties-only (no ontic randomness)</w:t>
      </w:r>
    </w:p>
    <w:p w14:paraId="06BC3980" w14:textId="77777777" w:rsidR="00785D34" w:rsidRDefault="00CE3FE0">
      <w:r>
        <w:t xml:space="preserve">In v1.9 language, a true tie is not “close.” It is exact indistinguishability under the </w:t>
      </w:r>
      <w:proofErr w:type="gramStart"/>
      <w:r>
        <w:t>+1 publication</w:t>
      </w:r>
      <w:proofErr w:type="gramEnd"/>
      <w:r>
        <w:t xml:space="preserve"> lens after hinge equality, feasibility, and ratio-lex ordering. Operationally, this is the case where +1 publication cannot uniquely index which 0-centered mediation chain is relevant, so multiple 0-indexed continuations remain equally publishable. The PF/Born rule is retained as a symmetric tie-resolver for this condition. Outside the true-tie condition, the control path remains fully deterministic.</w:t>
      </w:r>
    </w:p>
    <w:p w14:paraId="7DF69C38" w14:textId="77777777" w:rsidR="00785D34" w:rsidRDefault="00CE3FE0">
      <w:r>
        <w:t>Gravity as outer hard-edge signature</w:t>
      </w:r>
    </w:p>
    <w:p w14:paraId="78D3FD70" w14:textId="77777777" w:rsidR="00785D34" w:rsidRDefault="00CE3FE0">
      <w:r>
        <w:lastRenderedPageBreak/>
        <w:t>On the outer side, +3-scale container constraints are not directly present to a 0-centered experience horizon as separable content. They can only enter through mediation/re-encoding into +1 tokens and feasibility geometry. In the engine, gravity is therefore treated as outward feasibility shaping (implemented via ParentGate and related manifest-controlled diagnostics), not as a primitive force field injected into control.</w:t>
      </w:r>
    </w:p>
    <w:p w14:paraId="77AE9D82" w14:textId="77777777" w:rsidR="00785D34" w:rsidRDefault="00CE3FE0">
      <w:r>
        <w:t>Record placement</w:t>
      </w:r>
    </w:p>
    <w:p w14:paraId="00DD6CC1" w14:textId="77777777" w:rsidR="00785D34" w:rsidRDefault="00CE3FE0">
      <w:r>
        <w:t>In DP v1.9, this synthesis is recorded as the post-CE2 companion module. It depends on (10) CFD for clean ‘context = feasibility contract’ language and on (11) CE2 for the admissibility/horizon framing of hard edges.</w:t>
      </w:r>
    </w:p>
    <w:p w14:paraId="55B7BD0F" w14:textId="77777777" w:rsidR="00E239DB" w:rsidRDefault="00E239DB" w:rsidP="00E239DB">
      <w:pPr>
        <w:pStyle w:val="NormalWeb"/>
      </w:pPr>
    </w:p>
    <w:p w14:paraId="5142D108" w14:textId="63FA70A1" w:rsidR="00744A99" w:rsidRDefault="00744A99" w:rsidP="00744A99">
      <w:pPr>
        <w:pStyle w:val="Heading2"/>
      </w:pPr>
      <w:bookmarkStart w:id="11" w:name="_Toc216621218"/>
      <w:r>
        <w:t>2. Ontology and Data Structures</w:t>
      </w:r>
      <w:bookmarkEnd w:id="11"/>
    </w:p>
    <w:p w14:paraId="0B59F1E2" w14:textId="77777777" w:rsidR="00744A99" w:rsidRDefault="00744A99" w:rsidP="00744A99">
      <w:pPr>
        <w:pStyle w:val="Heading3"/>
      </w:pPr>
      <w:bookmarkStart w:id="12" w:name="_Toc216621219"/>
      <w:r>
        <w:t>2.1 Present-Act Ontology</w:t>
      </w:r>
      <w:bookmarkEnd w:id="12"/>
    </w:p>
    <w:p w14:paraId="14A113A4" w14:textId="77777777" w:rsidR="00744A99" w:rsidRDefault="00744A99" w:rsidP="00744A99">
      <w:pPr>
        <w:pStyle w:val="NormalWeb"/>
      </w:pPr>
      <w:r>
        <w:t>This section discloses the foundational primitives, data structures, and relational constraints that define the present-act ontology of the framework. These definitions are intended to be sufficiently explicit that any system built on them would be recognizably implementing the same qualia-first substrate and therefore fall within the structural scope of this disclosure.</w:t>
      </w:r>
    </w:p>
    <w:p w14:paraId="027B3853" w14:textId="77777777" w:rsidR="00744A99" w:rsidRDefault="00744A99" w:rsidP="00744A99">
      <w:pPr>
        <w:pStyle w:val="NormalWeb"/>
      </w:pPr>
      <w:r>
        <w:rPr>
          <w:rStyle w:val="Strong"/>
          <w:rFonts w:eastAsiaTheme="majorEastAsia"/>
        </w:rPr>
        <w:t>Primitives of reality: the substrate</w:t>
      </w:r>
    </w:p>
    <w:p w14:paraId="4C2C6F0A" w14:textId="77777777" w:rsidR="00744A99" w:rsidRDefault="00744A99" w:rsidP="00744A99">
      <w:pPr>
        <w:pStyle w:val="NormalWeb"/>
      </w:pPr>
      <w:r>
        <w:t xml:space="preserve">The framework is founded on the claim that the fundamental, atomic substrate of reality is the </w:t>
      </w:r>
      <w:r>
        <w:rPr>
          <w:rStyle w:val="Strong"/>
          <w:rFonts w:eastAsiaTheme="majorEastAsia"/>
        </w:rPr>
        <w:t>Present-Act</w:t>
      </w:r>
      <w:r>
        <w:t>: a discrete, indivisible act of experiencing. Each Present-Act is taken as a finite whole—an “all at once” qualitative moment—rather than a bundle of sub-events. The quality of the present moment (“qualia”) is treated as the primary existent. There is no deeper non-experiential “stuff” underneath it.</w:t>
      </w:r>
    </w:p>
    <w:p w14:paraId="5FACB6E3" w14:textId="77777777" w:rsidR="00744A99" w:rsidRDefault="00744A99" w:rsidP="00744A99">
      <w:pPr>
        <w:pStyle w:val="NormalWeb"/>
      </w:pPr>
      <w:r>
        <w:t>From this standpoint:</w:t>
      </w:r>
    </w:p>
    <w:p w14:paraId="7FF114A7" w14:textId="77777777" w:rsidR="00744A99" w:rsidRDefault="00744A99" w:rsidP="00744A99">
      <w:pPr>
        <w:pStyle w:val="NormalWeb"/>
        <w:numPr>
          <w:ilvl w:val="0"/>
          <w:numId w:val="78"/>
        </w:numPr>
      </w:pPr>
      <w:r>
        <w:t xml:space="preserve">What is ordinarily called “matter” or “the physical world” is treated as a structured pattern in the way </w:t>
      </w:r>
      <w:proofErr w:type="gramStart"/>
      <w:r>
        <w:t>present-acts</w:t>
      </w:r>
      <w:proofErr w:type="gramEnd"/>
      <w:r>
        <w:t xml:space="preserve"> relate to one another, not as a separate, dead substrate.</w:t>
      </w:r>
    </w:p>
    <w:p w14:paraId="5EB243FA" w14:textId="77777777" w:rsidR="00744A99" w:rsidRDefault="00744A99" w:rsidP="00744A99">
      <w:pPr>
        <w:pStyle w:val="NormalWeb"/>
        <w:numPr>
          <w:ilvl w:val="0"/>
          <w:numId w:val="78"/>
        </w:numPr>
      </w:pPr>
      <w:r>
        <w:t>The same relational structure that defines physical laws also defines the space of possible experiences; these are two descriptions of the same underlying present-act network.</w:t>
      </w:r>
    </w:p>
    <w:p w14:paraId="77E6AAA7" w14:textId="77777777" w:rsidR="00744A99" w:rsidRDefault="00744A99" w:rsidP="00744A99">
      <w:pPr>
        <w:pStyle w:val="NormalWeb"/>
      </w:pPr>
      <w:r>
        <w:rPr>
          <w:rStyle w:val="Strong"/>
          <w:rFonts w:eastAsiaTheme="majorEastAsia"/>
        </w:rPr>
        <w:t>Pure Relativity axiom</w:t>
      </w:r>
    </w:p>
    <w:p w14:paraId="672DCAE4" w14:textId="77777777" w:rsidR="00744A99" w:rsidRDefault="00744A99" w:rsidP="00744A99">
      <w:pPr>
        <w:pStyle w:val="NormalWeb"/>
      </w:pPr>
      <w:r>
        <w:t xml:space="preserve">The core ontological axiom is </w:t>
      </w:r>
      <w:r>
        <w:rPr>
          <w:rStyle w:val="Strong"/>
          <w:rFonts w:eastAsiaTheme="majorEastAsia"/>
        </w:rPr>
        <w:t>pure relativity</w:t>
      </w:r>
      <w:r>
        <w:t>:</w:t>
      </w:r>
    </w:p>
    <w:p w14:paraId="62CD8157" w14:textId="77777777" w:rsidR="00744A99" w:rsidRDefault="00744A99" w:rsidP="00744A99">
      <w:pPr>
        <w:pStyle w:val="NormalWeb"/>
        <w:numPr>
          <w:ilvl w:val="0"/>
          <w:numId w:val="79"/>
        </w:numPr>
      </w:pPr>
      <w:r>
        <w:t xml:space="preserve">All that exists, at the fundamental level, are relations among </w:t>
      </w:r>
      <w:proofErr w:type="gramStart"/>
      <w:r>
        <w:t>present-acts</w:t>
      </w:r>
      <w:proofErr w:type="gramEnd"/>
      <w:r>
        <w:t xml:space="preserve"> and the qualitative content of those acts.</w:t>
      </w:r>
    </w:p>
    <w:p w14:paraId="00E7D1C2" w14:textId="77777777" w:rsidR="00744A99" w:rsidRDefault="00744A99" w:rsidP="00744A99">
      <w:pPr>
        <w:pStyle w:val="NormalWeb"/>
        <w:numPr>
          <w:ilvl w:val="0"/>
          <w:numId w:val="79"/>
        </w:numPr>
      </w:pPr>
      <w:r>
        <w:lastRenderedPageBreak/>
        <w:t>There are no intrinsic, standalone entities with properties “by themselves” independent of relational structure.</w:t>
      </w:r>
    </w:p>
    <w:p w14:paraId="5866A936" w14:textId="77777777" w:rsidR="00744A99" w:rsidRDefault="00744A99" w:rsidP="00744A99">
      <w:pPr>
        <w:pStyle w:val="NormalWeb"/>
        <w:numPr>
          <w:ilvl w:val="0"/>
          <w:numId w:val="79"/>
        </w:numPr>
      </w:pPr>
      <w:r>
        <w:t>There is no metaphysical “experiencer” or “soul” separate from the stream of present-acts; the Subject is identified with the ordered structure of present-acts themselves.</w:t>
      </w:r>
    </w:p>
    <w:p w14:paraId="75765D20" w14:textId="77777777" w:rsidR="00744A99" w:rsidRDefault="00744A99" w:rsidP="00744A99">
      <w:pPr>
        <w:pStyle w:val="NormalWeb"/>
      </w:pPr>
      <w:r>
        <w:t>This axiom rules out any hidden layer of inert material substance or hidden carriers of properties. Everything that counts as “real” must appear as a pattern of relations among present-acts and their qualitative content.</w:t>
      </w:r>
    </w:p>
    <w:p w14:paraId="58DF7821" w14:textId="77777777" w:rsidR="00744A99" w:rsidRDefault="00744A99" w:rsidP="00744A99">
      <w:pPr>
        <w:pStyle w:val="NormalWeb"/>
      </w:pPr>
      <w:r>
        <w:rPr>
          <w:rStyle w:val="Strong"/>
          <w:rFonts w:eastAsiaTheme="majorEastAsia"/>
        </w:rPr>
        <w:t>Global/Local distinction: Infinite Present and finite slices</w:t>
      </w:r>
    </w:p>
    <w:p w14:paraId="10106C39" w14:textId="77777777" w:rsidR="00744A99" w:rsidRDefault="00744A99" w:rsidP="00744A99">
      <w:pPr>
        <w:pStyle w:val="NormalWeb"/>
      </w:pPr>
      <w:r>
        <w:t>The ontology distinguishes between a global and a local level:</w:t>
      </w:r>
    </w:p>
    <w:p w14:paraId="61147F34" w14:textId="77777777" w:rsidR="00744A99" w:rsidRDefault="00744A99" w:rsidP="00744A99">
      <w:pPr>
        <w:pStyle w:val="NormalWeb"/>
        <w:numPr>
          <w:ilvl w:val="0"/>
          <w:numId w:val="80"/>
        </w:numPr>
      </w:pPr>
      <w:r>
        <w:rPr>
          <w:rStyle w:val="Strong"/>
          <w:rFonts w:eastAsiaTheme="majorEastAsia"/>
        </w:rPr>
        <w:t>The Infinite Present</w:t>
      </w:r>
      <w:r>
        <w:t xml:space="preserve"> is defined as the fully connected relational whole: a single, unbounded network containing all possible global configurations (all ways </w:t>
      </w:r>
      <w:proofErr w:type="gramStart"/>
      <w:r>
        <w:t>present-acts</w:t>
      </w:r>
      <w:proofErr w:type="gramEnd"/>
      <w:r>
        <w:t xml:space="preserve"> could fit together). It is not a container in space; it is the total relational field.</w:t>
      </w:r>
    </w:p>
    <w:p w14:paraId="6A60C614" w14:textId="77777777" w:rsidR="00744A99" w:rsidRDefault="00744A99" w:rsidP="00744A99">
      <w:pPr>
        <w:pStyle w:val="NormalWeb"/>
        <w:numPr>
          <w:ilvl w:val="0"/>
          <w:numId w:val="80"/>
        </w:numPr>
      </w:pPr>
      <w:r>
        <w:rPr>
          <w:rStyle w:val="Strong"/>
          <w:rFonts w:eastAsiaTheme="majorEastAsia"/>
        </w:rPr>
        <w:t>The Finite Slice</w:t>
      </w:r>
      <w:r>
        <w:t xml:space="preserve"> is a specific, actualized configuration (a “version” or vantage) of this whole at a particular index in a time-ordering. It corresponds to what a given present “world” is like at a given discrete step.</w:t>
      </w:r>
    </w:p>
    <w:p w14:paraId="1D9BE574" w14:textId="77777777" w:rsidR="00744A99" w:rsidRDefault="00744A99" w:rsidP="00744A99">
      <w:pPr>
        <w:pStyle w:val="NormalWeb"/>
      </w:pPr>
      <w:r>
        <w:t xml:space="preserve">The system logic dictates that, although many finite versions are possible as configurations of the Infinite Present, only one finite version is actualized at any given discrete step </w:t>
      </w:r>
      <w:proofErr w:type="gramStart"/>
      <w:r>
        <w:t>in a given</w:t>
      </w:r>
      <w:proofErr w:type="gramEnd"/>
      <w:r>
        <w:t xml:space="preserve"> stream. Time, in this view, is the ordering of such finite slices by a nested-inclusion relation (formalized later), rather than a continuum in which events float.</w:t>
      </w:r>
    </w:p>
    <w:p w14:paraId="00BE541C" w14:textId="77777777" w:rsidR="00744A99" w:rsidRDefault="00744A99" w:rsidP="00744A99">
      <w:pPr>
        <w:pStyle w:val="NormalWeb"/>
      </w:pPr>
      <w:r>
        <w:rPr>
          <w:rStyle w:val="Strong"/>
          <w:rFonts w:eastAsiaTheme="majorEastAsia"/>
        </w:rPr>
        <w:t>Present-Acts as transition units</w:t>
      </w:r>
    </w:p>
    <w:p w14:paraId="20AD55CB" w14:textId="77777777" w:rsidR="00744A99" w:rsidRDefault="00744A99" w:rsidP="00744A99">
      <w:pPr>
        <w:pStyle w:val="NormalWeb"/>
      </w:pPr>
      <w:r>
        <w:t xml:space="preserve">A Present-Act is not a static snapshot but a </w:t>
      </w:r>
      <w:r>
        <w:rPr>
          <w:rStyle w:val="Strong"/>
          <w:rFonts w:eastAsiaTheme="majorEastAsia"/>
        </w:rPr>
        <w:t>transition unit</w:t>
      </w:r>
      <w:r>
        <w:t>: it captures both what is already fixed and what is in the process of becoming. At the conceptual level:</w:t>
      </w:r>
    </w:p>
    <w:p w14:paraId="34C11940" w14:textId="77777777" w:rsidR="00744A99" w:rsidRDefault="00744A99" w:rsidP="00744A99">
      <w:pPr>
        <w:pStyle w:val="NormalWeb"/>
        <w:numPr>
          <w:ilvl w:val="0"/>
          <w:numId w:val="81"/>
        </w:numPr>
      </w:pPr>
      <w:r>
        <w:t>The “inner” aspect (later formalized as IN) corresponds to what is already determined—accumulated record.</w:t>
      </w:r>
    </w:p>
    <w:p w14:paraId="6EF27CAF" w14:textId="77777777" w:rsidR="00744A99" w:rsidRDefault="00744A99" w:rsidP="00744A99">
      <w:pPr>
        <w:pStyle w:val="NormalWeb"/>
        <w:numPr>
          <w:ilvl w:val="0"/>
          <w:numId w:val="81"/>
        </w:numPr>
      </w:pPr>
      <w:r>
        <w:t>The “outer” aspect (later formalized as ON) corresponds to what is still open—structured possibilities for the next act.</w:t>
      </w:r>
    </w:p>
    <w:p w14:paraId="67A63241" w14:textId="77777777" w:rsidR="00744A99" w:rsidRDefault="00744A99" w:rsidP="00744A99">
      <w:pPr>
        <w:pStyle w:val="NormalWeb"/>
        <w:numPr>
          <w:ilvl w:val="0"/>
          <w:numId w:val="81"/>
        </w:numPr>
      </w:pPr>
      <w:r>
        <w:t>A single act of time is the operation that takes a portion of what was ON and turns it into new IN, while updating what remains open.</w:t>
      </w:r>
    </w:p>
    <w:p w14:paraId="6DE2E6C4" w14:textId="77777777" w:rsidR="00744A99" w:rsidRDefault="00744A99" w:rsidP="00744A99">
      <w:pPr>
        <w:pStyle w:val="NormalWeb"/>
      </w:pPr>
      <w:r>
        <w:t>This transition logic is later formalized via a discrete Select → Commit → Update process, with strict discretization of process: at the fundamental level, there are no smooth trajectories in time, only sequences of discrete updates.</w:t>
      </w:r>
    </w:p>
    <w:p w14:paraId="34BBD069" w14:textId="77777777" w:rsidR="00744A99" w:rsidRDefault="00744A99" w:rsidP="00744A99">
      <w:pPr>
        <w:pStyle w:val="NormalWeb"/>
      </w:pPr>
      <w:r>
        <w:rPr>
          <w:rStyle w:val="Strong"/>
          <w:rFonts w:eastAsiaTheme="majorEastAsia"/>
        </w:rPr>
        <w:t>Identity, streams, and vantages</w:t>
      </w:r>
    </w:p>
    <w:p w14:paraId="24371281" w14:textId="77777777" w:rsidR="00744A99" w:rsidRDefault="00744A99" w:rsidP="00744A99">
      <w:pPr>
        <w:pStyle w:val="NormalWeb"/>
      </w:pPr>
      <w:r>
        <w:t xml:space="preserve">Within this ontology, the system replaces the notion of a static “Self” with a technical notion of a </w:t>
      </w:r>
      <w:r>
        <w:rPr>
          <w:rStyle w:val="Strong"/>
          <w:rFonts w:eastAsiaTheme="majorEastAsia"/>
        </w:rPr>
        <w:t>stream</w:t>
      </w:r>
      <w:r>
        <w:t>:</w:t>
      </w:r>
    </w:p>
    <w:p w14:paraId="6FCDA7D7" w14:textId="77777777" w:rsidR="00744A99" w:rsidRDefault="00744A99" w:rsidP="00744A99">
      <w:pPr>
        <w:pStyle w:val="NormalWeb"/>
        <w:numPr>
          <w:ilvl w:val="0"/>
          <w:numId w:val="82"/>
        </w:numPr>
      </w:pPr>
      <w:r>
        <w:lastRenderedPageBreak/>
        <w:t xml:space="preserve">A </w:t>
      </w:r>
      <w:r>
        <w:rPr>
          <w:rStyle w:val="Strong"/>
          <w:rFonts w:eastAsiaTheme="majorEastAsia"/>
        </w:rPr>
        <w:t>Stream</w:t>
      </w:r>
      <w:r>
        <w:t xml:space="preserve"> (or Subject) is defined as a unique, continuous chain of Present-Acts, ordered by a relational connectivity condition (nested inclusion and compatibility of acts).</w:t>
      </w:r>
    </w:p>
    <w:p w14:paraId="3FACE029" w14:textId="77777777" w:rsidR="00744A99" w:rsidRDefault="00744A99" w:rsidP="00744A99">
      <w:pPr>
        <w:pStyle w:val="NormalWeb"/>
        <w:numPr>
          <w:ilvl w:val="0"/>
          <w:numId w:val="82"/>
        </w:numPr>
      </w:pPr>
      <w:r>
        <w:t>What we ordinarily call an “observer” or “person” corresponds to such a stream together with a specific pattern by which that stream interprets and indexes its own content.</w:t>
      </w:r>
    </w:p>
    <w:p w14:paraId="662064E0" w14:textId="77777777" w:rsidR="00744A99" w:rsidRDefault="00744A99" w:rsidP="00744A99">
      <w:pPr>
        <w:pStyle w:val="NormalWeb"/>
      </w:pPr>
      <w:r>
        <w:t>In this framework:</w:t>
      </w:r>
    </w:p>
    <w:p w14:paraId="03CAD95E" w14:textId="77777777" w:rsidR="00744A99" w:rsidRDefault="00744A99" w:rsidP="00744A99">
      <w:pPr>
        <w:pStyle w:val="NormalWeb"/>
        <w:numPr>
          <w:ilvl w:val="0"/>
          <w:numId w:val="83"/>
        </w:numPr>
      </w:pPr>
      <w:r>
        <w:t xml:space="preserve">The </w:t>
      </w:r>
      <w:r>
        <w:rPr>
          <w:rStyle w:val="Strong"/>
          <w:rFonts w:eastAsiaTheme="majorEastAsia"/>
        </w:rPr>
        <w:t>Ego</w:t>
      </w:r>
      <w:r>
        <w:t xml:space="preserve"> is defined as a local indexing pattern over a stream: a specific way of tagging and organizing present-acts (e.g., ownership, agency, boundaries), not a separate metaphysical entity that owns the stream.</w:t>
      </w:r>
    </w:p>
    <w:p w14:paraId="1801A585" w14:textId="77777777" w:rsidR="00744A99" w:rsidRDefault="00744A99" w:rsidP="00744A99">
      <w:pPr>
        <w:pStyle w:val="NormalWeb"/>
        <w:numPr>
          <w:ilvl w:val="0"/>
          <w:numId w:val="83"/>
        </w:numPr>
      </w:pPr>
      <w:r>
        <w:t>Apparent “separation” between subjects or objects arises as differences in patterns over streams and in how finite slices carve up the Infinite Present. At the structural level, the Infinite Present is non-separated; “Structural Non-Separateness” replaces strict metaphysical separateness.</w:t>
      </w:r>
    </w:p>
    <w:p w14:paraId="1237A5E7" w14:textId="77777777" w:rsidR="00744A99" w:rsidRDefault="00744A99" w:rsidP="00744A99">
      <w:pPr>
        <w:pStyle w:val="NormalWeb"/>
      </w:pPr>
      <w:r>
        <w:t xml:space="preserve">A “vantage” in this sense is simply a particular way of slicing the Infinite Present into a stream of finite slices with an associated indexing pattern. Different </w:t>
      </w:r>
      <w:proofErr w:type="gramStart"/>
      <w:r>
        <w:t>vantages</w:t>
      </w:r>
      <w:proofErr w:type="gramEnd"/>
      <w:r>
        <w:t xml:space="preserve"> correspond to different streams or different ways of organizing the same underlying present-act network, not to different disconnected worlds.</w:t>
      </w:r>
    </w:p>
    <w:p w14:paraId="7BE44670" w14:textId="77777777" w:rsidR="00744A99" w:rsidRDefault="00744A99" w:rsidP="00744A99">
      <w:pPr>
        <w:pStyle w:val="NormalWeb"/>
      </w:pPr>
      <w:r>
        <w:t>These definitions fix the ontological layer on which the formal framework (V1) and the engine implementation (V2) are built. Subsequent subsections specify how this ontology is encoded into concrete data structures (Present-Moment Spheres, IN/ON/CS, context levels, and feature alphabets) and how those structures are updated over time.</w:t>
      </w:r>
    </w:p>
    <w:p w14:paraId="77D6E5D2" w14:textId="77777777" w:rsidR="00A00749" w:rsidRDefault="00A00749" w:rsidP="00A00749">
      <w:pPr>
        <w:pStyle w:val="Heading3"/>
      </w:pPr>
      <w:bookmarkStart w:id="13" w:name="_Toc216621220"/>
      <w:r>
        <w:t>2.2 Present-Moment Sphere (PMS)</w:t>
      </w:r>
      <w:bookmarkEnd w:id="13"/>
    </w:p>
    <w:p w14:paraId="0A3BA7FF" w14:textId="77777777" w:rsidR="00A00749" w:rsidRDefault="00A00749" w:rsidP="00A00749">
      <w:pPr>
        <w:pStyle w:val="NormalWeb"/>
      </w:pPr>
      <w:r>
        <w:t xml:space="preserve">The primary computable state object in the framework is the </w:t>
      </w:r>
      <w:r>
        <w:rPr>
          <w:rStyle w:val="Strong"/>
          <w:rFonts w:eastAsiaTheme="majorEastAsia"/>
        </w:rPr>
        <w:t>Present-Moment Sphere (PMS)</w:t>
      </w:r>
      <w:r>
        <w:t>. A PMS represents a single finite “version” of the present world as seen from a given vantage, together with the immediate structured possibilities for what can happen next. Every PMS is required to have three distinct components:</w:t>
      </w:r>
    </w:p>
    <w:p w14:paraId="2DA89B1C" w14:textId="77777777" w:rsidR="00A00749" w:rsidRDefault="00A00749" w:rsidP="00A00749">
      <w:pPr>
        <w:pStyle w:val="NormalWeb"/>
        <w:numPr>
          <w:ilvl w:val="0"/>
          <w:numId w:val="84"/>
        </w:numPr>
      </w:pPr>
      <w:r>
        <w:rPr>
          <w:rStyle w:val="Strong"/>
          <w:rFonts w:eastAsiaTheme="majorEastAsia"/>
        </w:rPr>
        <w:t>IN (Inner Network)</w:t>
      </w:r>
      <w:r>
        <w:br/>
        <w:t>IN is a structured record of the immediate predecessor content and accumulated determinations for the vantage in question. It encodes what is already fixed for this present: the “particle-like” aspect of the state.</w:t>
      </w:r>
      <w:r>
        <w:br/>
        <w:t>At minimum, IN includes:</w:t>
      </w:r>
    </w:p>
    <w:p w14:paraId="385340DD" w14:textId="77777777" w:rsidR="00A00749" w:rsidRDefault="00A00749" w:rsidP="00A00749">
      <w:pPr>
        <w:pStyle w:val="NormalWeb"/>
        <w:numPr>
          <w:ilvl w:val="1"/>
          <w:numId w:val="84"/>
        </w:numPr>
      </w:pPr>
      <w:r>
        <w:t>A record of recently committed acts and their qualitative content.</w:t>
      </w:r>
    </w:p>
    <w:p w14:paraId="6CEC20E5" w14:textId="77777777" w:rsidR="00A00749" w:rsidRDefault="00A00749" w:rsidP="00A00749">
      <w:pPr>
        <w:pStyle w:val="NormalWeb"/>
        <w:numPr>
          <w:ilvl w:val="1"/>
          <w:numId w:val="84"/>
        </w:numPr>
      </w:pPr>
      <w:r>
        <w:t>The local configuration of the stream’s own body/organism (or analogous substrate) at the relevant scales.</w:t>
      </w:r>
    </w:p>
    <w:p w14:paraId="39B6DD63" w14:textId="77777777" w:rsidR="00A00749" w:rsidRDefault="00A00749" w:rsidP="00A00749">
      <w:pPr>
        <w:pStyle w:val="NormalWeb"/>
        <w:numPr>
          <w:ilvl w:val="1"/>
          <w:numId w:val="84"/>
        </w:numPr>
      </w:pPr>
      <w:r>
        <w:t>Any inner contextual roots that connect this vantage to deeper inner bands (e.g., −1, −2 levels).</w:t>
      </w:r>
    </w:p>
    <w:p w14:paraId="375803E5" w14:textId="77777777" w:rsidR="00A00749" w:rsidRDefault="00A00749" w:rsidP="00A00749">
      <w:pPr>
        <w:pStyle w:val="NormalWeb"/>
        <w:numPr>
          <w:ilvl w:val="0"/>
          <w:numId w:val="84"/>
        </w:numPr>
      </w:pPr>
      <w:r>
        <w:rPr>
          <w:rStyle w:val="Strong"/>
          <w:rFonts w:eastAsiaTheme="majorEastAsia"/>
        </w:rPr>
        <w:t>ON (Outer Network)</w:t>
      </w:r>
      <w:r>
        <w:br/>
        <w:t xml:space="preserve">ON is a structured field of potential next states, constrained by the current IN and by wider contextual structure. It encodes what is still open for this present: the “wave-like” </w:t>
      </w:r>
      <w:r>
        <w:lastRenderedPageBreak/>
        <w:t>or superposed aspect of the state.</w:t>
      </w:r>
      <w:r>
        <w:br/>
        <w:t>At minimum, ON includes:</w:t>
      </w:r>
    </w:p>
    <w:p w14:paraId="469A355E" w14:textId="77777777" w:rsidR="00A00749" w:rsidRDefault="00A00749" w:rsidP="00A00749">
      <w:pPr>
        <w:pStyle w:val="NormalWeb"/>
        <w:numPr>
          <w:ilvl w:val="1"/>
          <w:numId w:val="84"/>
        </w:numPr>
      </w:pPr>
      <w:proofErr w:type="gramStart"/>
      <w:r>
        <w:t>Candidate future configurations of the local environment,</w:t>
      </w:r>
      <w:proofErr w:type="gramEnd"/>
      <w:r>
        <w:t xml:space="preserve"> represented relationally rather than as an independent container.</w:t>
      </w:r>
    </w:p>
    <w:p w14:paraId="24FE3470" w14:textId="77777777" w:rsidR="00A00749" w:rsidRDefault="00A00749" w:rsidP="00A00749">
      <w:pPr>
        <w:pStyle w:val="NormalWeb"/>
        <w:numPr>
          <w:ilvl w:val="1"/>
          <w:numId w:val="84"/>
        </w:numPr>
      </w:pPr>
      <w:r>
        <w:t>Structured tendencies or weights (later realized as feasibility and gate structure in the engine) that bias which candidates are admissible.</w:t>
      </w:r>
    </w:p>
    <w:p w14:paraId="472E65A2" w14:textId="77777777" w:rsidR="00A00749" w:rsidRDefault="00A00749" w:rsidP="00A00749">
      <w:pPr>
        <w:pStyle w:val="NormalWeb"/>
        <w:numPr>
          <w:ilvl w:val="1"/>
          <w:numId w:val="84"/>
        </w:numPr>
      </w:pPr>
      <w:r>
        <w:t>Pointers to external context (outer bands +1, +2, +3) as potential containers that can be activated by subsequent acts.</w:t>
      </w:r>
    </w:p>
    <w:p w14:paraId="59FDD37D" w14:textId="77777777" w:rsidR="00A00749" w:rsidRDefault="00A00749" w:rsidP="00A00749">
      <w:pPr>
        <w:pStyle w:val="NormalWeb"/>
        <w:numPr>
          <w:ilvl w:val="0"/>
          <w:numId w:val="84"/>
        </w:numPr>
      </w:pPr>
      <w:r>
        <w:rPr>
          <w:rStyle w:val="Strong"/>
          <w:rFonts w:eastAsiaTheme="majorEastAsia"/>
        </w:rPr>
        <w:t>CS (Collective Sphere)</w:t>
      </w:r>
      <w:r>
        <w:br/>
        <w:t>CS is a shared registry or outward context that multiple PMSs can reference. It represents outward conditions that are effectively common for a group of vantages (e.g., a shared environment, joint measurement apparatus, or collective frame).</w:t>
      </w:r>
      <w:r>
        <w:br/>
        <w:t>At minimum, CS:</w:t>
      </w:r>
    </w:p>
    <w:p w14:paraId="79A741DE" w14:textId="77777777" w:rsidR="00A00749" w:rsidRDefault="00A00749" w:rsidP="00A00749">
      <w:pPr>
        <w:pStyle w:val="NormalWeb"/>
        <w:numPr>
          <w:ilvl w:val="1"/>
          <w:numId w:val="84"/>
        </w:numPr>
      </w:pPr>
      <w:r>
        <w:t>Stores shared constraints that apply simultaneously to multiple streams (e.g., conservation rules, shared boundary conditions).</w:t>
      </w:r>
    </w:p>
    <w:p w14:paraId="2096CB3A" w14:textId="77777777" w:rsidR="00A00749" w:rsidRDefault="00A00749" w:rsidP="00A00749">
      <w:pPr>
        <w:pStyle w:val="NormalWeb"/>
        <w:numPr>
          <w:ilvl w:val="1"/>
          <w:numId w:val="84"/>
        </w:numPr>
      </w:pPr>
      <w:r>
        <w:t>Provides a means for coordinating multiple PMSs so they can participate in a consistent shared world.</w:t>
      </w:r>
    </w:p>
    <w:p w14:paraId="53FF20FF" w14:textId="77777777" w:rsidR="00A00749" w:rsidRDefault="00A00749" w:rsidP="00A00749">
      <w:pPr>
        <w:pStyle w:val="NormalWeb"/>
        <w:numPr>
          <w:ilvl w:val="1"/>
          <w:numId w:val="84"/>
        </w:numPr>
      </w:pPr>
      <w:r>
        <w:t>Acts as the formal carrier for “measurement contexts” and other shared setups in which multiple present-acts are jointly constrained.</w:t>
      </w:r>
    </w:p>
    <w:p w14:paraId="7DA1C7ED" w14:textId="77777777" w:rsidR="00A00749" w:rsidRDefault="00A00749" w:rsidP="00A00749">
      <w:pPr>
        <w:pStyle w:val="NormalWeb"/>
      </w:pPr>
      <w:r>
        <w:t>Together, ((\</w:t>
      </w:r>
      <w:proofErr w:type="gramStart"/>
      <w:r>
        <w:t>text{</w:t>
      </w:r>
      <w:proofErr w:type="gramEnd"/>
      <w:r>
        <w:t>IN}, \</w:t>
      </w:r>
      <w:proofErr w:type="gramStart"/>
      <w:r>
        <w:t>text{</w:t>
      </w:r>
      <w:proofErr w:type="gramEnd"/>
      <w:r>
        <w:t>ON}, \</w:t>
      </w:r>
      <w:proofErr w:type="gramStart"/>
      <w:r>
        <w:t>text{</w:t>
      </w:r>
      <w:proofErr w:type="gramEnd"/>
      <w:r>
        <w:t>CS})) define the full state of a PMS at a given step. IN and ON define the local “inside” of the present, while CS defines how that present is embedded in a broader shared situation.</w:t>
      </w:r>
    </w:p>
    <w:p w14:paraId="427FC183" w14:textId="77777777" w:rsidR="00A00749" w:rsidRDefault="00A00749" w:rsidP="00A00749">
      <w:pPr>
        <w:pStyle w:val="NormalWeb"/>
      </w:pPr>
      <w:r>
        <w:t xml:space="preserve">Each PMS is further defined by a </w:t>
      </w:r>
      <w:r>
        <w:rPr>
          <w:rStyle w:val="Strong"/>
          <w:rFonts w:eastAsiaTheme="majorEastAsia"/>
        </w:rPr>
        <w:t>finite boundary</w:t>
      </w:r>
      <w:r>
        <w:t xml:space="preserve"> that separates the explicit local state (IN/ON) from the implicit infinite context (the Infinite Present). This boundary is characterized by:</w:t>
      </w:r>
    </w:p>
    <w:p w14:paraId="3A2FA684" w14:textId="77777777" w:rsidR="00A00749" w:rsidRDefault="00A00749" w:rsidP="00A00749">
      <w:pPr>
        <w:pStyle w:val="NormalWeb"/>
        <w:numPr>
          <w:ilvl w:val="0"/>
          <w:numId w:val="85"/>
        </w:numPr>
      </w:pPr>
      <w:r>
        <w:t>An effective dimension near 2, in the sense that the local present appears as a thin “surface” or shell where inner determinations and outer possibilities meet.</w:t>
      </w:r>
    </w:p>
    <w:p w14:paraId="5113ED52" w14:textId="77777777" w:rsidR="00A00749" w:rsidRDefault="00A00749" w:rsidP="00A00749">
      <w:pPr>
        <w:pStyle w:val="NormalWeb"/>
        <w:numPr>
          <w:ilvl w:val="0"/>
          <w:numId w:val="85"/>
        </w:numPr>
      </w:pPr>
      <w:r>
        <w:t xml:space="preserve">A finite, bounded set of degrees of freedom explicitly represented in IN/ON, with all deeper or wider </w:t>
      </w:r>
      <w:proofErr w:type="gramStart"/>
      <w:r>
        <w:t>structure</w:t>
      </w:r>
      <w:proofErr w:type="gramEnd"/>
      <w:r>
        <w:t xml:space="preserve"> treated as implicit context accessed only through defined relations.</w:t>
      </w:r>
    </w:p>
    <w:p w14:paraId="048434B1" w14:textId="77777777" w:rsidR="00A00749" w:rsidRDefault="00A00749" w:rsidP="00A00749">
      <w:pPr>
        <w:pStyle w:val="NormalWeb"/>
      </w:pPr>
      <w:r>
        <w:t>The PMS thus plays two roles simultaneously:</w:t>
      </w:r>
    </w:p>
    <w:p w14:paraId="5EE60BDE" w14:textId="77777777" w:rsidR="00A00749" w:rsidRDefault="00A00749" w:rsidP="00A00749">
      <w:pPr>
        <w:pStyle w:val="NormalWeb"/>
        <w:numPr>
          <w:ilvl w:val="0"/>
          <w:numId w:val="86"/>
        </w:numPr>
      </w:pPr>
      <w:r>
        <w:t xml:space="preserve">It is the </w:t>
      </w:r>
      <w:r>
        <w:rPr>
          <w:rStyle w:val="Strong"/>
          <w:rFonts w:eastAsiaTheme="majorEastAsia"/>
        </w:rPr>
        <w:t>minimal complete local state object</w:t>
      </w:r>
      <w:r>
        <w:t xml:space="preserve"> on which the formal framework (V1) operates.</w:t>
      </w:r>
    </w:p>
    <w:p w14:paraId="3A622BE0" w14:textId="77777777" w:rsidR="00A00749" w:rsidRDefault="00A00749" w:rsidP="00A00749">
      <w:pPr>
        <w:pStyle w:val="NormalWeb"/>
        <w:numPr>
          <w:ilvl w:val="0"/>
          <w:numId w:val="86"/>
        </w:numPr>
      </w:pPr>
      <w:r>
        <w:t xml:space="preserve">It is the </w:t>
      </w:r>
      <w:r>
        <w:rPr>
          <w:rStyle w:val="Strong"/>
          <w:rFonts w:eastAsiaTheme="majorEastAsia"/>
        </w:rPr>
        <w:t>conceptual template</w:t>
      </w:r>
      <w:r>
        <w:t xml:space="preserve"> for the engine-level state at each site (k), which is realized concretely in V2 as finite world and qualia </w:t>
      </w:r>
      <w:proofErr w:type="gramStart"/>
      <w:r>
        <w:t>records ((</w:t>
      </w:r>
      <w:proofErr w:type="spellStart"/>
      <w:proofErr w:type="gramEnd"/>
      <w:r>
        <w:t>W_k</w:t>
      </w:r>
      <w:proofErr w:type="spellEnd"/>
      <w:r>
        <w:t xml:space="preserve">, </w:t>
      </w:r>
      <w:proofErr w:type="spellStart"/>
      <w:r>
        <w:t>Q_k</w:t>
      </w:r>
      <w:proofErr w:type="spellEnd"/>
      <w:r>
        <w:t>)) together with budget and context information.</w:t>
      </w:r>
    </w:p>
    <w:p w14:paraId="6339FD40" w14:textId="77777777" w:rsidR="00A00749" w:rsidRDefault="00A00749" w:rsidP="00A00749">
      <w:pPr>
        <w:pStyle w:val="NormalWeb"/>
      </w:pPr>
      <w:r>
        <w:t>Subsequent sections specify how PMS objects are ordered in time, how they update (via nested inclusion and a single admissible action), and how their IN/ON/CS structure maps into the discrete engine state.</w:t>
      </w:r>
    </w:p>
    <w:p w14:paraId="69BC89A4" w14:textId="77777777" w:rsidR="00760EF8" w:rsidRDefault="00760EF8" w:rsidP="00760EF8">
      <w:pPr>
        <w:pStyle w:val="Heading3"/>
      </w:pPr>
      <w:bookmarkStart w:id="14" w:name="_Toc216621221"/>
      <w:r>
        <w:lastRenderedPageBreak/>
        <w:t>2.3 Inner and Outer Networks (IN and ON)</w:t>
      </w:r>
      <w:bookmarkEnd w:id="14"/>
    </w:p>
    <w:p w14:paraId="00F956C3" w14:textId="77777777" w:rsidR="00760EF8" w:rsidRDefault="00760EF8" w:rsidP="00760EF8">
      <w:pPr>
        <w:pStyle w:val="NormalWeb"/>
      </w:pPr>
      <w:r>
        <w:t xml:space="preserve">Within each Present-Moment Sphere, the </w:t>
      </w:r>
      <w:r>
        <w:rPr>
          <w:rStyle w:val="Strong"/>
          <w:rFonts w:eastAsiaTheme="majorEastAsia"/>
        </w:rPr>
        <w:t>Inner Network (IN)</w:t>
      </w:r>
      <w:r>
        <w:t xml:space="preserve"> and </w:t>
      </w:r>
      <w:r>
        <w:rPr>
          <w:rStyle w:val="Strong"/>
          <w:rFonts w:eastAsiaTheme="majorEastAsia"/>
        </w:rPr>
        <w:t>Outer Network (ON)</w:t>
      </w:r>
      <w:r>
        <w:t xml:space="preserve"> are the two primary structural components that jointly encode, respectively, the committed record and the admissible potential for a given vantage.</w:t>
      </w:r>
    </w:p>
    <w:p w14:paraId="788225D1" w14:textId="77777777" w:rsidR="00760EF8" w:rsidRDefault="00760EF8" w:rsidP="00760EF8">
      <w:pPr>
        <w:pStyle w:val="NormalWeb"/>
      </w:pPr>
      <w:r>
        <w:rPr>
          <w:rStyle w:val="Strong"/>
          <w:rFonts w:eastAsiaTheme="majorEastAsia"/>
        </w:rPr>
        <w:t>Inner Network (IN)</w:t>
      </w:r>
    </w:p>
    <w:p w14:paraId="33F1BEDC" w14:textId="77777777" w:rsidR="00760EF8" w:rsidRDefault="00760EF8" w:rsidP="00760EF8">
      <w:pPr>
        <w:pStyle w:val="NormalWeb"/>
      </w:pPr>
      <w:r>
        <w:t>The Inner Network (\</w:t>
      </w:r>
      <w:proofErr w:type="spellStart"/>
      <w:proofErr w:type="gramStart"/>
      <w:r>
        <w:t>mathrm</w:t>
      </w:r>
      <w:proofErr w:type="spellEnd"/>
      <w:r>
        <w:t>{</w:t>
      </w:r>
      <w:proofErr w:type="gramEnd"/>
      <w:r>
        <w:t>IN}) is a structured object representing the committed record of the system at a given step. Formally, in the V1 formulation, each tick-state carrier is written as</w:t>
      </w:r>
      <w:r>
        <w:br/>
        <w:t>[</w:t>
      </w:r>
      <w:r>
        <w:br/>
        <w:t>\</w:t>
      </w:r>
      <w:proofErr w:type="spellStart"/>
      <w:r>
        <w:t>mathcal</w:t>
      </w:r>
      <w:proofErr w:type="spellEnd"/>
      <w:r>
        <w:t xml:space="preserve">{C}_k = (k, </w:t>
      </w:r>
      <w:proofErr w:type="spellStart"/>
      <w:r>
        <w:t>h_k</w:t>
      </w:r>
      <w:proofErr w:type="spellEnd"/>
      <w:r>
        <w:t>, \</w:t>
      </w:r>
      <w:proofErr w:type="spellStart"/>
      <w:r>
        <w:t>mathrm</w:t>
      </w:r>
      <w:proofErr w:type="spellEnd"/>
      <w:r>
        <w:t>{IN}_k, \</w:t>
      </w:r>
      <w:proofErr w:type="spellStart"/>
      <w:r>
        <w:t>mathrm</w:t>
      </w:r>
      <w:proofErr w:type="spellEnd"/>
      <w:r>
        <w:t>{ON}_k),</w:t>
      </w:r>
      <w:r>
        <w:br/>
        <w:t>]</w:t>
      </w:r>
      <w:r>
        <w:br/>
        <w:t>where (\</w:t>
      </w:r>
      <w:proofErr w:type="spellStart"/>
      <w:r>
        <w:t>mathrm</w:t>
      </w:r>
      <w:proofErr w:type="spellEnd"/>
      <w:r>
        <w:t>{IN}_k) is the component that stores all relevant relational content that has already been fixed for the vantage at tick (k).</w:t>
      </w:r>
    </w:p>
    <w:p w14:paraId="5C33CD92" w14:textId="77777777" w:rsidR="00760EF8" w:rsidRDefault="00760EF8" w:rsidP="00760EF8">
      <w:pPr>
        <w:pStyle w:val="NormalWeb"/>
      </w:pPr>
      <w:r>
        <w:t>Key properties of IN:</w:t>
      </w:r>
    </w:p>
    <w:p w14:paraId="4A62371A" w14:textId="77777777" w:rsidR="00760EF8" w:rsidRDefault="00760EF8" w:rsidP="00760EF8">
      <w:pPr>
        <w:pStyle w:val="NormalWeb"/>
        <w:numPr>
          <w:ilvl w:val="0"/>
          <w:numId w:val="87"/>
        </w:numPr>
      </w:pPr>
      <w:r>
        <w:rPr>
          <w:rStyle w:val="Strong"/>
          <w:rFonts w:eastAsiaTheme="majorEastAsia"/>
        </w:rPr>
        <w:t>Committed history:</w:t>
      </w:r>
      <w:r>
        <w:t xml:space="preserve"> (\</w:t>
      </w:r>
      <w:proofErr w:type="spellStart"/>
      <w:proofErr w:type="gramStart"/>
      <w:r>
        <w:t>mathrm</w:t>
      </w:r>
      <w:proofErr w:type="spellEnd"/>
      <w:r>
        <w:t>{</w:t>
      </w:r>
      <w:proofErr w:type="gramEnd"/>
      <w:r>
        <w:t>IN}_k) accumulates the outcomes of all past admissible acts that affect the current vantage. It is the “already determined” side of the present.</w:t>
      </w:r>
    </w:p>
    <w:p w14:paraId="34E8AADA" w14:textId="77777777" w:rsidR="00760EF8" w:rsidRDefault="00760EF8" w:rsidP="00760EF8">
      <w:pPr>
        <w:pStyle w:val="NormalWeb"/>
        <w:numPr>
          <w:ilvl w:val="0"/>
          <w:numId w:val="87"/>
        </w:numPr>
      </w:pPr>
      <w:r>
        <w:rPr>
          <w:rStyle w:val="Strong"/>
          <w:rFonts w:eastAsiaTheme="majorEastAsia"/>
        </w:rPr>
        <w:t>Monotonic extension:</w:t>
      </w:r>
      <w:r>
        <w:t xml:space="preserve"> Along any admissible evolutionary path, the Inner Network extends monotonically: for (k' &gt; k) along a given stream, the record (\</w:t>
      </w:r>
      <w:proofErr w:type="spellStart"/>
      <w:proofErr w:type="gramStart"/>
      <w:r>
        <w:t>mathrm</w:t>
      </w:r>
      <w:proofErr w:type="spellEnd"/>
      <w:r>
        <w:t>{</w:t>
      </w:r>
      <w:proofErr w:type="gramEnd"/>
      <w:r>
        <w:t>IN}_{k'}) contains (or refines) the content of (\</w:t>
      </w:r>
      <w:proofErr w:type="spellStart"/>
      <w:proofErr w:type="gramStart"/>
      <w:r>
        <w:t>mathrm</w:t>
      </w:r>
      <w:proofErr w:type="spellEnd"/>
      <w:r>
        <w:t>{</w:t>
      </w:r>
      <w:proofErr w:type="gramEnd"/>
      <w:r>
        <w:t>IN}_k). There is no erasure of committed record at the fundamental level.</w:t>
      </w:r>
    </w:p>
    <w:p w14:paraId="5CEF2ED5" w14:textId="77777777" w:rsidR="00760EF8" w:rsidRDefault="00760EF8" w:rsidP="00760EF8">
      <w:pPr>
        <w:pStyle w:val="NormalWeb"/>
        <w:numPr>
          <w:ilvl w:val="0"/>
          <w:numId w:val="87"/>
        </w:numPr>
      </w:pPr>
      <w:r>
        <w:rPr>
          <w:rStyle w:val="Strong"/>
          <w:rFonts w:eastAsiaTheme="majorEastAsia"/>
        </w:rPr>
        <w:t>Relational structure:</w:t>
      </w:r>
      <w:r>
        <w:t xml:space="preserve"> (\</w:t>
      </w:r>
      <w:proofErr w:type="spellStart"/>
      <w:proofErr w:type="gramStart"/>
      <w:r>
        <w:t>mathrm</w:t>
      </w:r>
      <w:proofErr w:type="spellEnd"/>
      <w:r>
        <w:t>{</w:t>
      </w:r>
      <w:proofErr w:type="gramEnd"/>
      <w:r>
        <w:t>IN}_k) is not a flat list of facts but a network of relations among qualitative elements (later encoded concretely as feature-tagged elements of the qualia record (</w:t>
      </w:r>
      <w:proofErr w:type="spellStart"/>
      <w:r>
        <w:t>Q_k</w:t>
      </w:r>
      <w:proofErr w:type="spellEnd"/>
      <w:r>
        <w:t xml:space="preserve">)). Its effective fractal structure and dimension (D) are central to the pivot and hinge </w:t>
      </w:r>
      <w:proofErr w:type="spellStart"/>
      <w:r>
        <w:t>behaviour</w:t>
      </w:r>
      <w:proofErr w:type="spellEnd"/>
      <w:r>
        <w:t xml:space="preserve"> defined in the formal framework.</w:t>
      </w:r>
    </w:p>
    <w:p w14:paraId="5EE47FB6" w14:textId="77777777" w:rsidR="00760EF8" w:rsidRDefault="00760EF8" w:rsidP="00760EF8">
      <w:pPr>
        <w:pStyle w:val="NormalWeb"/>
        <w:numPr>
          <w:ilvl w:val="0"/>
          <w:numId w:val="87"/>
        </w:numPr>
      </w:pPr>
      <w:r>
        <w:rPr>
          <w:rStyle w:val="Strong"/>
          <w:rFonts w:eastAsiaTheme="majorEastAsia"/>
        </w:rPr>
        <w:t>Particle-like aspect:</w:t>
      </w:r>
      <w:r>
        <w:t xml:space="preserve"> At the conceptual level, IN corresponds to the “particle-like” or determinate aspect of the present: what has </w:t>
      </w:r>
      <w:proofErr w:type="gramStart"/>
      <w:r>
        <w:t>actually happened</w:t>
      </w:r>
      <w:proofErr w:type="gramEnd"/>
      <w:r>
        <w:t xml:space="preserve"> and is now fixed.</w:t>
      </w:r>
    </w:p>
    <w:p w14:paraId="7F045D41" w14:textId="77777777" w:rsidR="00760EF8" w:rsidRDefault="00760EF8" w:rsidP="00760EF8">
      <w:pPr>
        <w:pStyle w:val="NormalWeb"/>
      </w:pPr>
      <w:r>
        <w:rPr>
          <w:rStyle w:val="Strong"/>
          <w:rFonts w:eastAsiaTheme="majorEastAsia"/>
        </w:rPr>
        <w:t>Outer Network (ON)</w:t>
      </w:r>
    </w:p>
    <w:p w14:paraId="657A7548" w14:textId="77777777" w:rsidR="00760EF8" w:rsidRDefault="00760EF8" w:rsidP="00760EF8">
      <w:pPr>
        <w:pStyle w:val="NormalWeb"/>
      </w:pPr>
      <w:r>
        <w:t>The Outer Network (\</w:t>
      </w:r>
      <w:proofErr w:type="spellStart"/>
      <w:proofErr w:type="gramStart"/>
      <w:r>
        <w:t>mathrm</w:t>
      </w:r>
      <w:proofErr w:type="spellEnd"/>
      <w:r>
        <w:t>{</w:t>
      </w:r>
      <w:proofErr w:type="gramEnd"/>
      <w:r>
        <w:t>ON}) is a structured object representing the admissible potential at tick (k): the set of available branches compatible with the current record (\</w:t>
      </w:r>
      <w:proofErr w:type="spellStart"/>
      <w:proofErr w:type="gramStart"/>
      <w:r>
        <w:t>mathrm</w:t>
      </w:r>
      <w:proofErr w:type="spellEnd"/>
      <w:r>
        <w:t>{</w:t>
      </w:r>
      <w:proofErr w:type="gramEnd"/>
      <w:r>
        <w:t>IN}_k).</w:t>
      </w:r>
    </w:p>
    <w:p w14:paraId="25F22FF0" w14:textId="77777777" w:rsidR="00760EF8" w:rsidRDefault="00760EF8" w:rsidP="00760EF8">
      <w:pPr>
        <w:pStyle w:val="NormalWeb"/>
      </w:pPr>
      <w:r>
        <w:t>Key properties of ON:</w:t>
      </w:r>
    </w:p>
    <w:p w14:paraId="5725C96D" w14:textId="77777777" w:rsidR="00760EF8" w:rsidRDefault="00760EF8" w:rsidP="00760EF8">
      <w:pPr>
        <w:pStyle w:val="NormalWeb"/>
        <w:numPr>
          <w:ilvl w:val="0"/>
          <w:numId w:val="88"/>
        </w:numPr>
      </w:pPr>
      <w:r>
        <w:rPr>
          <w:rStyle w:val="Strong"/>
          <w:rFonts w:eastAsiaTheme="majorEastAsia"/>
        </w:rPr>
        <w:t>Admissible potential:</w:t>
      </w:r>
      <w:r>
        <w:t xml:space="preserve"> (\</w:t>
      </w:r>
      <w:proofErr w:type="spellStart"/>
      <w:proofErr w:type="gramStart"/>
      <w:r>
        <w:t>mathrm</w:t>
      </w:r>
      <w:proofErr w:type="spellEnd"/>
      <w:r>
        <w:t>{</w:t>
      </w:r>
      <w:proofErr w:type="gramEnd"/>
      <w:r>
        <w:t>ON}_k) contains candidate future configurations and relational patterns that are permitted by the current IN, the context-level structure, and any external constraints (e.g., conservation conditions, container geometry).</w:t>
      </w:r>
    </w:p>
    <w:p w14:paraId="5FAD4020" w14:textId="77777777" w:rsidR="00760EF8" w:rsidRDefault="00760EF8" w:rsidP="00760EF8">
      <w:pPr>
        <w:pStyle w:val="NormalWeb"/>
        <w:numPr>
          <w:ilvl w:val="0"/>
          <w:numId w:val="88"/>
        </w:numPr>
      </w:pPr>
      <w:r>
        <w:rPr>
          <w:rStyle w:val="Strong"/>
          <w:rFonts w:eastAsiaTheme="majorEastAsia"/>
        </w:rPr>
        <w:t>Branch structure:</w:t>
      </w:r>
      <w:r>
        <w:t xml:space="preserve"> Rather than a single “next state”, (\</w:t>
      </w:r>
      <w:proofErr w:type="spellStart"/>
      <w:proofErr w:type="gramStart"/>
      <w:r>
        <w:t>mathrm</w:t>
      </w:r>
      <w:proofErr w:type="spellEnd"/>
      <w:r>
        <w:t>{</w:t>
      </w:r>
      <w:proofErr w:type="gramEnd"/>
      <w:r>
        <w:t>ON}_k) represents a structured branching of possibilities. Different branches correspond to distinct candidate evolutions that might be selected by the single admissible action (formalized later via operator algebra and engine gates).</w:t>
      </w:r>
    </w:p>
    <w:p w14:paraId="1481EA30" w14:textId="77777777" w:rsidR="00760EF8" w:rsidRDefault="00760EF8" w:rsidP="00760EF8">
      <w:pPr>
        <w:pStyle w:val="NormalWeb"/>
        <w:numPr>
          <w:ilvl w:val="0"/>
          <w:numId w:val="88"/>
        </w:numPr>
      </w:pPr>
      <w:r>
        <w:rPr>
          <w:rStyle w:val="Strong"/>
          <w:rFonts w:eastAsiaTheme="majorEastAsia"/>
        </w:rPr>
        <w:lastRenderedPageBreak/>
        <w:t>Relational encoding:</w:t>
      </w:r>
      <w:r>
        <w:t xml:space="preserve"> Like IN, (\</w:t>
      </w:r>
      <w:proofErr w:type="spellStart"/>
      <w:proofErr w:type="gramStart"/>
      <w:r>
        <w:t>mathrm</w:t>
      </w:r>
      <w:proofErr w:type="spellEnd"/>
      <w:r>
        <w:t>{</w:t>
      </w:r>
      <w:proofErr w:type="gramEnd"/>
      <w:r>
        <w:t>ON}_k) is a relational object. It encodes how possible configurations relate to the current record, not as free-floating configurations in an independent space but as specific ways the present could extend.</w:t>
      </w:r>
    </w:p>
    <w:p w14:paraId="5701EFC1" w14:textId="77777777" w:rsidR="00760EF8" w:rsidRDefault="00760EF8" w:rsidP="00760EF8">
      <w:pPr>
        <w:pStyle w:val="NormalWeb"/>
        <w:numPr>
          <w:ilvl w:val="0"/>
          <w:numId w:val="88"/>
        </w:numPr>
      </w:pPr>
      <w:r>
        <w:rPr>
          <w:rStyle w:val="Strong"/>
          <w:rFonts w:eastAsiaTheme="majorEastAsia"/>
        </w:rPr>
        <w:t>Wave-like aspect:</w:t>
      </w:r>
      <w:r>
        <w:t xml:space="preserve"> Conceptually, ON corresponds to the “wave-like” or superposed aspect of the present: the structured cloud of undecided branches.</w:t>
      </w:r>
    </w:p>
    <w:p w14:paraId="0057A16C" w14:textId="77777777" w:rsidR="00760EF8" w:rsidRDefault="00760EF8" w:rsidP="00760EF8">
      <w:pPr>
        <w:pStyle w:val="NormalWeb"/>
      </w:pPr>
      <w:r>
        <w:rPr>
          <w:rStyle w:val="Strong"/>
          <w:rFonts w:eastAsiaTheme="majorEastAsia"/>
        </w:rPr>
        <w:t>Structural constraints on IN and ON</w:t>
      </w:r>
    </w:p>
    <w:p w14:paraId="3CD86BB3" w14:textId="77777777" w:rsidR="00760EF8" w:rsidRDefault="00760EF8" w:rsidP="00760EF8">
      <w:pPr>
        <w:pStyle w:val="NormalWeb"/>
      </w:pPr>
      <w:r>
        <w:t>The framework imposes strict structural constraints on how IN and ON are defined for each PMS:</w:t>
      </w:r>
    </w:p>
    <w:p w14:paraId="55A88619" w14:textId="77777777" w:rsidR="00760EF8" w:rsidRDefault="00760EF8" w:rsidP="00760EF8">
      <w:pPr>
        <w:pStyle w:val="NormalWeb"/>
        <w:numPr>
          <w:ilvl w:val="0"/>
          <w:numId w:val="89"/>
        </w:numPr>
      </w:pPr>
      <w:r>
        <w:rPr>
          <w:rStyle w:val="Strong"/>
          <w:rFonts w:eastAsiaTheme="majorEastAsia"/>
        </w:rPr>
        <w:t>Coverage:</w:t>
      </w:r>
      <w:r>
        <w:t xml:space="preserve"> For any given vantage and tick, all relevant local relational content must be contained in either (\</w:t>
      </w:r>
      <w:proofErr w:type="spellStart"/>
      <w:proofErr w:type="gramStart"/>
      <w:r>
        <w:t>mathrm</w:t>
      </w:r>
      <w:proofErr w:type="spellEnd"/>
      <w:r>
        <w:t>{</w:t>
      </w:r>
      <w:proofErr w:type="gramEnd"/>
      <w:r>
        <w:t>IN}_k) (already fixed) or (\</w:t>
      </w:r>
      <w:proofErr w:type="spellStart"/>
      <w:proofErr w:type="gramStart"/>
      <w:r>
        <w:t>mathrm</w:t>
      </w:r>
      <w:proofErr w:type="spellEnd"/>
      <w:r>
        <w:t>{</w:t>
      </w:r>
      <w:proofErr w:type="gramEnd"/>
      <w:r>
        <w:t>ON}_k) (still open). There is no third reservoir of “hidden” content at the same level.</w:t>
      </w:r>
    </w:p>
    <w:p w14:paraId="3D2D4DAA" w14:textId="77777777" w:rsidR="00760EF8" w:rsidRDefault="00760EF8" w:rsidP="00760EF8">
      <w:pPr>
        <w:pStyle w:val="NormalWeb"/>
        <w:numPr>
          <w:ilvl w:val="0"/>
          <w:numId w:val="89"/>
        </w:numPr>
      </w:pPr>
      <w:proofErr w:type="spellStart"/>
      <w:r>
        <w:rPr>
          <w:rStyle w:val="Strong"/>
          <w:rFonts w:eastAsiaTheme="majorEastAsia"/>
        </w:rPr>
        <w:t>Disjointness</w:t>
      </w:r>
      <w:proofErr w:type="spellEnd"/>
      <w:r>
        <w:rPr>
          <w:rStyle w:val="Strong"/>
          <w:rFonts w:eastAsiaTheme="majorEastAsia"/>
        </w:rPr>
        <w:t xml:space="preserve"> of roles:</w:t>
      </w:r>
      <w:r>
        <w:t xml:space="preserve"> Although IN and ON may share underlying referents at the level of the Infinite Present, they play strictly disjoint roles in the finite PMS: a relation is either treated as committed (IN) or as potential (ON) for that act, not both.</w:t>
      </w:r>
    </w:p>
    <w:p w14:paraId="0E0951C5" w14:textId="77777777" w:rsidR="00760EF8" w:rsidRDefault="00760EF8" w:rsidP="00760EF8">
      <w:pPr>
        <w:pStyle w:val="NormalWeb"/>
        <w:numPr>
          <w:ilvl w:val="0"/>
          <w:numId w:val="89"/>
        </w:numPr>
      </w:pPr>
      <w:r>
        <w:rPr>
          <w:rStyle w:val="Strong"/>
          <w:rFonts w:eastAsiaTheme="majorEastAsia"/>
        </w:rPr>
        <w:t>Boundary mediation:</w:t>
      </w:r>
      <w:r>
        <w:t xml:space="preserve"> The boundary of the PMS is precisely the interface at which IN and ON meet. All actualization steps (the single admissible action at each tick) take place at this boundary, converting selected portions of (\</w:t>
      </w:r>
      <w:proofErr w:type="spellStart"/>
      <w:proofErr w:type="gramStart"/>
      <w:r>
        <w:t>mathrm</w:t>
      </w:r>
      <w:proofErr w:type="spellEnd"/>
      <w:r>
        <w:t>{</w:t>
      </w:r>
      <w:proofErr w:type="gramEnd"/>
      <w:r>
        <w:t>ON}</w:t>
      </w:r>
      <w:r>
        <w:rPr>
          <w:rStyle w:val="Emphasis"/>
          <w:rFonts w:eastAsiaTheme="majorEastAsia"/>
        </w:rPr>
        <w:t>k) into new contributions to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{k+1}).</w:t>
      </w:r>
    </w:p>
    <w:p w14:paraId="1692B255" w14:textId="77777777" w:rsidR="00760EF8" w:rsidRDefault="00760EF8" w:rsidP="00760EF8">
      <w:pPr>
        <w:pStyle w:val="NormalWeb"/>
        <w:numPr>
          <w:ilvl w:val="0"/>
          <w:numId w:val="89"/>
        </w:numPr>
      </w:pPr>
      <w:r>
        <w:rPr>
          <w:rStyle w:val="Strong"/>
          <w:rFonts w:eastAsiaTheme="majorEastAsia"/>
        </w:rPr>
        <w:t>Compatibility with CS:</w:t>
      </w:r>
      <w:r>
        <w:t xml:space="preserve"> IN and ON must be consistent with any Collective Sphere (CS) to which the PMS belongs, so that shared conditions and frames are respected across multiple vantages.</w:t>
      </w:r>
    </w:p>
    <w:p w14:paraId="14D03076" w14:textId="77777777" w:rsidR="00760EF8" w:rsidRDefault="00760EF8" w:rsidP="00760EF8">
      <w:pPr>
        <w:pStyle w:val="NormalWeb"/>
      </w:pPr>
      <w:r>
        <w:t>These definitions fix the roles of IN and ON at the formal level. In the engine implementation (V2), (\</w:t>
      </w:r>
      <w:proofErr w:type="spellStart"/>
      <w:r>
        <w:t>mathrm</w:t>
      </w:r>
      <w:proofErr w:type="spellEnd"/>
      <w:r>
        <w:t>{IN}_k) and (\</w:t>
      </w:r>
      <w:proofErr w:type="spellStart"/>
      <w:r>
        <w:t>mathrm</w:t>
      </w:r>
      <w:proofErr w:type="spellEnd"/>
      <w:r>
        <w:t>{ON}_k) are realized concretely via the qualia and world records ((</w:t>
      </w:r>
      <w:proofErr w:type="spellStart"/>
      <w:r>
        <w:t>Q_k</w:t>
      </w:r>
      <w:proofErr w:type="spellEnd"/>
      <w:r>
        <w:t xml:space="preserve">, </w:t>
      </w:r>
      <w:proofErr w:type="spellStart"/>
      <w:r>
        <w:t>W_k</w:t>
      </w:r>
      <w:proofErr w:type="spellEnd"/>
      <w:r>
        <w:t>)), typed budgets, and feasibility gates, but their conceptual roles remain the same: IN carries committed record, ON carries admissible potential, and the PMS boundary governs the one-way flow from ON into IN at each discrete step.</w:t>
      </w:r>
    </w:p>
    <w:p w14:paraId="44290A2E" w14:textId="77777777" w:rsidR="00D16A61" w:rsidRDefault="00D16A61" w:rsidP="00D16A61">
      <w:pPr>
        <w:pStyle w:val="Heading3"/>
      </w:pPr>
      <w:bookmarkStart w:id="15" w:name="_Toc216621222"/>
      <w:r>
        <w:t>2.4 Collective Spheres (CS) and Frames</w:t>
      </w:r>
      <w:bookmarkEnd w:id="15"/>
    </w:p>
    <w:p w14:paraId="7578560F" w14:textId="77777777" w:rsidR="00D16A61" w:rsidRDefault="00D16A61" w:rsidP="00D16A61">
      <w:pPr>
        <w:pStyle w:val="NormalWeb"/>
      </w:pPr>
      <w:r>
        <w:t xml:space="preserve">In addition to single-vantage Present-Moment Spheres, the framework introduces </w:t>
      </w:r>
      <w:r>
        <w:rPr>
          <w:rStyle w:val="Strong"/>
          <w:rFonts w:eastAsiaTheme="majorEastAsia"/>
        </w:rPr>
        <w:t>Collective Spheres (CS)</w:t>
      </w:r>
      <w:r>
        <w:t xml:space="preserve"> to represent shared environments and reference frames. A CS captures the part of the present that is effectively common to multiple PMSs and provides the structural basis for “objective” or shared reality within the ontology.</w:t>
      </w:r>
    </w:p>
    <w:p w14:paraId="248A6501" w14:textId="77777777" w:rsidR="00D16A61" w:rsidRDefault="00D16A61" w:rsidP="00D16A61">
      <w:pPr>
        <w:pStyle w:val="NormalWeb"/>
      </w:pPr>
      <w:r>
        <w:rPr>
          <w:rStyle w:val="Strong"/>
          <w:rFonts w:eastAsiaTheme="majorEastAsia"/>
        </w:rPr>
        <w:t>Collective Sphere (CS)</w:t>
      </w:r>
    </w:p>
    <w:p w14:paraId="6C518C09" w14:textId="77777777" w:rsidR="00D16A61" w:rsidRDefault="00D16A61" w:rsidP="00D16A61">
      <w:pPr>
        <w:pStyle w:val="NormalWeb"/>
      </w:pPr>
      <w:r>
        <w:t>A Collective Sphere is defined as a structured collection of PMSs that:</w:t>
      </w:r>
    </w:p>
    <w:p w14:paraId="0F7629B6" w14:textId="77777777" w:rsidR="00D16A61" w:rsidRDefault="00D16A61" w:rsidP="00D16A61">
      <w:pPr>
        <w:pStyle w:val="NormalWeb"/>
        <w:numPr>
          <w:ilvl w:val="0"/>
          <w:numId w:val="90"/>
        </w:numPr>
      </w:pPr>
      <w:r>
        <w:t xml:space="preserve">All correspond to the </w:t>
      </w:r>
      <w:r>
        <w:rPr>
          <w:rStyle w:val="Strong"/>
          <w:rFonts w:eastAsiaTheme="majorEastAsia"/>
        </w:rPr>
        <w:t>same tick index</w:t>
      </w:r>
      <w:r>
        <w:t xml:space="preserve"> (k) in the underlying time ordering.</w:t>
      </w:r>
    </w:p>
    <w:p w14:paraId="432AE915" w14:textId="77777777" w:rsidR="00D16A61" w:rsidRDefault="00D16A61" w:rsidP="00D16A61">
      <w:pPr>
        <w:pStyle w:val="NormalWeb"/>
        <w:numPr>
          <w:ilvl w:val="0"/>
          <w:numId w:val="90"/>
        </w:numPr>
      </w:pPr>
      <w:r>
        <w:t xml:space="preserve">Share a </w:t>
      </w:r>
      <w:r>
        <w:rPr>
          <w:rStyle w:val="Strong"/>
          <w:rFonts w:eastAsiaTheme="majorEastAsia"/>
        </w:rPr>
        <w:t>common effective boundary description</w:t>
      </w:r>
      <w:r>
        <w:t xml:space="preserve"> (same coarse-grained geometry and hinge conditions at the relevant scales).</w:t>
      </w:r>
    </w:p>
    <w:p w14:paraId="603CACC9" w14:textId="77777777" w:rsidR="00D16A61" w:rsidRDefault="00D16A61" w:rsidP="00D16A61">
      <w:pPr>
        <w:pStyle w:val="NormalWeb"/>
        <w:numPr>
          <w:ilvl w:val="0"/>
          <w:numId w:val="90"/>
        </w:numPr>
      </w:pPr>
      <w:r>
        <w:t xml:space="preserve">Are constrained by a </w:t>
      </w:r>
      <w:r>
        <w:rPr>
          <w:rStyle w:val="Strong"/>
          <w:rFonts w:eastAsiaTheme="majorEastAsia"/>
        </w:rPr>
        <w:t>shared record and shared potential</w:t>
      </w:r>
      <w:r>
        <w:t>, denoted:</w:t>
      </w:r>
    </w:p>
    <w:p w14:paraId="12BD72EA" w14:textId="77777777" w:rsidR="00D16A61" w:rsidRDefault="00D16A61" w:rsidP="00D16A61">
      <w:pPr>
        <w:pStyle w:val="NormalWeb"/>
        <w:numPr>
          <w:ilvl w:val="1"/>
          <w:numId w:val="90"/>
        </w:numPr>
      </w:pPr>
      <w:r>
        <w:lastRenderedPageBreak/>
        <w:t>(\</w:t>
      </w:r>
      <w:proofErr w:type="spellStart"/>
      <w:proofErr w:type="gramStart"/>
      <w:r>
        <w:t>mathrm</w:t>
      </w:r>
      <w:proofErr w:type="spellEnd"/>
      <w:r>
        <w:t>{</w:t>
      </w:r>
      <w:proofErr w:type="gramEnd"/>
      <w:r>
        <w:t>IN}_{\</w:t>
      </w:r>
      <w:proofErr w:type="gramStart"/>
      <w:r>
        <w:t>text{</w:t>
      </w:r>
      <w:proofErr w:type="gramEnd"/>
      <w:r>
        <w:t>CS}}): the portion of the Inner Network that is public/common across the constituency (e.g., macroscopic environmental configuration, positions of shared objects, stable features of the setting).</w:t>
      </w:r>
    </w:p>
    <w:p w14:paraId="08EE30F6" w14:textId="77777777" w:rsidR="00D16A61" w:rsidRDefault="00D16A61" w:rsidP="00D16A61">
      <w:pPr>
        <w:pStyle w:val="NormalWeb"/>
        <w:numPr>
          <w:ilvl w:val="1"/>
          <w:numId w:val="90"/>
        </w:numPr>
      </w:pPr>
      <w:r>
        <w:t>(\</w:t>
      </w:r>
      <w:proofErr w:type="spellStart"/>
      <w:proofErr w:type="gramStart"/>
      <w:r>
        <w:t>mathrm</w:t>
      </w:r>
      <w:proofErr w:type="spellEnd"/>
      <w:r>
        <w:t>{</w:t>
      </w:r>
      <w:proofErr w:type="gramEnd"/>
      <w:r>
        <w:t>ON}_{\</w:t>
      </w:r>
      <w:proofErr w:type="gramStart"/>
      <w:r>
        <w:t>text{</w:t>
      </w:r>
      <w:proofErr w:type="gramEnd"/>
      <w:r>
        <w:t xml:space="preserve">CS}}): the portion of the Outer Network that encodes shared future possibilities and constraints (e.g., how the environment </w:t>
      </w:r>
      <w:proofErr w:type="gramStart"/>
      <w:r>
        <w:t>as a whole may</w:t>
      </w:r>
      <w:proofErr w:type="gramEnd"/>
      <w:r>
        <w:t xml:space="preserve"> evolve, joint conserved quantities).</w:t>
      </w:r>
    </w:p>
    <w:p w14:paraId="34D8F874" w14:textId="77777777" w:rsidR="00D16A61" w:rsidRDefault="00D16A61" w:rsidP="00D16A61">
      <w:pPr>
        <w:pStyle w:val="NormalWeb"/>
      </w:pPr>
      <w:r>
        <w:t>Each PMS in the CS has its own local ((\</w:t>
      </w:r>
      <w:proofErr w:type="spellStart"/>
      <w:proofErr w:type="gramStart"/>
      <w:r>
        <w:t>mathrm</w:t>
      </w:r>
      <w:proofErr w:type="spellEnd"/>
      <w:r>
        <w:t>{</w:t>
      </w:r>
      <w:proofErr w:type="gramEnd"/>
      <w:r>
        <w:t>IN}</w:t>
      </w:r>
      <w:r>
        <w:rPr>
          <w:rStyle w:val="Emphasis"/>
          <w:rFonts w:eastAsiaTheme="majorEastAsia"/>
        </w:rPr>
        <w:t>k,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ON}k)</w:t>
      </w:r>
      <w:proofErr w:type="gramStart"/>
      <w:r>
        <w:rPr>
          <w:rStyle w:val="Emphasis"/>
          <w:rFonts w:eastAsiaTheme="majorEastAsia"/>
        </w:rPr>
        <w:t>), but</w:t>
      </w:r>
      <w:proofErr w:type="gramEnd"/>
      <w:r>
        <w:rPr>
          <w:rStyle w:val="Emphasis"/>
          <w:rFonts w:eastAsiaTheme="majorEastAsia"/>
        </w:rPr>
        <w:t xml:space="preserve"> must remain compatible with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proofErr w:type="gramStart"/>
      <w:r>
        <w:rPr>
          <w:rStyle w:val="Emphasis"/>
          <w:rFonts w:eastAsiaTheme="majorEastAsia"/>
        </w:rPr>
        <w:t>text{</w:t>
      </w:r>
      <w:proofErr w:type="gramEnd"/>
      <w:r>
        <w:rPr>
          <w:rStyle w:val="Emphasis"/>
          <w:rFonts w:eastAsiaTheme="majorEastAsia"/>
        </w:rPr>
        <w:t>CS}},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w:t>
      </w:r>
      <w:proofErr w:type="gramStart"/>
      <w:r>
        <w:t>text{</w:t>
      </w:r>
      <w:proofErr w:type="gramEnd"/>
      <w:r>
        <w:t>CS}})). Compatibility is enforced via a synchronization condition: local PMS boundaries and records must agree with the collective description wherever they overlap.</w:t>
      </w:r>
    </w:p>
    <w:p w14:paraId="02C03EA1" w14:textId="77777777" w:rsidR="00D16A61" w:rsidRDefault="00D16A61" w:rsidP="00D16A61">
      <w:pPr>
        <w:pStyle w:val="NormalWeb"/>
      </w:pPr>
      <w:r>
        <w:rPr>
          <w:rStyle w:val="Strong"/>
          <w:rFonts w:eastAsiaTheme="majorEastAsia"/>
        </w:rPr>
        <w:t>Objectivity as synchronization</w:t>
      </w:r>
    </w:p>
    <w:p w14:paraId="242F5AB7" w14:textId="77777777" w:rsidR="00D16A61" w:rsidRDefault="00D16A61" w:rsidP="00D16A61">
      <w:pPr>
        <w:pStyle w:val="NormalWeb"/>
      </w:pPr>
      <w:r>
        <w:t>Within this framework, what is ordinarily called “objective reality” is defined structurally:</w:t>
      </w:r>
    </w:p>
    <w:p w14:paraId="47B7E91C" w14:textId="77777777" w:rsidR="00D16A61" w:rsidRDefault="00D16A61" w:rsidP="00D16A61">
      <w:pPr>
        <w:pStyle w:val="NormalWeb"/>
        <w:numPr>
          <w:ilvl w:val="0"/>
          <w:numId w:val="91"/>
        </w:numPr>
      </w:pPr>
      <w:r>
        <w:t xml:space="preserve">An aspect of the world is </w:t>
      </w:r>
      <w:r>
        <w:rPr>
          <w:rStyle w:val="Strong"/>
          <w:rFonts w:eastAsiaTheme="majorEastAsia"/>
        </w:rPr>
        <w:t>objective</w:t>
      </w:r>
      <w:r>
        <w:t xml:space="preserve"> to the extent that it is encoded in (\</w:t>
      </w:r>
      <w:proofErr w:type="spellStart"/>
      <w:proofErr w:type="gramStart"/>
      <w:r>
        <w:t>mathrm</w:t>
      </w:r>
      <w:proofErr w:type="spellEnd"/>
      <w:r>
        <w:t>{</w:t>
      </w:r>
      <w:proofErr w:type="gramEnd"/>
      <w:r>
        <w:t>IN}_{\</w:t>
      </w:r>
      <w:proofErr w:type="gramStart"/>
      <w:r>
        <w:t>text{</w:t>
      </w:r>
      <w:proofErr w:type="gramEnd"/>
      <w:r>
        <w:t>CS}}) and maintained consistently across the PMSs in the CS.</w:t>
      </w:r>
    </w:p>
    <w:p w14:paraId="7576C4B7" w14:textId="77777777" w:rsidR="00D16A61" w:rsidRDefault="00D16A61" w:rsidP="00D16A61">
      <w:pPr>
        <w:pStyle w:val="NormalWeb"/>
        <w:numPr>
          <w:ilvl w:val="0"/>
          <w:numId w:val="91"/>
        </w:numPr>
      </w:pPr>
      <w:r>
        <w:t>Observers (streams) accessing the same CS will, when their local (\</w:t>
      </w:r>
      <w:proofErr w:type="spellStart"/>
      <w:proofErr w:type="gramStart"/>
      <w:r>
        <w:t>mathrm</w:t>
      </w:r>
      <w:proofErr w:type="spellEnd"/>
      <w:r>
        <w:t>{</w:t>
      </w:r>
      <w:proofErr w:type="gramEnd"/>
      <w:r>
        <w:t>IN}</w:t>
      </w:r>
      <w:r>
        <w:rPr>
          <w:rStyle w:val="Emphasis"/>
          <w:rFonts w:eastAsiaTheme="majorEastAsia"/>
        </w:rPr>
        <w:t>k) is synchronized with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w:t>
      </w:r>
      <w:proofErr w:type="gramStart"/>
      <w:r>
        <w:t>text{</w:t>
      </w:r>
      <w:proofErr w:type="gramEnd"/>
      <w:r>
        <w:t>CS}}), agree on those aspects as part of the same shared world.</w:t>
      </w:r>
    </w:p>
    <w:p w14:paraId="68658FBF" w14:textId="77777777" w:rsidR="00D16A61" w:rsidRDefault="00D16A61" w:rsidP="00D16A61">
      <w:pPr>
        <w:pStyle w:val="NormalWeb"/>
        <w:numPr>
          <w:ilvl w:val="0"/>
          <w:numId w:val="91"/>
        </w:numPr>
      </w:pPr>
      <w:r>
        <w:t>Disagreements or apparent subjective distortions correspond to mismatches between a stream’s local (\</w:t>
      </w:r>
      <w:proofErr w:type="spellStart"/>
      <w:proofErr w:type="gramStart"/>
      <w:r>
        <w:t>mathrm</w:t>
      </w:r>
      <w:proofErr w:type="spellEnd"/>
      <w:r>
        <w:t>{</w:t>
      </w:r>
      <w:proofErr w:type="gramEnd"/>
      <w:r>
        <w:t>IN}</w:t>
      </w:r>
      <w:r>
        <w:rPr>
          <w:rStyle w:val="Emphasis"/>
          <w:rFonts w:eastAsiaTheme="majorEastAsia"/>
        </w:rPr>
        <w:t>k) and the shared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w:t>
      </w:r>
      <w:proofErr w:type="gramStart"/>
      <w:r>
        <w:t>text{</w:t>
      </w:r>
      <w:proofErr w:type="gramEnd"/>
      <w:r>
        <w:t>CS}}), not to an absence of underlying structure.</w:t>
      </w:r>
    </w:p>
    <w:p w14:paraId="1B48888D" w14:textId="77777777" w:rsidR="00D16A61" w:rsidRDefault="00D16A61" w:rsidP="00D16A61">
      <w:pPr>
        <w:pStyle w:val="NormalWeb"/>
      </w:pPr>
      <w:r>
        <w:t xml:space="preserve">Thus, “objective world state” is not a separate substance; it is a stable pattern in how multiple PMSs share and synchronize </w:t>
      </w:r>
      <w:proofErr w:type="gramStart"/>
      <w:r>
        <w:t>their</w:t>
      </w:r>
      <w:proofErr w:type="gramEnd"/>
      <w:r>
        <w:t xml:space="preserve"> IN content within a CS.</w:t>
      </w:r>
    </w:p>
    <w:p w14:paraId="48AB4DDB" w14:textId="77777777" w:rsidR="00D16A61" w:rsidRDefault="00D16A61" w:rsidP="00D16A61">
      <w:pPr>
        <w:pStyle w:val="NormalWeb"/>
      </w:pPr>
      <w:r>
        <w:rPr>
          <w:rStyle w:val="Strong"/>
          <w:rFonts w:eastAsiaTheme="majorEastAsia"/>
        </w:rPr>
        <w:t>Frames as structured Collective Spheres</w:t>
      </w:r>
    </w:p>
    <w:p w14:paraId="6ED6B315" w14:textId="77777777" w:rsidR="00D16A61" w:rsidRDefault="00D16A61" w:rsidP="00D16A61">
      <w:pPr>
        <w:pStyle w:val="NormalWeb"/>
      </w:pPr>
      <w:r>
        <w:t xml:space="preserve">A </w:t>
      </w:r>
      <w:r>
        <w:rPr>
          <w:rStyle w:val="Strong"/>
          <w:rFonts w:eastAsiaTheme="majorEastAsia"/>
        </w:rPr>
        <w:t>frame</w:t>
      </w:r>
      <w:r>
        <w:t xml:space="preserve"> in this theory is defined as a CS endowed with additional structural constraints:</w:t>
      </w:r>
    </w:p>
    <w:p w14:paraId="3DA11561" w14:textId="77777777" w:rsidR="00D16A61" w:rsidRDefault="00D16A61" w:rsidP="00D16A61">
      <w:pPr>
        <w:pStyle w:val="NormalWeb"/>
        <w:numPr>
          <w:ilvl w:val="0"/>
          <w:numId w:val="92"/>
        </w:numPr>
      </w:pPr>
      <w:r>
        <w:t>A frame includes:</w:t>
      </w:r>
    </w:p>
    <w:p w14:paraId="67BE01AD" w14:textId="77777777" w:rsidR="00D16A61" w:rsidRDefault="00D16A61" w:rsidP="00D16A61">
      <w:pPr>
        <w:pStyle w:val="NormalWeb"/>
        <w:numPr>
          <w:ilvl w:val="1"/>
          <w:numId w:val="92"/>
        </w:numPr>
      </w:pPr>
      <w:r>
        <w:t>A CS with ((\</w:t>
      </w:r>
      <w:proofErr w:type="spellStart"/>
      <w:proofErr w:type="gramStart"/>
      <w:r>
        <w:t>mathrm</w:t>
      </w:r>
      <w:proofErr w:type="spellEnd"/>
      <w:r>
        <w:t>{</w:t>
      </w:r>
      <w:proofErr w:type="gramEnd"/>
      <w:r>
        <w:t>IN}</w:t>
      </w:r>
      <w:r>
        <w:rPr>
          <w:rStyle w:val="Emphasis"/>
          <w:rFonts w:eastAsiaTheme="majorEastAsia"/>
        </w:rPr>
        <w:t>{\</w:t>
      </w:r>
      <w:proofErr w:type="gramStart"/>
      <w:r>
        <w:rPr>
          <w:rStyle w:val="Emphasis"/>
          <w:rFonts w:eastAsiaTheme="majorEastAsia"/>
        </w:rPr>
        <w:t>text{</w:t>
      </w:r>
      <w:proofErr w:type="gramEnd"/>
      <w:r>
        <w:rPr>
          <w:rStyle w:val="Emphasis"/>
          <w:rFonts w:eastAsiaTheme="majorEastAsia"/>
        </w:rPr>
        <w:t>CS}},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w:t>
      </w:r>
      <w:proofErr w:type="gramStart"/>
      <w:r>
        <w:t>text{</w:t>
      </w:r>
      <w:proofErr w:type="gramEnd"/>
      <w:r>
        <w:t>CS}})).</w:t>
      </w:r>
    </w:p>
    <w:p w14:paraId="7F534913" w14:textId="77777777" w:rsidR="00D16A61" w:rsidRDefault="00D16A61" w:rsidP="00D16A61">
      <w:pPr>
        <w:pStyle w:val="NormalWeb"/>
        <w:numPr>
          <w:ilvl w:val="1"/>
          <w:numId w:val="92"/>
        </w:numPr>
      </w:pPr>
      <w:r>
        <w:t xml:space="preserve">A </w:t>
      </w:r>
      <w:r>
        <w:rPr>
          <w:rStyle w:val="Strong"/>
          <w:rFonts w:eastAsiaTheme="majorEastAsia"/>
        </w:rPr>
        <w:t>synchronization condition</w:t>
      </w:r>
      <w:r>
        <w:t xml:space="preserve"> ensuring mutual consistency of PMS boundaries and records across all participating vantages.</w:t>
      </w:r>
    </w:p>
    <w:p w14:paraId="39274814" w14:textId="77777777" w:rsidR="00D16A61" w:rsidRDefault="00D16A61" w:rsidP="00D16A61">
      <w:pPr>
        <w:pStyle w:val="NormalWeb"/>
        <w:numPr>
          <w:ilvl w:val="1"/>
          <w:numId w:val="92"/>
        </w:numPr>
      </w:pPr>
      <w:r>
        <w:t xml:space="preserve">A defined </w:t>
      </w:r>
      <w:r>
        <w:rPr>
          <w:rStyle w:val="Strong"/>
          <w:rFonts w:eastAsiaTheme="majorEastAsia"/>
        </w:rPr>
        <w:t>invariant-interval structure</w:t>
      </w:r>
      <w:r>
        <w:t xml:space="preserve"> across the collection, implementing the same discrete interval and cone relations for all members (as derived from the V1 formalism).</w:t>
      </w:r>
    </w:p>
    <w:p w14:paraId="3304E994" w14:textId="77777777" w:rsidR="00D16A61" w:rsidRDefault="00D16A61" w:rsidP="00D16A61">
      <w:pPr>
        <w:pStyle w:val="NormalWeb"/>
      </w:pPr>
      <w:r>
        <w:t>Formally:</w:t>
      </w:r>
    </w:p>
    <w:p w14:paraId="5E81A316" w14:textId="77777777" w:rsidR="00D16A61" w:rsidRDefault="00D16A61" w:rsidP="00D16A61">
      <w:pPr>
        <w:pStyle w:val="NormalWeb"/>
        <w:numPr>
          <w:ilvl w:val="0"/>
          <w:numId w:val="93"/>
        </w:numPr>
      </w:pPr>
      <w:r>
        <w:t>A frame can be seen as a CS together with a set (A) of PMSs at tick (k), plus a synchronization map that aligns their local coordinates and budgets so that the same invariant-interval rules apply to all.</w:t>
      </w:r>
    </w:p>
    <w:p w14:paraId="2E5A7868" w14:textId="77777777" w:rsidR="00D16A61" w:rsidRDefault="00D16A61" w:rsidP="00D16A61">
      <w:pPr>
        <w:pStyle w:val="NormalWeb"/>
        <w:numPr>
          <w:ilvl w:val="0"/>
          <w:numId w:val="93"/>
        </w:numPr>
      </w:pPr>
      <w:r>
        <w:lastRenderedPageBreak/>
        <w:t>Operators such as Sync act to adjust local PMS boundaries and records so they remain consistent with the frame’s shared description and interval structure.</w:t>
      </w:r>
    </w:p>
    <w:p w14:paraId="5FC9F975" w14:textId="77777777" w:rsidR="00D16A61" w:rsidRDefault="00D16A61" w:rsidP="00D16A61">
      <w:pPr>
        <w:pStyle w:val="NormalWeb"/>
      </w:pPr>
      <w:r>
        <w:t>Frames replace the classical notion of a geometric reference frame: rather than a fixed background space, a frame is a structured pattern of synchronized PMSs and a shared interval law.</w:t>
      </w:r>
    </w:p>
    <w:p w14:paraId="6273E8E0" w14:textId="77777777" w:rsidR="00D16A61" w:rsidRDefault="00D16A61" w:rsidP="00D16A61">
      <w:pPr>
        <w:pStyle w:val="NormalWeb"/>
      </w:pPr>
      <w:r>
        <w:rPr>
          <w:rStyle w:val="Strong"/>
          <w:rFonts w:eastAsiaTheme="majorEastAsia"/>
        </w:rPr>
        <w:t>Role in the overall framework</w:t>
      </w:r>
    </w:p>
    <w:p w14:paraId="13B9BE62" w14:textId="77777777" w:rsidR="00D16A61" w:rsidRDefault="00D16A61" w:rsidP="00D16A61">
      <w:pPr>
        <w:pStyle w:val="NormalWeb"/>
      </w:pPr>
      <w:r>
        <w:t>Collective Spheres and frames serve several roles:</w:t>
      </w:r>
    </w:p>
    <w:p w14:paraId="57C96362" w14:textId="77777777" w:rsidR="00D16A61" w:rsidRDefault="00D16A61" w:rsidP="00D16A61">
      <w:pPr>
        <w:pStyle w:val="NormalWeb"/>
        <w:numPr>
          <w:ilvl w:val="0"/>
          <w:numId w:val="94"/>
        </w:numPr>
      </w:pPr>
      <w:r>
        <w:t xml:space="preserve">They provide the </w:t>
      </w:r>
      <w:r>
        <w:rPr>
          <w:rStyle w:val="Strong"/>
          <w:rFonts w:eastAsiaTheme="majorEastAsia"/>
        </w:rPr>
        <w:t>shared environment</w:t>
      </w:r>
      <w:r>
        <w:t xml:space="preserve"> for multiple streams, allowing coordination and interaction to be described in the same structural language as single-vantage dynamics.</w:t>
      </w:r>
    </w:p>
    <w:p w14:paraId="63F67FC4" w14:textId="77777777" w:rsidR="00D16A61" w:rsidRDefault="00D16A61" w:rsidP="00D16A61">
      <w:pPr>
        <w:pStyle w:val="NormalWeb"/>
        <w:numPr>
          <w:ilvl w:val="0"/>
          <w:numId w:val="94"/>
        </w:numPr>
      </w:pPr>
      <w:r>
        <w:t xml:space="preserve">They act as the formal carriers of </w:t>
      </w:r>
      <w:r>
        <w:rPr>
          <w:rStyle w:val="Strong"/>
          <w:rFonts w:eastAsiaTheme="majorEastAsia"/>
        </w:rPr>
        <w:t>measurement contexts</w:t>
      </w:r>
      <w:r>
        <w:t xml:space="preserve"> and other joint setups in which multiple present-acts are constrained together.</w:t>
      </w:r>
    </w:p>
    <w:p w14:paraId="029061E4" w14:textId="77777777" w:rsidR="00D16A61" w:rsidRDefault="00D16A61" w:rsidP="00D16A61">
      <w:pPr>
        <w:pStyle w:val="NormalWeb"/>
        <w:numPr>
          <w:ilvl w:val="0"/>
          <w:numId w:val="94"/>
        </w:numPr>
      </w:pPr>
      <w:r>
        <w:t xml:space="preserve">They provide the basis for </w:t>
      </w:r>
      <w:r>
        <w:rPr>
          <w:rStyle w:val="Strong"/>
          <w:rFonts w:eastAsiaTheme="majorEastAsia"/>
        </w:rPr>
        <w:t xml:space="preserve">relativistic </w:t>
      </w:r>
      <w:proofErr w:type="spellStart"/>
      <w:r>
        <w:rPr>
          <w:rStyle w:val="Strong"/>
          <w:rFonts w:eastAsiaTheme="majorEastAsia"/>
        </w:rPr>
        <w:t>behaviour</w:t>
      </w:r>
      <w:proofErr w:type="spellEnd"/>
      <w:r>
        <w:t xml:space="preserve"> in V1: transformations between frames correspond to changes in how PMSs are grouped and synchronized in CSs, while preserving the invariant-interval structure.</w:t>
      </w:r>
    </w:p>
    <w:p w14:paraId="78081994" w14:textId="77777777" w:rsidR="00D16A61" w:rsidRDefault="00D16A61" w:rsidP="00D16A61">
      <w:pPr>
        <w:pStyle w:val="NormalWeb"/>
      </w:pPr>
      <w:r>
        <w:t>In the engine implementation (V2), CS and frames are realized via shared components in the world records, common manifest entries, and synchronization constraints on budgets and feature tags. The conceptual definitions given here fix their roles at the ontological and formal levels; later sections describe how they are encoded and enforced in the discrete engine.</w:t>
      </w:r>
    </w:p>
    <w:p w14:paraId="6D3D07B0" w14:textId="77777777" w:rsidR="00EF3670" w:rsidRDefault="00EF3670" w:rsidP="00F05315">
      <w:pPr>
        <w:pStyle w:val="Heading3"/>
      </w:pPr>
      <w:bookmarkStart w:id="16" w:name="_Toc216621223"/>
      <w:r>
        <w:t>2.5 Context Levels (−2, −1, 0, +1, +2, +3)</w:t>
      </w:r>
      <w:bookmarkEnd w:id="16"/>
    </w:p>
    <w:p w14:paraId="595CD15D" w14:textId="77777777" w:rsidR="00EF3670" w:rsidRDefault="00EF3670" w:rsidP="00EF3670">
      <w:pPr>
        <w:pStyle w:val="NormalWeb"/>
      </w:pPr>
      <w:r>
        <w:t xml:space="preserve">The framework organizes reality, at the level of a given </w:t>
      </w:r>
      <w:proofErr w:type="gramStart"/>
      <w:r>
        <w:t>vantage</w:t>
      </w:r>
      <w:proofErr w:type="gramEnd"/>
      <w:r>
        <w:t xml:space="preserve">, into a </w:t>
      </w:r>
      <w:r>
        <w:rPr>
          <w:rStyle w:val="Strong"/>
          <w:rFonts w:eastAsiaTheme="majorEastAsia"/>
        </w:rPr>
        <w:t>ladder of nested Context Levels</w:t>
      </w:r>
      <w:r>
        <w:t xml:space="preserve">. These levels are defined primarily by their </w:t>
      </w:r>
      <w:r>
        <w:rPr>
          <w:rStyle w:val="Emphasis"/>
          <w:rFonts w:eastAsiaTheme="majorEastAsia"/>
        </w:rPr>
        <w:t>role</w:t>
      </w:r>
      <w:r>
        <w:t xml:space="preserve"> in </w:t>
      </w:r>
      <w:proofErr w:type="gramStart"/>
      <w:r>
        <w:t>the architecture</w:t>
      </w:r>
      <w:proofErr w:type="gramEnd"/>
      <w:r>
        <w:t xml:space="preserve"> (and later in the engine), rather than only by spatial size. They provide a structured way to talk about inner machinery, the organism-scale hinge, and outer containers in one coherent scheme.</w:t>
      </w:r>
    </w:p>
    <w:p w14:paraId="58D8C250" w14:textId="77777777" w:rsidR="00EF3670" w:rsidRDefault="00EF3670" w:rsidP="00EF3670">
      <w:pPr>
        <w:pStyle w:val="NormalWeb"/>
      </w:pPr>
      <w:r>
        <w:t>At the conceptual level, the Context Ladder is:</w:t>
      </w:r>
    </w:p>
    <w:p w14:paraId="0EA355A0" w14:textId="77777777" w:rsidR="00EF3670" w:rsidRDefault="00EF3670" w:rsidP="00EF3670">
      <w:pPr>
        <w:pStyle w:val="NormalWeb"/>
        <w:numPr>
          <w:ilvl w:val="0"/>
          <w:numId w:val="95"/>
        </w:numPr>
      </w:pPr>
      <w:r>
        <w:t xml:space="preserve">A </w:t>
      </w:r>
      <w:r>
        <w:rPr>
          <w:rStyle w:val="Strong"/>
          <w:rFonts w:eastAsiaTheme="majorEastAsia"/>
        </w:rPr>
        <w:t>hierarchical architecture</w:t>
      </w:r>
      <w:r>
        <w:t xml:space="preserve"> that allows the system to integrate multiple streams into a shared, consistent reality.</w:t>
      </w:r>
    </w:p>
    <w:p w14:paraId="2B189772" w14:textId="77777777" w:rsidR="00EF3670" w:rsidRDefault="00EF3670" w:rsidP="00EF3670">
      <w:pPr>
        <w:pStyle w:val="NormalWeb"/>
        <w:numPr>
          <w:ilvl w:val="0"/>
          <w:numId w:val="95"/>
        </w:numPr>
      </w:pPr>
      <w:r>
        <w:t>A way of assigning topological roles (inner substrate, center/hinge, outer containers) to different parts of a situation, so that the same formal machinery can be applied at different scales and vantage points.</w:t>
      </w:r>
    </w:p>
    <w:p w14:paraId="6976AC5B" w14:textId="77777777" w:rsidR="00EF3670" w:rsidRDefault="00EF3670" w:rsidP="00EF3670">
      <w:pPr>
        <w:pStyle w:val="NormalWeb"/>
      </w:pPr>
      <w:r>
        <w:t>The six primary levels are:</w:t>
      </w:r>
    </w:p>
    <w:p w14:paraId="08BF04E4" w14:textId="77777777" w:rsidR="00EF3670" w:rsidRDefault="00EF3670" w:rsidP="00EF3670">
      <w:pPr>
        <w:pStyle w:val="NormalWeb"/>
      </w:pPr>
      <w:r>
        <w:rPr>
          <w:rStyle w:val="Strong"/>
          <w:rFonts w:eastAsiaTheme="majorEastAsia"/>
        </w:rPr>
        <w:t>Inner Contexts (</w:t>
      </w:r>
      <w:proofErr w:type="gramStart"/>
      <w:r>
        <w:rPr>
          <w:rStyle w:val="Strong"/>
          <w:rFonts w:eastAsiaTheme="majorEastAsia"/>
        </w:rPr>
        <w:t>Levels −2</w:t>
      </w:r>
      <w:proofErr w:type="gramEnd"/>
      <w:r>
        <w:rPr>
          <w:rStyle w:val="Strong"/>
          <w:rFonts w:eastAsiaTheme="majorEastAsia"/>
        </w:rPr>
        <w:t xml:space="preserve"> and −1)</w:t>
      </w:r>
      <w:r>
        <w:br/>
        <w:t xml:space="preserve">These are defined as the </w:t>
      </w:r>
      <w:r>
        <w:rPr>
          <w:rStyle w:val="Strong"/>
          <w:rFonts w:eastAsiaTheme="majorEastAsia"/>
        </w:rPr>
        <w:t xml:space="preserve">“Inner </w:t>
      </w:r>
      <w:proofErr w:type="spellStart"/>
      <w:r>
        <w:rPr>
          <w:rStyle w:val="Strong"/>
          <w:rFonts w:eastAsiaTheme="majorEastAsia"/>
        </w:rPr>
        <w:t>Plexity</w:t>
      </w:r>
      <w:proofErr w:type="spellEnd"/>
      <w:r>
        <w:rPr>
          <w:rStyle w:val="Strong"/>
          <w:rFonts w:eastAsiaTheme="majorEastAsia"/>
        </w:rPr>
        <w:t>” or substrate machinery</w:t>
      </w:r>
      <w:r>
        <w:t xml:space="preserve"> that underlies the organism or agent.</w:t>
      </w:r>
    </w:p>
    <w:p w14:paraId="232B4C89" w14:textId="77777777" w:rsidR="00EF3670" w:rsidRDefault="00EF3670" w:rsidP="00EF3670">
      <w:pPr>
        <w:pStyle w:val="NormalWeb"/>
        <w:numPr>
          <w:ilvl w:val="0"/>
          <w:numId w:val="96"/>
        </w:numPr>
      </w:pPr>
      <w:proofErr w:type="gramStart"/>
      <w:r>
        <w:rPr>
          <w:rStyle w:val="Strong"/>
          <w:rFonts w:eastAsiaTheme="majorEastAsia"/>
        </w:rPr>
        <w:t>Level −2</w:t>
      </w:r>
      <w:proofErr w:type="gramEnd"/>
      <w:r>
        <w:rPr>
          <w:rStyle w:val="Strong"/>
          <w:rFonts w:eastAsiaTheme="majorEastAsia"/>
        </w:rPr>
        <w:t xml:space="preserve"> (Nanoband / Biomolecular)</w:t>
      </w:r>
    </w:p>
    <w:p w14:paraId="4F23F5F7" w14:textId="77777777" w:rsidR="00EF3670" w:rsidRDefault="00EF3670" w:rsidP="00EF3670">
      <w:pPr>
        <w:pStyle w:val="NormalWeb"/>
        <w:numPr>
          <w:ilvl w:val="1"/>
          <w:numId w:val="96"/>
        </w:numPr>
      </w:pPr>
      <w:r>
        <w:lastRenderedPageBreak/>
        <w:t>Represents the deep inner seam or quantum/biomolecular boundary.</w:t>
      </w:r>
    </w:p>
    <w:p w14:paraId="319FE889" w14:textId="77777777" w:rsidR="00EF3670" w:rsidRDefault="00EF3670" w:rsidP="00EF3670">
      <w:pPr>
        <w:pStyle w:val="NormalWeb"/>
        <w:numPr>
          <w:ilvl w:val="1"/>
          <w:numId w:val="96"/>
        </w:numPr>
      </w:pPr>
      <w:r>
        <w:t xml:space="preserve">Covers structures on the order of </w:t>
      </w:r>
      <w:proofErr w:type="spellStart"/>
      <w:r>
        <w:t>nanometres</w:t>
      </w:r>
      <w:proofErr w:type="spellEnd"/>
      <w:r>
        <w:t xml:space="preserve"> up to a few hundred </w:t>
      </w:r>
      <w:proofErr w:type="spellStart"/>
      <w:r>
        <w:t>nanometres</w:t>
      </w:r>
      <w:proofErr w:type="spellEnd"/>
      <w:r>
        <w:t xml:space="preserve"> (e.g., 1–200 nm in the CL mapping).</w:t>
      </w:r>
    </w:p>
    <w:p w14:paraId="5EA8A782" w14:textId="77777777" w:rsidR="00EF3670" w:rsidRDefault="00EF3670" w:rsidP="00EF3670">
      <w:pPr>
        <w:pStyle w:val="NormalWeb"/>
        <w:numPr>
          <w:ilvl w:val="1"/>
          <w:numId w:val="96"/>
        </w:numPr>
      </w:pPr>
      <w:r>
        <w:t>Encodes the most fine-grained relational machinery that still participates in the present-acts relevant for the vantage.</w:t>
      </w:r>
    </w:p>
    <w:p w14:paraId="072F1AF8" w14:textId="77777777" w:rsidR="00EF3670" w:rsidRDefault="00EF3670" w:rsidP="00EF3670">
      <w:pPr>
        <w:pStyle w:val="NormalWeb"/>
        <w:numPr>
          <w:ilvl w:val="0"/>
          <w:numId w:val="96"/>
        </w:numPr>
      </w:pPr>
      <w:proofErr w:type="gramStart"/>
      <w:r>
        <w:rPr>
          <w:rStyle w:val="Strong"/>
          <w:rFonts w:eastAsiaTheme="majorEastAsia"/>
        </w:rPr>
        <w:t>Level −1</w:t>
      </w:r>
      <w:proofErr w:type="gramEnd"/>
      <w:r>
        <w:rPr>
          <w:rStyle w:val="Strong"/>
          <w:rFonts w:eastAsiaTheme="majorEastAsia"/>
        </w:rPr>
        <w:t xml:space="preserve"> (Micron / Cellular)</w:t>
      </w:r>
    </w:p>
    <w:p w14:paraId="352A4F6C" w14:textId="77777777" w:rsidR="00EF3670" w:rsidRDefault="00EF3670" w:rsidP="00EF3670">
      <w:pPr>
        <w:pStyle w:val="NormalWeb"/>
        <w:numPr>
          <w:ilvl w:val="1"/>
          <w:numId w:val="96"/>
        </w:numPr>
      </w:pPr>
      <w:r>
        <w:t>Represents the cellular and local building-block scale.</w:t>
      </w:r>
    </w:p>
    <w:p w14:paraId="3335A5F8" w14:textId="77777777" w:rsidR="00EF3670" w:rsidRDefault="00EF3670" w:rsidP="00EF3670">
      <w:pPr>
        <w:pStyle w:val="NormalWeb"/>
        <w:numPr>
          <w:ilvl w:val="1"/>
          <w:numId w:val="96"/>
        </w:numPr>
      </w:pPr>
      <w:r>
        <w:t xml:space="preserve">Covers structures in the micron range (e.g., 0.2–50 </w:t>
      </w:r>
      <w:proofErr w:type="spellStart"/>
      <w:r>
        <w:t>μm</w:t>
      </w:r>
      <w:proofErr w:type="spellEnd"/>
      <w:r>
        <w:t xml:space="preserve"> in the CL mapping).</w:t>
      </w:r>
    </w:p>
    <w:p w14:paraId="2C2CFCBA" w14:textId="77777777" w:rsidR="00EF3670" w:rsidRDefault="00EF3670" w:rsidP="00EF3670">
      <w:pPr>
        <w:pStyle w:val="NormalWeb"/>
        <w:numPr>
          <w:ilvl w:val="1"/>
          <w:numId w:val="96"/>
        </w:numPr>
      </w:pPr>
      <w:r>
        <w:t>Acts as the immediate substrate out of which the organism-scale hinge (Level 0) is built.</w:t>
      </w:r>
    </w:p>
    <w:p w14:paraId="54E8390C" w14:textId="77777777" w:rsidR="00EF3670" w:rsidRDefault="00EF3670" w:rsidP="00EF3670">
      <w:pPr>
        <w:pStyle w:val="NormalWeb"/>
      </w:pPr>
      <w:r>
        <w:t xml:space="preserve">These inner levels are treated as the “machinery” that supports the present-acts at the hinge; their details are often compressed into effective </w:t>
      </w:r>
      <w:proofErr w:type="spellStart"/>
      <w:r>
        <w:t>behaviours</w:t>
      </w:r>
      <w:proofErr w:type="spellEnd"/>
      <w:r>
        <w:t xml:space="preserve"> at higher levels, but they remain part of the overall ladder structure.</w:t>
      </w:r>
    </w:p>
    <w:p w14:paraId="6BE15427" w14:textId="77777777" w:rsidR="00EF3670" w:rsidRDefault="00EF3670" w:rsidP="00EF3670">
      <w:pPr>
        <w:pStyle w:val="NormalWeb"/>
      </w:pPr>
      <w:r>
        <w:rPr>
          <w:rStyle w:val="Strong"/>
          <w:rFonts w:eastAsiaTheme="majorEastAsia"/>
        </w:rPr>
        <w:t>The Hinge (Level 0)</w:t>
      </w:r>
      <w:r>
        <w:br/>
        <w:t xml:space="preserve">Level 0 is defined as the </w:t>
      </w:r>
      <w:r>
        <w:rPr>
          <w:rStyle w:val="Strong"/>
          <w:rFonts w:eastAsiaTheme="majorEastAsia"/>
        </w:rPr>
        <w:t>Organism/Observer scale</w:t>
      </w:r>
      <w:r>
        <w:t xml:space="preserve">, the level at which a given stream’s present-acts are centered. It is the integration point where the </w:t>
      </w:r>
      <w:r>
        <w:rPr>
          <w:rStyle w:val="Strong"/>
          <w:rFonts w:eastAsiaTheme="majorEastAsia"/>
        </w:rPr>
        <w:t>Specious Present</w:t>
      </w:r>
      <w:r>
        <w:t xml:space="preserve"> operates and where inner and outer structure are balanced.</w:t>
      </w:r>
    </w:p>
    <w:p w14:paraId="3E66515B" w14:textId="77777777" w:rsidR="00EF3670" w:rsidRDefault="00EF3670" w:rsidP="00EF3670">
      <w:pPr>
        <w:pStyle w:val="NormalWeb"/>
        <w:numPr>
          <w:ilvl w:val="0"/>
          <w:numId w:val="97"/>
        </w:numPr>
      </w:pPr>
      <w:r>
        <w:t xml:space="preserve">The framework treats Level 0 as the </w:t>
      </w:r>
      <w:r>
        <w:rPr>
          <w:rStyle w:val="Strong"/>
          <w:rFonts w:eastAsiaTheme="majorEastAsia"/>
        </w:rPr>
        <w:t>Center</w:t>
      </w:r>
      <w:r>
        <w:t>: the vantage point of the current update (e.g., the organism or computing agent).</w:t>
      </w:r>
    </w:p>
    <w:p w14:paraId="764BED31" w14:textId="77777777" w:rsidR="00EF3670" w:rsidRDefault="00EF3670" w:rsidP="00EF3670">
      <w:pPr>
        <w:pStyle w:val="NormalWeb"/>
        <w:numPr>
          <w:ilvl w:val="0"/>
          <w:numId w:val="97"/>
        </w:numPr>
      </w:pPr>
      <w:r>
        <w:t>Temporally, Level 0 is associated with a characteristic integration window on the order of ~0.1 s, corresponding to the time needed to form a single, coherent present-act.</w:t>
      </w:r>
    </w:p>
    <w:p w14:paraId="59D76889" w14:textId="77777777" w:rsidR="00EF3670" w:rsidRDefault="00EF3670" w:rsidP="00EF3670">
      <w:pPr>
        <w:pStyle w:val="NormalWeb"/>
        <w:numPr>
          <w:ilvl w:val="0"/>
          <w:numId w:val="97"/>
        </w:numPr>
      </w:pPr>
      <w:r>
        <w:t xml:space="preserve">Spatially, Level 0 is anchored by the </w:t>
      </w:r>
      <w:r>
        <w:rPr>
          <w:rStyle w:val="Strong"/>
          <w:rFonts w:eastAsiaTheme="majorEastAsia"/>
        </w:rPr>
        <w:t>spatial hinge scale</w:t>
      </w:r>
      <w:r>
        <w:t xml:space="preserve"> (later identified more precisely with the Universal Geometric Mean, UGM), interpreted as a “Present Pixel” — the smallest spatial unit of coherent Level 0 experience.</w:t>
      </w:r>
    </w:p>
    <w:p w14:paraId="37D233CD" w14:textId="77777777" w:rsidR="00EF3670" w:rsidRDefault="00EF3670" w:rsidP="00EF3670">
      <w:pPr>
        <w:pStyle w:val="NormalWeb"/>
      </w:pPr>
      <w:r>
        <w:rPr>
          <w:rStyle w:val="Strong"/>
          <w:rFonts w:eastAsiaTheme="majorEastAsia"/>
        </w:rPr>
        <w:t>Integration logic at the hinge</w:t>
      </w:r>
    </w:p>
    <w:p w14:paraId="161A05C2" w14:textId="77777777" w:rsidR="00EF3670" w:rsidRDefault="00EF3670" w:rsidP="00EF3670">
      <w:pPr>
        <w:pStyle w:val="NormalWeb"/>
      </w:pPr>
      <w:r>
        <w:t>The hinge functions by integrating:</w:t>
      </w:r>
    </w:p>
    <w:p w14:paraId="7F5BA57C" w14:textId="77777777" w:rsidR="00EF3670" w:rsidRDefault="00EF3670" w:rsidP="00EF3670">
      <w:pPr>
        <w:pStyle w:val="NormalWeb"/>
        <w:numPr>
          <w:ilvl w:val="0"/>
          <w:numId w:val="98"/>
        </w:numPr>
      </w:pPr>
      <w:r>
        <w:rPr>
          <w:rStyle w:val="Strong"/>
          <w:rFonts w:eastAsiaTheme="majorEastAsia"/>
        </w:rPr>
        <w:t>Bottom-up contributions</w:t>
      </w:r>
      <w:r>
        <w:t xml:space="preserve"> from inner contexts (</w:t>
      </w:r>
      <w:proofErr w:type="gramStart"/>
      <w:r>
        <w:t>Level −1</w:t>
      </w:r>
      <w:proofErr w:type="gramEnd"/>
      <w:r>
        <w:t xml:space="preserve"> and −2), capturing how substrate dynamics contribute to the organism’s state and experience.</w:t>
      </w:r>
    </w:p>
    <w:p w14:paraId="79E88738" w14:textId="77777777" w:rsidR="00EF3670" w:rsidRDefault="00EF3670" w:rsidP="00EF3670">
      <w:pPr>
        <w:pStyle w:val="NormalWeb"/>
        <w:numPr>
          <w:ilvl w:val="0"/>
          <w:numId w:val="98"/>
        </w:numPr>
      </w:pPr>
      <w:r>
        <w:rPr>
          <w:rStyle w:val="Strong"/>
          <w:rFonts w:eastAsiaTheme="majorEastAsia"/>
        </w:rPr>
        <w:t>Top-down constraints</w:t>
      </w:r>
      <w:r>
        <w:t xml:space="preserve"> from outer containers (especially Level +1), capturing how environment and larger-scale context restrict and shape what counts as a coherent Level 0 act.</w:t>
      </w:r>
    </w:p>
    <w:p w14:paraId="6898753D" w14:textId="77777777" w:rsidR="00EF3670" w:rsidRDefault="00EF3670" w:rsidP="00EF3670">
      <w:pPr>
        <w:pStyle w:val="NormalWeb"/>
      </w:pPr>
      <w:r>
        <w:t>A single present-act at Level 0 is thus the result of one admissible integration of inner machinery and outer container constraints into a unified Center.</w:t>
      </w:r>
    </w:p>
    <w:p w14:paraId="3BD695C7" w14:textId="77777777" w:rsidR="00EF3670" w:rsidRDefault="00EF3670" w:rsidP="00EF3670">
      <w:pPr>
        <w:pStyle w:val="NormalWeb"/>
      </w:pPr>
      <w:r>
        <w:rPr>
          <w:rStyle w:val="Strong"/>
          <w:rFonts w:eastAsiaTheme="majorEastAsia"/>
        </w:rPr>
        <w:t>Outer Containers (Levels +1, +2, +3)</w:t>
      </w:r>
      <w:r>
        <w:br/>
        <w:t xml:space="preserve">These levels are defined as the </w:t>
      </w:r>
      <w:r>
        <w:rPr>
          <w:rStyle w:val="Strong"/>
          <w:rFonts w:eastAsiaTheme="majorEastAsia"/>
        </w:rPr>
        <w:t>environments that contain the observer</w:t>
      </w:r>
      <w:r>
        <w:t xml:space="preserve"> (or more generally, the Level 0 center).</w:t>
      </w:r>
    </w:p>
    <w:p w14:paraId="323CCD5C" w14:textId="77777777" w:rsidR="00EF3670" w:rsidRDefault="00EF3670" w:rsidP="00EF3670">
      <w:pPr>
        <w:pStyle w:val="NormalWeb"/>
        <w:numPr>
          <w:ilvl w:val="0"/>
          <w:numId w:val="99"/>
        </w:numPr>
      </w:pPr>
      <w:r>
        <w:rPr>
          <w:rStyle w:val="Strong"/>
          <w:rFonts w:eastAsiaTheme="majorEastAsia"/>
        </w:rPr>
        <w:t>Level +1 (Earth-surface / Planetary environment)</w:t>
      </w:r>
    </w:p>
    <w:p w14:paraId="619F02A2" w14:textId="77777777" w:rsidR="00EF3670" w:rsidRDefault="00EF3670" w:rsidP="00EF3670">
      <w:pPr>
        <w:pStyle w:val="NormalWeb"/>
        <w:numPr>
          <w:ilvl w:val="1"/>
          <w:numId w:val="99"/>
        </w:numPr>
      </w:pPr>
      <w:r>
        <w:lastRenderedPageBreak/>
        <w:t>The immediate “world” around the organism: terrain, atmosphere, local gravity, nearby objects.</w:t>
      </w:r>
    </w:p>
    <w:p w14:paraId="2C34F43E" w14:textId="77777777" w:rsidR="00EF3670" w:rsidRDefault="00EF3670" w:rsidP="00EF3670">
      <w:pPr>
        <w:pStyle w:val="NormalWeb"/>
        <w:numPr>
          <w:ilvl w:val="1"/>
          <w:numId w:val="99"/>
        </w:numPr>
      </w:pPr>
      <w:r>
        <w:t>In later CL mapping, associated with length scales of roughly 1–100 km.</w:t>
      </w:r>
    </w:p>
    <w:p w14:paraId="068ABDE0" w14:textId="77777777" w:rsidR="00EF3670" w:rsidRDefault="00EF3670" w:rsidP="00EF3670">
      <w:pPr>
        <w:pStyle w:val="NormalWeb"/>
        <w:numPr>
          <w:ilvl w:val="0"/>
          <w:numId w:val="99"/>
        </w:numPr>
      </w:pPr>
      <w:r>
        <w:rPr>
          <w:rStyle w:val="Strong"/>
          <w:rFonts w:eastAsiaTheme="majorEastAsia"/>
        </w:rPr>
        <w:t>Level +2 (Galactic environment)</w:t>
      </w:r>
    </w:p>
    <w:p w14:paraId="13A2FB91" w14:textId="77777777" w:rsidR="00EF3670" w:rsidRDefault="00EF3670" w:rsidP="00EF3670">
      <w:pPr>
        <w:pStyle w:val="NormalWeb"/>
        <w:numPr>
          <w:ilvl w:val="1"/>
          <w:numId w:val="99"/>
        </w:numPr>
      </w:pPr>
      <w:r>
        <w:t>The larger astrophysical container: galactic disk structure, typical stellar separations, and the galactic gravitational field.</w:t>
      </w:r>
    </w:p>
    <w:p w14:paraId="6E999E33" w14:textId="77777777" w:rsidR="00EF3670" w:rsidRDefault="00EF3670" w:rsidP="00EF3670">
      <w:pPr>
        <w:pStyle w:val="NormalWeb"/>
        <w:numPr>
          <w:ilvl w:val="0"/>
          <w:numId w:val="99"/>
        </w:numPr>
      </w:pPr>
      <w:r>
        <w:rPr>
          <w:rStyle w:val="Strong"/>
          <w:rFonts w:eastAsiaTheme="majorEastAsia"/>
        </w:rPr>
        <w:t>Level +3 (Cosmic environment / Horizon scale)</w:t>
      </w:r>
    </w:p>
    <w:p w14:paraId="1656F108" w14:textId="77777777" w:rsidR="00EF3670" w:rsidRDefault="00EF3670" w:rsidP="00EF3670">
      <w:pPr>
        <w:pStyle w:val="NormalWeb"/>
        <w:numPr>
          <w:ilvl w:val="1"/>
          <w:numId w:val="99"/>
        </w:numPr>
      </w:pPr>
      <w:r>
        <w:t>The outermost container: large-scale cosmic structure and effective horizon scale.</w:t>
      </w:r>
    </w:p>
    <w:p w14:paraId="206985F7" w14:textId="77777777" w:rsidR="00EF3670" w:rsidRDefault="00EF3670" w:rsidP="00EF3670">
      <w:pPr>
        <w:pStyle w:val="NormalWeb"/>
        <w:numPr>
          <w:ilvl w:val="1"/>
          <w:numId w:val="99"/>
        </w:numPr>
      </w:pPr>
      <w:r>
        <w:t>Encodes the background within which galaxies (Level +2) and planets/organisms (Levels +1 and 0) are embedded.</w:t>
      </w:r>
    </w:p>
    <w:p w14:paraId="0B452834" w14:textId="77777777" w:rsidR="00EF3670" w:rsidRDefault="00EF3670" w:rsidP="00EF3670">
      <w:pPr>
        <w:pStyle w:val="NormalWeb"/>
      </w:pPr>
      <w:r>
        <w:rPr>
          <w:rStyle w:val="Strong"/>
          <w:rFonts w:eastAsiaTheme="majorEastAsia"/>
        </w:rPr>
        <w:t>Roles rather than substances</w:t>
      </w:r>
    </w:p>
    <w:p w14:paraId="772413B3" w14:textId="77777777" w:rsidR="00EF3670" w:rsidRDefault="00EF3670" w:rsidP="00EF3670">
      <w:pPr>
        <w:pStyle w:val="NormalWeb"/>
      </w:pPr>
      <w:r>
        <w:t xml:space="preserve">Throughout the framework, these levels are treated as </w:t>
      </w:r>
      <w:r>
        <w:rPr>
          <w:rStyle w:val="Strong"/>
          <w:rFonts w:eastAsiaTheme="majorEastAsia"/>
        </w:rPr>
        <w:t>roles</w:t>
      </w:r>
      <w:r>
        <w:t>, not as different kinds of substance:</w:t>
      </w:r>
    </w:p>
    <w:p w14:paraId="3E14BECD" w14:textId="77777777" w:rsidR="00EF3670" w:rsidRDefault="00EF3670" w:rsidP="00EF3670">
      <w:pPr>
        <w:pStyle w:val="NormalWeb"/>
        <w:numPr>
          <w:ilvl w:val="0"/>
          <w:numId w:val="100"/>
        </w:numPr>
      </w:pPr>
      <w:r>
        <w:rPr>
          <w:rStyle w:val="Strong"/>
          <w:rFonts w:eastAsiaTheme="majorEastAsia"/>
        </w:rPr>
        <w:t>Center (0):</w:t>
      </w:r>
      <w:r>
        <w:t xml:space="preserve"> the current vantage.</w:t>
      </w:r>
    </w:p>
    <w:p w14:paraId="3CE89338" w14:textId="77777777" w:rsidR="00EF3670" w:rsidRDefault="00EF3670" w:rsidP="00EF3670">
      <w:pPr>
        <w:pStyle w:val="NormalWeb"/>
        <w:numPr>
          <w:ilvl w:val="0"/>
          <w:numId w:val="100"/>
        </w:numPr>
      </w:pPr>
      <w:r>
        <w:rPr>
          <w:rStyle w:val="Strong"/>
          <w:rFonts w:eastAsiaTheme="majorEastAsia"/>
        </w:rPr>
        <w:t>Inner structure (−1, −2):</w:t>
      </w:r>
      <w:r>
        <w:t xml:space="preserve"> contexts treated as inner machinery relative to that Center.</w:t>
      </w:r>
    </w:p>
    <w:p w14:paraId="41648F87" w14:textId="77777777" w:rsidR="00EF3670" w:rsidRDefault="00EF3670" w:rsidP="00EF3670">
      <w:pPr>
        <w:pStyle w:val="NormalWeb"/>
        <w:numPr>
          <w:ilvl w:val="0"/>
          <w:numId w:val="100"/>
        </w:numPr>
      </w:pPr>
      <w:r>
        <w:rPr>
          <w:rStyle w:val="Strong"/>
          <w:rFonts w:eastAsiaTheme="majorEastAsia"/>
        </w:rPr>
        <w:t>Environment (+1, +2, +3):</w:t>
      </w:r>
      <w:r>
        <w:t xml:space="preserve"> contexts treated as containers and enclosing structures.</w:t>
      </w:r>
    </w:p>
    <w:p w14:paraId="49E3131F" w14:textId="77777777" w:rsidR="00EF3670" w:rsidRDefault="00EF3670" w:rsidP="00EF3670">
      <w:pPr>
        <w:pStyle w:val="NormalWeb"/>
      </w:pPr>
      <w:r>
        <w:t>The same physical system can play different context-role labels depending on which vantage is chosen as Center. Shifting the Center from one organism to another, or to a different scale, changes which parts of the overall structure are labelled “inner” or “outer”, without changing the underlying relational topology. This role-based treatment is essential for the pure-relativity ontology and for the way the context ladder is later used to configure the engine and to define hinge scales and gravitational structure.</w:t>
      </w:r>
    </w:p>
    <w:p w14:paraId="03105EAE" w14:textId="77777777" w:rsidR="00EF3670" w:rsidRDefault="00EF3670" w:rsidP="00F05315">
      <w:pPr>
        <w:pStyle w:val="Heading3"/>
      </w:pPr>
      <w:bookmarkStart w:id="17" w:name="_Toc216621224"/>
      <w:r>
        <w:t>2.6 Qualia-First Encoding and the Feature Alphabet Ξ</w:t>
      </w:r>
      <w:bookmarkEnd w:id="17"/>
    </w:p>
    <w:p w14:paraId="260CF874" w14:textId="77777777" w:rsidR="00EF3670" w:rsidRDefault="00EF3670" w:rsidP="00EF3670">
      <w:pPr>
        <w:pStyle w:val="NormalWeb"/>
      </w:pPr>
      <w:r>
        <w:t xml:space="preserve">To make the qualia-first ontology concrete and computable, the framework introduces a </w:t>
      </w:r>
      <w:r>
        <w:rPr>
          <w:rStyle w:val="Strong"/>
          <w:rFonts w:eastAsiaTheme="majorEastAsia"/>
        </w:rPr>
        <w:t>Finite Feature Alphabet</w:t>
      </w:r>
      <w:r>
        <w:t xml:space="preserve"> (\Xi) and a corresponding encoding of inner (qualia) and outer (world) content into that alphabet. This encoding is what allows the present-act engine (V2) to treat phenomenal content as a first-class substrate while still operating on finite, discrete structures.</w:t>
      </w:r>
    </w:p>
    <w:p w14:paraId="5AA4394E" w14:textId="77777777" w:rsidR="00EF3670" w:rsidRDefault="00EF3670" w:rsidP="00EF3670">
      <w:pPr>
        <w:pStyle w:val="NormalWeb"/>
      </w:pPr>
      <w:r>
        <w:rPr>
          <w:rStyle w:val="Strong"/>
          <w:rFonts w:eastAsiaTheme="majorEastAsia"/>
        </w:rPr>
        <w:t>Finite Feature Alphabet (\Xi)</w:t>
      </w:r>
    </w:p>
    <w:p w14:paraId="69375AE5" w14:textId="77777777" w:rsidR="00EF3670" w:rsidRDefault="00EF3670" w:rsidP="00EF3670">
      <w:pPr>
        <w:pStyle w:val="NormalWeb"/>
      </w:pPr>
      <w:r>
        <w:t>The feature alphabet (\Xi) is defined as a finite set of feature tokens. Each token represents a small, structured unit of qualitative content or world structure as seen from the current vantage. In general, a feature token (\xi \in \Xi) is a tuple of discrete tags, such as:</w:t>
      </w:r>
    </w:p>
    <w:p w14:paraId="0BA7032C" w14:textId="77777777" w:rsidR="00EF3670" w:rsidRDefault="00EF3670" w:rsidP="00EF3670">
      <w:pPr>
        <w:pStyle w:val="NormalWeb"/>
        <w:numPr>
          <w:ilvl w:val="0"/>
          <w:numId w:val="101"/>
        </w:numPr>
      </w:pPr>
      <w:r>
        <w:t xml:space="preserve">A </w:t>
      </w:r>
      <w:r>
        <w:rPr>
          <w:rStyle w:val="Strong"/>
          <w:rFonts w:eastAsiaTheme="majorEastAsia"/>
        </w:rPr>
        <w:t>modality tag</w:t>
      </w:r>
      <w:r>
        <w:t xml:space="preserve"> (e.g., visual, auditory, proprioceptive, interoceptive).</w:t>
      </w:r>
    </w:p>
    <w:p w14:paraId="21316BC1" w14:textId="77777777" w:rsidR="00EF3670" w:rsidRDefault="00EF3670" w:rsidP="00EF3670">
      <w:pPr>
        <w:pStyle w:val="NormalWeb"/>
        <w:numPr>
          <w:ilvl w:val="0"/>
          <w:numId w:val="101"/>
        </w:numPr>
      </w:pPr>
      <w:r>
        <w:t xml:space="preserve">A </w:t>
      </w:r>
      <w:r>
        <w:rPr>
          <w:rStyle w:val="Strong"/>
          <w:rFonts w:eastAsiaTheme="majorEastAsia"/>
        </w:rPr>
        <w:t>spatial bin tag</w:t>
      </w:r>
      <w:r>
        <w:t xml:space="preserve"> (e.g., discrete azimuth/elevation bins around the Center, or position bins within a local body/environment frame).</w:t>
      </w:r>
    </w:p>
    <w:p w14:paraId="7FFF8A80" w14:textId="77777777" w:rsidR="00EF3670" w:rsidRDefault="00EF3670" w:rsidP="00EF3670">
      <w:pPr>
        <w:pStyle w:val="NormalWeb"/>
        <w:numPr>
          <w:ilvl w:val="0"/>
          <w:numId w:val="101"/>
        </w:numPr>
      </w:pPr>
      <w:r>
        <w:t xml:space="preserve">An </w:t>
      </w:r>
      <w:r>
        <w:rPr>
          <w:rStyle w:val="Strong"/>
          <w:rFonts w:eastAsiaTheme="majorEastAsia"/>
        </w:rPr>
        <w:t>intensity or magnitude bin</w:t>
      </w:r>
      <w:r>
        <w:t xml:space="preserve"> (discrete levels for brightness, loudness, tension, etc.).</w:t>
      </w:r>
    </w:p>
    <w:p w14:paraId="097143F8" w14:textId="77777777" w:rsidR="00EF3670" w:rsidRDefault="00EF3670" w:rsidP="00EF3670">
      <w:pPr>
        <w:pStyle w:val="NormalWeb"/>
        <w:numPr>
          <w:ilvl w:val="0"/>
          <w:numId w:val="101"/>
        </w:numPr>
      </w:pPr>
      <w:r>
        <w:t xml:space="preserve">A </w:t>
      </w:r>
      <w:r>
        <w:rPr>
          <w:rStyle w:val="Strong"/>
          <w:rFonts w:eastAsiaTheme="majorEastAsia"/>
        </w:rPr>
        <w:t>phase bin</w:t>
      </w:r>
      <w:r>
        <w:t xml:space="preserve"> (discrete phase of an underlying oscillatory or interference-like structure).</w:t>
      </w:r>
    </w:p>
    <w:p w14:paraId="5949311F" w14:textId="77777777" w:rsidR="00EF3670" w:rsidRDefault="00EF3670" w:rsidP="00EF3670">
      <w:pPr>
        <w:pStyle w:val="NormalWeb"/>
        <w:numPr>
          <w:ilvl w:val="0"/>
          <w:numId w:val="101"/>
        </w:numPr>
      </w:pPr>
      <w:r>
        <w:t xml:space="preserve">A </w:t>
      </w:r>
      <w:r>
        <w:rPr>
          <w:rStyle w:val="Strong"/>
          <w:rFonts w:eastAsiaTheme="majorEastAsia"/>
        </w:rPr>
        <w:t>context or band tag</w:t>
      </w:r>
      <w:r>
        <w:t xml:space="preserve"> (which context </w:t>
      </w:r>
      <w:proofErr w:type="gramStart"/>
      <w:r>
        <w:t>level −2</w:t>
      </w:r>
      <w:proofErr w:type="gramEnd"/>
      <w:r>
        <w:t>…+3 the feature is associated with, and what role it plays there).</w:t>
      </w:r>
    </w:p>
    <w:p w14:paraId="67EE5CA8" w14:textId="77777777" w:rsidR="00EF3670" w:rsidRDefault="00EF3670" w:rsidP="00EF3670">
      <w:pPr>
        <w:pStyle w:val="NormalWeb"/>
        <w:numPr>
          <w:ilvl w:val="0"/>
          <w:numId w:val="101"/>
        </w:numPr>
      </w:pPr>
      <w:r>
        <w:lastRenderedPageBreak/>
        <w:t>Optional additional tags (such as pattern type, object identity label, or gate-relevant flags) as needed by a given engine configuration.</w:t>
      </w:r>
    </w:p>
    <w:p w14:paraId="3E659689" w14:textId="77777777" w:rsidR="00EF3670" w:rsidRDefault="00EF3670" w:rsidP="00EF3670">
      <w:pPr>
        <w:pStyle w:val="NormalWeb"/>
      </w:pPr>
      <w:r>
        <w:t>The precise composition of (\Xi) is defined in the engine manifest, but it is always:</w:t>
      </w:r>
    </w:p>
    <w:p w14:paraId="5A4CE920" w14:textId="77777777" w:rsidR="00EF3670" w:rsidRDefault="00EF3670" w:rsidP="00EF3670">
      <w:pPr>
        <w:pStyle w:val="NormalWeb"/>
        <w:numPr>
          <w:ilvl w:val="0"/>
          <w:numId w:val="102"/>
        </w:numPr>
      </w:pPr>
      <w:r>
        <w:rPr>
          <w:rStyle w:val="Strong"/>
          <w:rFonts w:eastAsiaTheme="majorEastAsia"/>
        </w:rPr>
        <w:t>Finite:</w:t>
      </w:r>
      <w:r>
        <w:t xml:space="preserve"> (\Xi) contains a fixed, finite number of tokens; there is no continuous feature space in the control path.</w:t>
      </w:r>
    </w:p>
    <w:p w14:paraId="539844EB" w14:textId="77777777" w:rsidR="00EF3670" w:rsidRDefault="00EF3670" w:rsidP="00EF3670">
      <w:pPr>
        <w:pStyle w:val="NormalWeb"/>
        <w:numPr>
          <w:ilvl w:val="0"/>
          <w:numId w:val="102"/>
        </w:numPr>
      </w:pPr>
      <w:r>
        <w:rPr>
          <w:rStyle w:val="Strong"/>
          <w:rFonts w:eastAsiaTheme="majorEastAsia"/>
        </w:rPr>
        <w:t>Structured:</w:t>
      </w:r>
      <w:r>
        <w:t xml:space="preserve"> each token is a discrete combination of tagged coordinates, not an unstructured symbol.</w:t>
      </w:r>
    </w:p>
    <w:p w14:paraId="1398D27A" w14:textId="77777777" w:rsidR="00EF3670" w:rsidRDefault="00EF3670" w:rsidP="00EF3670">
      <w:pPr>
        <w:pStyle w:val="NormalWeb"/>
        <w:numPr>
          <w:ilvl w:val="0"/>
          <w:numId w:val="102"/>
        </w:numPr>
      </w:pPr>
      <w:r>
        <w:rPr>
          <w:rStyle w:val="Strong"/>
          <w:rFonts w:eastAsiaTheme="majorEastAsia"/>
        </w:rPr>
        <w:t>Context-aware:</w:t>
      </w:r>
      <w:r>
        <w:t xml:space="preserve"> the tags can carry scale/role information (inner, hinge, outer) so that the same formal machinery can operate coherently across context levels.</w:t>
      </w:r>
    </w:p>
    <w:p w14:paraId="68CF4365" w14:textId="77777777" w:rsidR="00EF3670" w:rsidRDefault="00EF3670" w:rsidP="00EF3670">
      <w:pPr>
        <w:pStyle w:val="NormalWeb"/>
      </w:pPr>
      <w:r>
        <w:rPr>
          <w:rStyle w:val="Strong"/>
          <w:rFonts w:eastAsiaTheme="majorEastAsia"/>
        </w:rPr>
        <w:t>Encoding inner content: the qualia record (</w:t>
      </w:r>
      <w:proofErr w:type="spellStart"/>
      <w:r>
        <w:rPr>
          <w:rStyle w:val="Strong"/>
          <w:rFonts w:eastAsiaTheme="majorEastAsia"/>
        </w:rPr>
        <w:t>Q_k</w:t>
      </w:r>
      <w:proofErr w:type="spellEnd"/>
      <w:r>
        <w:rPr>
          <w:rStyle w:val="Strong"/>
          <w:rFonts w:eastAsiaTheme="majorEastAsia"/>
        </w:rPr>
        <w:t>)</w:t>
      </w:r>
    </w:p>
    <w:p w14:paraId="725978EB" w14:textId="77777777" w:rsidR="00EF3670" w:rsidRDefault="00EF3670" w:rsidP="00EF3670">
      <w:pPr>
        <w:pStyle w:val="NormalWeb"/>
      </w:pPr>
      <w:r>
        <w:t>At the engine level, the inner side of a Present-Act at tick (k) is represented by the qualia record (</w:t>
      </w:r>
      <w:proofErr w:type="spellStart"/>
      <w:r>
        <w:t>Q_k</w:t>
      </w:r>
      <w:proofErr w:type="spellEnd"/>
      <w:r>
        <w:t>). This is a finite set (or multiset) of qualia-pixels:</w:t>
      </w:r>
    </w:p>
    <w:p w14:paraId="6D80B98B" w14:textId="77777777" w:rsidR="00EF3670" w:rsidRDefault="00EF3670" w:rsidP="00EF3670">
      <w:pPr>
        <w:pStyle w:val="NormalWeb"/>
        <w:numPr>
          <w:ilvl w:val="0"/>
          <w:numId w:val="103"/>
        </w:numPr>
      </w:pPr>
      <w:r>
        <w:t xml:space="preserve">Each element (q \in </w:t>
      </w:r>
      <w:proofErr w:type="spellStart"/>
      <w:r>
        <w:t>Q_k</w:t>
      </w:r>
      <w:proofErr w:type="spellEnd"/>
      <w:r>
        <w:t>) is associated with one or more tokens in (\Xi) via a fixed inner feature map</w:t>
      </w:r>
      <w:r>
        <w:br/>
        <w:t>[</w:t>
      </w:r>
      <w:r>
        <w:br/>
      </w:r>
      <w:proofErr w:type="spellStart"/>
      <w:r>
        <w:t>g_</w:t>
      </w:r>
      <w:proofErr w:type="gramStart"/>
      <w:r>
        <w:t>k</w:t>
      </w:r>
      <w:proofErr w:type="spellEnd"/>
      <w:r>
        <w:t xml:space="preserve"> :</w:t>
      </w:r>
      <w:proofErr w:type="gramEnd"/>
      <w:r>
        <w:t xml:space="preserve"> </w:t>
      </w:r>
      <w:proofErr w:type="spellStart"/>
      <w:r>
        <w:t>Q_k</w:t>
      </w:r>
      <w:proofErr w:type="spellEnd"/>
      <w:r>
        <w:t xml:space="preserve"> \to \Xi.</w:t>
      </w:r>
      <w:r>
        <w:br/>
        <w:t>]</w:t>
      </w:r>
    </w:p>
    <w:p w14:paraId="7E5AF22B" w14:textId="77777777" w:rsidR="00EF3670" w:rsidRDefault="00EF3670" w:rsidP="00EF3670">
      <w:pPr>
        <w:pStyle w:val="NormalWeb"/>
        <w:numPr>
          <w:ilvl w:val="0"/>
          <w:numId w:val="103"/>
        </w:numPr>
      </w:pPr>
      <w:r>
        <w:t>The map (</w:t>
      </w:r>
      <w:proofErr w:type="spellStart"/>
      <w:r>
        <w:t>g_k</w:t>
      </w:r>
      <w:proofErr w:type="spellEnd"/>
      <w:r>
        <w:t xml:space="preserve">) is </w:t>
      </w:r>
      <w:r>
        <w:rPr>
          <w:rStyle w:val="Strong"/>
          <w:rFonts w:eastAsiaTheme="majorEastAsia"/>
        </w:rPr>
        <w:t>fixed by the manifest</w:t>
      </w:r>
      <w:r>
        <w:t xml:space="preserve"> and is not subject to learning or continuous tuning; it is part of the theory’s configuration.</w:t>
      </w:r>
    </w:p>
    <w:p w14:paraId="02095263" w14:textId="77777777" w:rsidR="00EF3670" w:rsidRDefault="00EF3670" w:rsidP="00EF3670">
      <w:pPr>
        <w:pStyle w:val="NormalWeb"/>
        <w:numPr>
          <w:ilvl w:val="0"/>
          <w:numId w:val="103"/>
        </w:numPr>
      </w:pPr>
      <w:r>
        <w:t>The collection of tags (</w:t>
      </w:r>
      <w:proofErr w:type="spellStart"/>
      <w:r>
        <w:t>g_k</w:t>
      </w:r>
      <w:proofErr w:type="spellEnd"/>
      <w:r>
        <w:t>(</w:t>
      </w:r>
      <w:proofErr w:type="spellStart"/>
      <w:r>
        <w:t>Q_k</w:t>
      </w:r>
      <w:proofErr w:type="spellEnd"/>
      <w:r>
        <w:t>)) captures all phenom</w:t>
      </w:r>
      <w:r>
        <w:softHyphen/>
        <w:t>enally relevant aspects of the inner side of the present that the engine is allowed to “see” at tick (k).</w:t>
      </w:r>
    </w:p>
    <w:p w14:paraId="3AAA4FB2" w14:textId="77777777" w:rsidR="00EF3670" w:rsidRDefault="00EF3670" w:rsidP="00EF3670">
      <w:pPr>
        <w:pStyle w:val="NormalWeb"/>
      </w:pPr>
      <w:r>
        <w:t xml:space="preserve">A </w:t>
      </w:r>
      <w:r>
        <w:rPr>
          <w:rStyle w:val="Strong"/>
          <w:rFonts w:eastAsiaTheme="majorEastAsia"/>
        </w:rPr>
        <w:t>pattern of qualia</w:t>
      </w:r>
      <w:r>
        <w:t xml:space="preserve"> at tick (k) is thus encoded as the finite set (or weighted multiset) of feature tokens in (\Xi) obtained from (</w:t>
      </w:r>
      <w:proofErr w:type="spellStart"/>
      <w:r>
        <w:t>Q_k</w:t>
      </w:r>
      <w:proofErr w:type="spellEnd"/>
      <w:r>
        <w:t xml:space="preserve">). One can then define </w:t>
      </w:r>
      <w:r>
        <w:rPr>
          <w:rStyle w:val="Emphasis"/>
          <w:rFonts w:eastAsiaTheme="majorEastAsia"/>
        </w:rPr>
        <w:t>phenomenal equivalence</w:t>
      </w:r>
      <w:r>
        <w:t xml:space="preserve"> operationally:</w:t>
      </w:r>
    </w:p>
    <w:p w14:paraId="32C02E31" w14:textId="77777777" w:rsidR="00EF3670" w:rsidRDefault="00EF3670" w:rsidP="00EF3670">
      <w:pPr>
        <w:pStyle w:val="NormalWeb"/>
      </w:pPr>
      <w:r>
        <w:t xml:space="preserve">Two inner states are phenomenally equivalent for the engine if their (Q)-records produce equivalent feature patterns under (g): the same tokens in (\Xi), arranged in the same relational structure (e.g., same </w:t>
      </w:r>
      <w:proofErr w:type="gramStart"/>
      <w:r>
        <w:t>adjacency</w:t>
      </w:r>
      <w:proofErr w:type="gramEnd"/>
      <w:r>
        <w:t>, same relative positions within the relevant frames).</w:t>
      </w:r>
    </w:p>
    <w:p w14:paraId="11B8E612" w14:textId="77777777" w:rsidR="00EF3670" w:rsidRDefault="00EF3670" w:rsidP="00EF3670">
      <w:pPr>
        <w:pStyle w:val="NormalWeb"/>
      </w:pPr>
      <w:r>
        <w:t>This equivalence is what anchors the qualia-first claim: what the engine treats as “the same experience” is defined directly in terms of encodable qualitative structure, not as a side-effect of some separate material configuration.</w:t>
      </w:r>
    </w:p>
    <w:p w14:paraId="7D5EF2F6" w14:textId="77777777" w:rsidR="00EF3670" w:rsidRDefault="00EF3670" w:rsidP="00EF3670">
      <w:pPr>
        <w:pStyle w:val="NormalWeb"/>
      </w:pPr>
      <w:r>
        <w:rPr>
          <w:rStyle w:val="Strong"/>
          <w:rFonts w:eastAsiaTheme="majorEastAsia"/>
        </w:rPr>
        <w:t>Encoding outer content: the world record (</w:t>
      </w:r>
      <w:proofErr w:type="spellStart"/>
      <w:r>
        <w:rPr>
          <w:rStyle w:val="Strong"/>
          <w:rFonts w:eastAsiaTheme="majorEastAsia"/>
        </w:rPr>
        <w:t>W_k</w:t>
      </w:r>
      <w:proofErr w:type="spellEnd"/>
      <w:r>
        <w:rPr>
          <w:rStyle w:val="Strong"/>
          <w:rFonts w:eastAsiaTheme="majorEastAsia"/>
        </w:rPr>
        <w:t>)</w:t>
      </w:r>
    </w:p>
    <w:p w14:paraId="3E9BD0F0" w14:textId="77777777" w:rsidR="00EF3670" w:rsidRDefault="00EF3670" w:rsidP="00EF3670">
      <w:pPr>
        <w:pStyle w:val="NormalWeb"/>
      </w:pPr>
      <w:r>
        <w:t>The outer side of a Present-Act at tick (k) is represented by the world record (</w:t>
      </w:r>
      <w:proofErr w:type="spellStart"/>
      <w:r>
        <w:t>W_k</w:t>
      </w:r>
      <w:proofErr w:type="spellEnd"/>
      <w:r>
        <w:t>). This is a finite set of candidate world-configurations or “outer pixels”:</w:t>
      </w:r>
    </w:p>
    <w:p w14:paraId="7AAB4D8B" w14:textId="77777777" w:rsidR="00EF3670" w:rsidRDefault="00EF3670" w:rsidP="00EF3670">
      <w:pPr>
        <w:pStyle w:val="NormalWeb"/>
        <w:numPr>
          <w:ilvl w:val="0"/>
          <w:numId w:val="104"/>
        </w:numPr>
      </w:pPr>
      <w:r>
        <w:t xml:space="preserve">Each element (w \in </w:t>
      </w:r>
      <w:proofErr w:type="spellStart"/>
      <w:r>
        <w:t>W_k</w:t>
      </w:r>
      <w:proofErr w:type="spellEnd"/>
      <w:r>
        <w:t>) is associated with one or more tokens in (\Xi) via a fixed outer feature map</w:t>
      </w:r>
      <w:r>
        <w:br/>
        <w:t>[</w:t>
      </w:r>
      <w:r>
        <w:br/>
      </w:r>
      <w:proofErr w:type="spellStart"/>
      <w:r>
        <w:lastRenderedPageBreak/>
        <w:t>f_</w:t>
      </w:r>
      <w:proofErr w:type="gramStart"/>
      <w:r>
        <w:t>k</w:t>
      </w:r>
      <w:proofErr w:type="spellEnd"/>
      <w:r>
        <w:t xml:space="preserve"> :</w:t>
      </w:r>
      <w:proofErr w:type="gramEnd"/>
      <w:r>
        <w:t xml:space="preserve"> </w:t>
      </w:r>
      <w:proofErr w:type="spellStart"/>
      <w:r>
        <w:t>W_k</w:t>
      </w:r>
      <w:proofErr w:type="spellEnd"/>
      <w:r>
        <w:t xml:space="preserve"> \to \Xi.</w:t>
      </w:r>
      <w:r>
        <w:br/>
        <w:t>]</w:t>
      </w:r>
    </w:p>
    <w:p w14:paraId="18CABCD8" w14:textId="77777777" w:rsidR="00EF3670" w:rsidRDefault="00EF3670" w:rsidP="00EF3670">
      <w:pPr>
        <w:pStyle w:val="NormalWeb"/>
        <w:numPr>
          <w:ilvl w:val="0"/>
          <w:numId w:val="104"/>
        </w:numPr>
      </w:pPr>
      <w:r>
        <w:t>As with (</w:t>
      </w:r>
      <w:proofErr w:type="spellStart"/>
      <w:r>
        <w:t>g_k</w:t>
      </w:r>
      <w:proofErr w:type="spellEnd"/>
      <w:r>
        <w:t>), the map (</w:t>
      </w:r>
      <w:proofErr w:type="spellStart"/>
      <w:r>
        <w:t>f_k</w:t>
      </w:r>
      <w:proofErr w:type="spellEnd"/>
      <w:r>
        <w:t>) is manifest-defined and finite; the engine’s control path does not depend on any continuous, learned representation.</w:t>
      </w:r>
    </w:p>
    <w:p w14:paraId="34BB5AF3" w14:textId="77777777" w:rsidR="00EF3670" w:rsidRDefault="00EF3670" w:rsidP="00EF3670">
      <w:pPr>
        <w:pStyle w:val="NormalWeb"/>
        <w:numPr>
          <w:ilvl w:val="0"/>
          <w:numId w:val="104"/>
        </w:numPr>
      </w:pPr>
      <w:r>
        <w:t>The set (</w:t>
      </w:r>
      <w:proofErr w:type="spellStart"/>
      <w:r>
        <w:t>f_k</w:t>
      </w:r>
      <w:proofErr w:type="spellEnd"/>
      <w:r>
        <w:t>(</w:t>
      </w:r>
      <w:proofErr w:type="spellStart"/>
      <w:r>
        <w:t>W_k</w:t>
      </w:r>
      <w:proofErr w:type="spellEnd"/>
      <w:r>
        <w:t>)) encodes, in the same alphabet (\Xi), the aspects of the outer situation that are relevant for matching to the inner qualia and for evaluating feasibility.</w:t>
      </w:r>
    </w:p>
    <w:p w14:paraId="129CE3C3" w14:textId="77777777" w:rsidR="00EF3670" w:rsidRDefault="00EF3670" w:rsidP="00EF3670">
      <w:pPr>
        <w:pStyle w:val="NormalWeb"/>
      </w:pPr>
      <w:r>
        <w:t>Thus, both inner and outer content are expressed in a common, finite vocabulary (\Xi), allowing the engine to compare and relate them using exact equality conditions and discrete gate rules.</w:t>
      </w:r>
    </w:p>
    <w:p w14:paraId="27DA6E42" w14:textId="77777777" w:rsidR="00EF3670" w:rsidRDefault="00EF3670" w:rsidP="00EF3670">
      <w:pPr>
        <w:pStyle w:val="NormalWeb"/>
      </w:pPr>
      <w:r>
        <w:rPr>
          <w:rStyle w:val="Strong"/>
          <w:rFonts w:eastAsiaTheme="majorEastAsia"/>
        </w:rPr>
        <w:t>Hinge equality as PMS boundary condition</w:t>
      </w:r>
    </w:p>
    <w:p w14:paraId="01C49938" w14:textId="77777777" w:rsidR="00EF3670" w:rsidRDefault="00EF3670" w:rsidP="00EF3670">
      <w:pPr>
        <w:pStyle w:val="NormalWeb"/>
      </w:pPr>
      <w:r>
        <w:t xml:space="preserve">The </w:t>
      </w:r>
      <w:r>
        <w:rPr>
          <w:rStyle w:val="Strong"/>
          <w:rFonts w:eastAsiaTheme="majorEastAsia"/>
        </w:rPr>
        <w:t>hinge</w:t>
      </w:r>
      <w:r>
        <w:t xml:space="preserve"> between IN and ON, in the engine, is implemented as an equality condition in (\Xi). A candidate </w:t>
      </w:r>
      <w:proofErr w:type="gramStart"/>
      <w:r>
        <w:t>pair ((w_{</w:t>
      </w:r>
      <w:proofErr w:type="gramEnd"/>
      <w:r>
        <w:t>k+</w:t>
      </w:r>
      <w:proofErr w:type="gramStart"/>
      <w:r>
        <w:t>1},</w:t>
      </w:r>
      <w:proofErr w:type="gramEnd"/>
      <w:r>
        <w:t xml:space="preserve"> </w:t>
      </w:r>
      <w:proofErr w:type="spellStart"/>
      <w:r>
        <w:t>q_k</w:t>
      </w:r>
      <w:proofErr w:type="spellEnd"/>
      <w:r>
        <w:t>)) is admissible at the present boundary only if:</w:t>
      </w:r>
    </w:p>
    <w:p w14:paraId="6E36B881" w14:textId="77777777" w:rsidR="00EF3670" w:rsidRDefault="00EF3670" w:rsidP="00EF3670">
      <w:pPr>
        <w:pStyle w:val="NormalWeb"/>
      </w:pPr>
      <w:r>
        <w:t>[</w:t>
      </w:r>
      <w:r>
        <w:br/>
        <w:t>f_{k+</w:t>
      </w:r>
      <w:proofErr w:type="gramStart"/>
      <w:r>
        <w:t>1}(w_{</w:t>
      </w:r>
      <w:proofErr w:type="gramEnd"/>
      <w:r>
        <w:t>k+</w:t>
      </w:r>
      <w:proofErr w:type="gramStart"/>
      <w:r>
        <w:t>1})</w:t>
      </w:r>
      <w:proofErr w:type="gramEnd"/>
      <w:r>
        <w:t xml:space="preserve"> = </w:t>
      </w:r>
      <w:proofErr w:type="spellStart"/>
      <w:r>
        <w:t>g_k</w:t>
      </w:r>
      <w:proofErr w:type="spellEnd"/>
      <w:r>
        <w:t>(</w:t>
      </w:r>
      <w:proofErr w:type="spellStart"/>
      <w:r>
        <w:t>q_k</w:t>
      </w:r>
      <w:proofErr w:type="spellEnd"/>
      <w:r>
        <w:t>),</w:t>
      </w:r>
      <w:r>
        <w:br/>
        <w:t>]</w:t>
      </w:r>
    </w:p>
    <w:p w14:paraId="445131CA" w14:textId="77777777" w:rsidR="00EF3670" w:rsidRDefault="00EF3670" w:rsidP="00EF3670">
      <w:pPr>
        <w:pStyle w:val="NormalWeb"/>
      </w:pPr>
      <w:r>
        <w:t>possibly extended to small finite sets if multiple tokens must be matched simultaneously. This condition:</w:t>
      </w:r>
    </w:p>
    <w:p w14:paraId="79EFE5C6" w14:textId="77777777" w:rsidR="00EF3670" w:rsidRDefault="00EF3670" w:rsidP="00EF3670">
      <w:pPr>
        <w:pStyle w:val="NormalWeb"/>
        <w:numPr>
          <w:ilvl w:val="0"/>
          <w:numId w:val="105"/>
        </w:numPr>
      </w:pPr>
      <w:r>
        <w:t>Ensures that what is selected as the next world configuration (</w:t>
      </w:r>
      <w:proofErr w:type="gramStart"/>
      <w:r>
        <w:t>w_{</w:t>
      </w:r>
      <w:proofErr w:type="gramEnd"/>
      <w:r>
        <w:t>k+</w:t>
      </w:r>
      <w:proofErr w:type="gramStart"/>
      <w:r>
        <w:t>1})</w:t>
      </w:r>
      <w:proofErr w:type="gramEnd"/>
      <w:r>
        <w:t xml:space="preserve"> is </w:t>
      </w:r>
      <w:r>
        <w:rPr>
          <w:rStyle w:val="Strong"/>
          <w:rFonts w:eastAsiaTheme="majorEastAsia"/>
        </w:rPr>
        <w:t>qualia-compatible</w:t>
      </w:r>
      <w:r>
        <w:t xml:space="preserve"> with the inner content currently present in (</w:t>
      </w:r>
      <w:proofErr w:type="spellStart"/>
      <w:r>
        <w:t>Q_k</w:t>
      </w:r>
      <w:proofErr w:type="spellEnd"/>
      <w:r>
        <w:t>).</w:t>
      </w:r>
    </w:p>
    <w:p w14:paraId="034EE381" w14:textId="77777777" w:rsidR="00EF3670" w:rsidRDefault="00EF3670" w:rsidP="00EF3670">
      <w:pPr>
        <w:pStyle w:val="NormalWeb"/>
        <w:numPr>
          <w:ilvl w:val="0"/>
          <w:numId w:val="105"/>
        </w:numPr>
      </w:pPr>
      <w:r>
        <w:t>Provides a discrete counterpart of the PMS boundary: only those outer candidates whose feature tags match the inner tags at the hinge are eligible for selection.</w:t>
      </w:r>
    </w:p>
    <w:p w14:paraId="047A8809" w14:textId="77777777" w:rsidR="00EF3670" w:rsidRDefault="00EF3670" w:rsidP="00EF3670">
      <w:pPr>
        <w:pStyle w:val="NormalWeb"/>
        <w:numPr>
          <w:ilvl w:val="0"/>
          <w:numId w:val="105"/>
        </w:numPr>
      </w:pPr>
      <w:r>
        <w:t>Avoids any use of metric similarity, continuous distances, or soft scores in the fundamental control path; equality in (\Xi) is the only admissibility test at the boundary.</w:t>
      </w:r>
    </w:p>
    <w:p w14:paraId="6BC16F47" w14:textId="77777777" w:rsidR="00EF3670" w:rsidRDefault="00EF3670" w:rsidP="00EF3670">
      <w:pPr>
        <w:pStyle w:val="NormalWeb"/>
      </w:pPr>
      <w:r>
        <w:t>All further feasibility gates (time, structural, context, gravity/</w:t>
      </w:r>
      <w:proofErr w:type="spellStart"/>
      <w:r>
        <w:t>ParentGate</w:t>
      </w:r>
      <w:proofErr w:type="spellEnd"/>
      <w:r>
        <w:t>) operate on candidates that have already passed this hinge equality test.</w:t>
      </w:r>
    </w:p>
    <w:p w14:paraId="76D6D57D" w14:textId="77777777" w:rsidR="00EF3670" w:rsidRDefault="00EF3670" w:rsidP="00EF3670">
      <w:pPr>
        <w:pStyle w:val="NormalWeb"/>
      </w:pPr>
      <w:r>
        <w:rPr>
          <w:rStyle w:val="Strong"/>
          <w:rFonts w:eastAsiaTheme="majorEastAsia"/>
        </w:rPr>
        <w:t>Qualia-first substrate at the algorithmic level</w:t>
      </w:r>
    </w:p>
    <w:p w14:paraId="2AC92442" w14:textId="77777777" w:rsidR="00EF3670" w:rsidRDefault="00EF3670" w:rsidP="00EF3670">
      <w:pPr>
        <w:pStyle w:val="NormalWeb"/>
      </w:pPr>
      <w:r>
        <w:t>Because all control decisions in the engine (selection, gating, stochastic resolution) are expressed in terms of:</w:t>
      </w:r>
    </w:p>
    <w:p w14:paraId="0180B798" w14:textId="77777777" w:rsidR="00EF3670" w:rsidRDefault="00EF3670" w:rsidP="00EF3670">
      <w:pPr>
        <w:pStyle w:val="NormalWeb"/>
        <w:numPr>
          <w:ilvl w:val="0"/>
          <w:numId w:val="106"/>
        </w:numPr>
      </w:pPr>
      <w:r>
        <w:t>feature tokens in (\Xi),</w:t>
      </w:r>
    </w:p>
    <w:p w14:paraId="420FFDDD" w14:textId="77777777" w:rsidR="00EF3670" w:rsidRDefault="00EF3670" w:rsidP="00EF3670">
      <w:pPr>
        <w:pStyle w:val="NormalWeb"/>
        <w:numPr>
          <w:ilvl w:val="0"/>
          <w:numId w:val="106"/>
        </w:numPr>
      </w:pPr>
      <w:r>
        <w:t>discrete comparisons and predicates over those tokens, and</w:t>
      </w:r>
    </w:p>
    <w:p w14:paraId="7A8AD13D" w14:textId="77777777" w:rsidR="00EF3670" w:rsidRDefault="00EF3670" w:rsidP="00EF3670">
      <w:pPr>
        <w:pStyle w:val="NormalWeb"/>
        <w:numPr>
          <w:ilvl w:val="0"/>
          <w:numId w:val="106"/>
        </w:numPr>
      </w:pPr>
      <w:r>
        <w:t>relational patterns among the corresponding (</w:t>
      </w:r>
      <w:proofErr w:type="spellStart"/>
      <w:r>
        <w:t>Q_k</w:t>
      </w:r>
      <w:proofErr w:type="spellEnd"/>
      <w:r>
        <w:t>) and (</w:t>
      </w:r>
      <w:proofErr w:type="spellStart"/>
      <w:r>
        <w:t>W_k</w:t>
      </w:r>
      <w:proofErr w:type="spellEnd"/>
      <w:r>
        <w:t>) elements,</w:t>
      </w:r>
    </w:p>
    <w:p w14:paraId="3A8A012E" w14:textId="77777777" w:rsidR="00EF3670" w:rsidRDefault="00EF3670" w:rsidP="00EF3670">
      <w:pPr>
        <w:pStyle w:val="NormalWeb"/>
      </w:pPr>
      <w:proofErr w:type="gramStart"/>
      <w:r>
        <w:t>the</w:t>
      </w:r>
      <w:proofErr w:type="gramEnd"/>
      <w:r>
        <w:t xml:space="preserve"> </w:t>
      </w:r>
      <w:r>
        <w:rPr>
          <w:rStyle w:val="Strong"/>
          <w:rFonts w:eastAsiaTheme="majorEastAsia"/>
        </w:rPr>
        <w:t>qualia-encoding layer</w:t>
      </w:r>
      <w:r>
        <w:t xml:space="preserve"> is not an afterthought; it is the substrate on which all engine logic operates. In particular:</w:t>
      </w:r>
    </w:p>
    <w:p w14:paraId="5B5C0A77" w14:textId="77777777" w:rsidR="00EF3670" w:rsidRDefault="00EF3670" w:rsidP="00EF3670">
      <w:pPr>
        <w:pStyle w:val="NormalWeb"/>
        <w:numPr>
          <w:ilvl w:val="0"/>
          <w:numId w:val="107"/>
        </w:numPr>
      </w:pPr>
      <w:r>
        <w:lastRenderedPageBreak/>
        <w:t>There is no separate “material” state hidden from the engine that determines what happens; what happens is determined entirely by the relational structure of feature-encoded present-acts.</w:t>
      </w:r>
    </w:p>
    <w:p w14:paraId="750A5F61" w14:textId="77777777" w:rsidR="00EF3670" w:rsidRDefault="00EF3670" w:rsidP="00EF3670">
      <w:pPr>
        <w:pStyle w:val="NormalWeb"/>
        <w:numPr>
          <w:ilvl w:val="0"/>
          <w:numId w:val="107"/>
        </w:numPr>
      </w:pPr>
      <w:r>
        <w:t>Any implementation that faithfully reproduces the same (\Xi), mappings (</w:t>
      </w:r>
      <w:proofErr w:type="spellStart"/>
      <w:r>
        <w:t>f_k</w:t>
      </w:r>
      <w:proofErr w:type="spellEnd"/>
      <w:r>
        <w:t xml:space="preserve">, </w:t>
      </w:r>
      <w:proofErr w:type="spellStart"/>
      <w:r>
        <w:t>g_k</w:t>
      </w:r>
      <w:proofErr w:type="spellEnd"/>
      <w:r>
        <w:t>), hinge equality, and gate rules is, by construction, operating on the same qualia-first substrate, regardless of how it is realized physically (software, hardware, or hybrid).</w:t>
      </w:r>
    </w:p>
    <w:p w14:paraId="29F9F883" w14:textId="77777777" w:rsidR="00EF3670" w:rsidRDefault="00EF3670" w:rsidP="00EF3670">
      <w:pPr>
        <w:pStyle w:val="NormalWeb"/>
      </w:pPr>
      <w:r>
        <w:t>This subsection completes the ontological specification: it ties the abstract present-act ontology (present-acts, PMS, IN/ON, CS, context levels) to the concrete, finite data structures ((</w:t>
      </w:r>
      <w:proofErr w:type="spellStart"/>
      <w:r>
        <w:t>Q_k</w:t>
      </w:r>
      <w:proofErr w:type="spellEnd"/>
      <w:r>
        <w:t xml:space="preserve">, </w:t>
      </w:r>
      <w:proofErr w:type="spellStart"/>
      <w:r>
        <w:t>W_k</w:t>
      </w:r>
      <w:proofErr w:type="spellEnd"/>
      <w:r>
        <w:t>, \Xi)) on which the present-act engine operates, making “qualia-first” a precise, encodable condition rather than a vague interpretive claim.</w:t>
      </w:r>
    </w:p>
    <w:p w14:paraId="224ECE33" w14:textId="77777777" w:rsidR="00744A99" w:rsidRDefault="00744A99" w:rsidP="00E239DB">
      <w:pPr>
        <w:pStyle w:val="NormalWeb"/>
      </w:pPr>
    </w:p>
    <w:p w14:paraId="5897FB56" w14:textId="4DEF9FB3" w:rsidR="00BF0059" w:rsidRDefault="00F05315" w:rsidP="00F05315">
      <w:pPr>
        <w:pStyle w:val="Heading2"/>
      </w:pPr>
      <w:bookmarkStart w:id="18" w:name="_Toc216621225"/>
      <w:r>
        <w:t xml:space="preserve">3. </w:t>
      </w:r>
      <w:r w:rsidR="00BF0059">
        <w:t>Formal Core (V1) – Minimal Structural Spec</w:t>
      </w:r>
      <w:bookmarkEnd w:id="18"/>
    </w:p>
    <w:p w14:paraId="599200D6" w14:textId="77777777" w:rsidR="00BF0059" w:rsidRDefault="00BF0059" w:rsidP="00F05315">
      <w:pPr>
        <w:pStyle w:val="Heading3"/>
      </w:pPr>
      <w:bookmarkStart w:id="19" w:name="_Toc216621226"/>
      <w:r>
        <w:t>3.1 Primitive Objects and Carriers</w:t>
      </w:r>
      <w:bookmarkEnd w:id="19"/>
    </w:p>
    <w:p w14:paraId="5136EF7A" w14:textId="77777777" w:rsidR="00BF0059" w:rsidRDefault="00BF0059" w:rsidP="00BF0059">
      <w:pPr>
        <w:pStyle w:val="NormalWeb"/>
      </w:pPr>
      <w:r>
        <w:t xml:space="preserve">The formal core (V1) of the framework is built around a minimal object called the </w:t>
      </w:r>
      <w:r>
        <w:rPr>
          <w:rStyle w:val="Strong"/>
          <w:rFonts w:eastAsiaTheme="majorEastAsia"/>
        </w:rPr>
        <w:t>Tick-State Carrier</w:t>
      </w:r>
      <w:r>
        <w:t>. Each carrier represents the full formal state of the system at a single discrete tick, together with the information needed to apply the primitive operators that generate the next tick.</w:t>
      </w:r>
    </w:p>
    <w:p w14:paraId="438DFE13" w14:textId="77777777" w:rsidR="00BF0059" w:rsidRDefault="00BF0059" w:rsidP="00BF0059">
      <w:pPr>
        <w:pStyle w:val="NormalWeb"/>
      </w:pPr>
      <w:r>
        <w:rPr>
          <w:rStyle w:val="Strong"/>
          <w:rFonts w:eastAsiaTheme="majorEastAsia"/>
        </w:rPr>
        <w:t>Tick-State Carrier ((\</w:t>
      </w:r>
      <w:proofErr w:type="spellStart"/>
      <w:r>
        <w:rPr>
          <w:rStyle w:val="Strong"/>
          <w:rFonts w:eastAsiaTheme="majorEastAsia"/>
        </w:rPr>
        <w:t>mathcal</w:t>
      </w:r>
      <w:proofErr w:type="spellEnd"/>
      <w:r>
        <w:rPr>
          <w:rStyle w:val="Strong"/>
          <w:rFonts w:eastAsiaTheme="majorEastAsia"/>
        </w:rPr>
        <w:t>{C}_k))</w:t>
      </w:r>
    </w:p>
    <w:p w14:paraId="3959082D" w14:textId="77777777" w:rsidR="00BF0059" w:rsidRDefault="00BF0059" w:rsidP="00BF0059">
      <w:pPr>
        <w:pStyle w:val="NormalWeb"/>
      </w:pPr>
      <w:r>
        <w:t>The fundamental unit of the system is the Tick-State Carrier, denoted</w:t>
      </w:r>
      <w:r>
        <w:br/>
        <w:t>[</w:t>
      </w:r>
      <w:r>
        <w:br/>
        <w:t>\</w:t>
      </w:r>
      <w:proofErr w:type="spellStart"/>
      <w:r>
        <w:t>mathcal</w:t>
      </w:r>
      <w:proofErr w:type="spellEnd"/>
      <w:r>
        <w:t xml:space="preserve">{C}_k = (k,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ON}_k).</w:t>
      </w:r>
      <w:r>
        <w:br/>
        <w:t>]</w:t>
      </w:r>
    </w:p>
    <w:p w14:paraId="279B880E" w14:textId="77777777" w:rsidR="00BF0059" w:rsidRDefault="00BF0059" w:rsidP="00BF0059">
      <w:pPr>
        <w:pStyle w:val="NormalWeb"/>
        <w:numPr>
          <w:ilvl w:val="0"/>
          <w:numId w:val="109"/>
        </w:numPr>
      </w:pPr>
      <w:r>
        <w:rPr>
          <w:rStyle w:val="Strong"/>
          <w:rFonts w:eastAsiaTheme="majorEastAsia"/>
        </w:rPr>
        <w:t>Tick Index ((k)):</w:t>
      </w:r>
      <w:r>
        <w:br/>
        <w:t>An integer (k \in \</w:t>
      </w:r>
      <w:proofErr w:type="spellStart"/>
      <w:r>
        <w:t>mathbb</w:t>
      </w:r>
      <w:proofErr w:type="spellEnd"/>
      <w:r>
        <w:t>{Z}) representing a discrete position in the global tick ordering. This index provides a total order of ticks without assuming a continuous time parameter. There is no continuum of intermediate times between (k) and (k+1) at the fundamental level.</w:t>
      </w:r>
    </w:p>
    <w:p w14:paraId="14BF5588" w14:textId="77777777" w:rsidR="00BF0059" w:rsidRDefault="00BF0059" w:rsidP="00BF0059">
      <w:pPr>
        <w:pStyle w:val="NormalWeb"/>
        <w:numPr>
          <w:ilvl w:val="0"/>
          <w:numId w:val="109"/>
        </w:numPr>
      </w:pPr>
      <w:r>
        <w:rPr>
          <w:rStyle w:val="Strong"/>
          <w:rFonts w:eastAsiaTheme="majorEastAsia"/>
        </w:rPr>
        <w:t>Abstract State ((</w:t>
      </w:r>
      <w:proofErr w:type="spellStart"/>
      <w:r>
        <w:rPr>
          <w:rStyle w:val="Strong"/>
          <w:rFonts w:eastAsiaTheme="majorEastAsia"/>
        </w:rPr>
        <w:t>h_k</w:t>
      </w:r>
      <w:proofErr w:type="spellEnd"/>
      <w:r>
        <w:rPr>
          <w:rStyle w:val="Strong"/>
          <w:rFonts w:eastAsiaTheme="majorEastAsia"/>
        </w:rPr>
        <w:t>)):</w:t>
      </w:r>
      <w:r>
        <w:br/>
        <w:t>An element of a state space (\</w:t>
      </w:r>
      <w:proofErr w:type="spellStart"/>
      <w:r>
        <w:t>mathcal</w:t>
      </w:r>
      <w:proofErr w:type="spellEnd"/>
      <w:r>
        <w:t xml:space="preserve">{H}) representing the compressed, formal state of the system relevant to operator mechanics at tick (k). This may include, for example, compact encodings of amplitude assignments, </w:t>
      </w:r>
      <w:proofErr w:type="spellStart"/>
      <w:r>
        <w:t>bandwise</w:t>
      </w:r>
      <w:proofErr w:type="spellEnd"/>
      <w:r>
        <w:t xml:space="preserve"> summaries, or other internal variables needed by the operator algebra. The exact content of (</w:t>
      </w:r>
      <w:proofErr w:type="spellStart"/>
      <w:r>
        <w:t>h_k</w:t>
      </w:r>
      <w:proofErr w:type="spellEnd"/>
      <w:r>
        <w:t>) is determined by the chosen representation, but its role is always to carry whatever formal data the operators act upon that is not explicitly stored in (\</w:t>
      </w:r>
      <w:proofErr w:type="spellStart"/>
      <w:proofErr w:type="gramStart"/>
      <w:r>
        <w:t>mathrm</w:t>
      </w:r>
      <w:proofErr w:type="spellEnd"/>
      <w:r>
        <w:t>{</w:t>
      </w:r>
      <w:proofErr w:type="gramEnd"/>
      <w:r>
        <w:t>IN}_k) or (\</w:t>
      </w:r>
      <w:proofErr w:type="spellStart"/>
      <w:proofErr w:type="gramStart"/>
      <w:r>
        <w:t>mathrm</w:t>
      </w:r>
      <w:proofErr w:type="spellEnd"/>
      <w:r>
        <w:t>{</w:t>
      </w:r>
      <w:proofErr w:type="gramEnd"/>
      <w:r>
        <w:t>ON}_k).</w:t>
      </w:r>
    </w:p>
    <w:p w14:paraId="0B411116" w14:textId="77777777" w:rsidR="00BF0059" w:rsidRDefault="00BF0059" w:rsidP="00BF0059">
      <w:pPr>
        <w:pStyle w:val="NormalWeb"/>
        <w:numPr>
          <w:ilvl w:val="0"/>
          <w:numId w:val="109"/>
        </w:numPr>
      </w:pPr>
      <w:r>
        <w:rPr>
          <w:rStyle w:val="Strong"/>
          <w:rFonts w:eastAsiaTheme="majorEastAsia"/>
        </w:rPr>
        <w:t>Inner Network ((\</w:t>
      </w:r>
      <w:proofErr w:type="spellStart"/>
      <w:proofErr w:type="gramStart"/>
      <w:r>
        <w:rPr>
          <w:rStyle w:val="Strong"/>
          <w:rFonts w:eastAsiaTheme="majorEastAsia"/>
        </w:rPr>
        <w:t>mathrm</w:t>
      </w:r>
      <w:proofErr w:type="spellEnd"/>
      <w:r>
        <w:rPr>
          <w:rStyle w:val="Strong"/>
          <w:rFonts w:eastAsiaTheme="majorEastAsia"/>
        </w:rPr>
        <w:t>{</w:t>
      </w:r>
      <w:proofErr w:type="gramEnd"/>
      <w:r>
        <w:rPr>
          <w:rStyle w:val="Strong"/>
          <w:rFonts w:eastAsiaTheme="majorEastAsia"/>
        </w:rPr>
        <w:t>IN}_k)):</w:t>
      </w:r>
      <w:r>
        <w:br/>
        <w:t>The Inner Network component of the carrier, representing the committed record (as defined in the ontological layer). (\</w:t>
      </w:r>
      <w:proofErr w:type="spellStart"/>
      <w:proofErr w:type="gramStart"/>
      <w:r>
        <w:t>mathrm</w:t>
      </w:r>
      <w:proofErr w:type="spellEnd"/>
      <w:r>
        <w:t>{</w:t>
      </w:r>
      <w:proofErr w:type="gramEnd"/>
      <w:r>
        <w:t xml:space="preserve">IN}_k) stores the structured content of what is already fixed at tick (k), including accumulated determinations and the local configuration of the vantage’s own inner structure. It is monotonically non-decreasing </w:t>
      </w:r>
      <w:r>
        <w:lastRenderedPageBreak/>
        <w:t>along any admissible evolution of the system: once content enters (\</w:t>
      </w:r>
      <w:proofErr w:type="spellStart"/>
      <w:proofErr w:type="gramStart"/>
      <w:r>
        <w:t>mathrm</w:t>
      </w:r>
      <w:proofErr w:type="spellEnd"/>
      <w:r>
        <w:t>{</w:t>
      </w:r>
      <w:proofErr w:type="gramEnd"/>
      <w:r>
        <w:t>IN}), it is not removed at the fundamental level.</w:t>
      </w:r>
    </w:p>
    <w:p w14:paraId="5A3921D4" w14:textId="77777777" w:rsidR="00BF0059" w:rsidRDefault="00BF0059" w:rsidP="00BF0059">
      <w:pPr>
        <w:pStyle w:val="NormalWeb"/>
        <w:numPr>
          <w:ilvl w:val="0"/>
          <w:numId w:val="109"/>
        </w:numPr>
      </w:pPr>
      <w:r>
        <w:rPr>
          <w:rStyle w:val="Strong"/>
          <w:rFonts w:eastAsiaTheme="majorEastAsia"/>
        </w:rPr>
        <w:t>Outer Network ((\</w:t>
      </w:r>
      <w:proofErr w:type="spellStart"/>
      <w:proofErr w:type="gramStart"/>
      <w:r>
        <w:rPr>
          <w:rStyle w:val="Strong"/>
          <w:rFonts w:eastAsiaTheme="majorEastAsia"/>
        </w:rPr>
        <w:t>mathrm</w:t>
      </w:r>
      <w:proofErr w:type="spellEnd"/>
      <w:r>
        <w:rPr>
          <w:rStyle w:val="Strong"/>
          <w:rFonts w:eastAsiaTheme="majorEastAsia"/>
        </w:rPr>
        <w:t>{</w:t>
      </w:r>
      <w:proofErr w:type="gramEnd"/>
      <w:r>
        <w:rPr>
          <w:rStyle w:val="Strong"/>
          <w:rFonts w:eastAsiaTheme="majorEastAsia"/>
        </w:rPr>
        <w:t>ON}_k)):</w:t>
      </w:r>
      <w:r>
        <w:br/>
        <w:t>The Outer Network component of the carrier, representing the admissible potential at tick (k). (\</w:t>
      </w:r>
      <w:proofErr w:type="spellStart"/>
      <w:proofErr w:type="gramStart"/>
      <w:r>
        <w:t>mathrm</w:t>
      </w:r>
      <w:proofErr w:type="spellEnd"/>
      <w:r>
        <w:t>{</w:t>
      </w:r>
      <w:proofErr w:type="gramEnd"/>
      <w:r>
        <w:t>ON}_k) encodes the structured set of possible next configurations compatible with (\</w:t>
      </w:r>
      <w:proofErr w:type="spellStart"/>
      <w:proofErr w:type="gramStart"/>
      <w:r>
        <w:t>mathrm</w:t>
      </w:r>
      <w:proofErr w:type="spellEnd"/>
      <w:r>
        <w:t>{</w:t>
      </w:r>
      <w:proofErr w:type="gramEnd"/>
      <w:r>
        <w:t>IN}_k), together with the relational information needed to apply the operator algebra. It is the formal counterpart of the conceptual “open future” described in the ontological layer.</w:t>
      </w:r>
    </w:p>
    <w:p w14:paraId="5CD39BA1" w14:textId="77777777" w:rsidR="00BF0059" w:rsidRDefault="00BF0059" w:rsidP="00BF0059">
      <w:pPr>
        <w:pStyle w:val="NormalWeb"/>
      </w:pPr>
      <w:r>
        <w:rPr>
          <w:rStyle w:val="Strong"/>
          <w:rFonts w:eastAsiaTheme="majorEastAsia"/>
        </w:rPr>
        <w:t>Carrier role in the formal framework</w:t>
      </w:r>
    </w:p>
    <w:p w14:paraId="3D06529E" w14:textId="77777777" w:rsidR="00BF0059" w:rsidRDefault="00BF0059" w:rsidP="00BF0059">
      <w:pPr>
        <w:pStyle w:val="NormalWeb"/>
      </w:pPr>
      <w:r>
        <w:t>The carrier (\</w:t>
      </w:r>
      <w:proofErr w:type="spellStart"/>
      <w:r>
        <w:t>mathcal</w:t>
      </w:r>
      <w:proofErr w:type="spellEnd"/>
      <w:r>
        <w:t xml:space="preserve">{C}_k) is the minimal complete formal object that the operator algebra needs to act upon </w:t>
      </w:r>
      <w:proofErr w:type="gramStart"/>
      <w:r>
        <w:t>in order to</w:t>
      </w:r>
      <w:proofErr w:type="gramEnd"/>
      <w:r>
        <w:t xml:space="preserve"> advance the system by one tick. In particular:</w:t>
      </w:r>
    </w:p>
    <w:p w14:paraId="369C5D27" w14:textId="77777777" w:rsidR="00BF0059" w:rsidRDefault="00BF0059" w:rsidP="00BF0059">
      <w:pPr>
        <w:pStyle w:val="NormalWeb"/>
        <w:numPr>
          <w:ilvl w:val="0"/>
          <w:numId w:val="110"/>
        </w:numPr>
      </w:pPr>
      <w:r>
        <w:t>All formal evolution rules in V1 are expressed as transformations</w:t>
      </w:r>
      <w:r>
        <w:br/>
        <w:t>[</w:t>
      </w:r>
      <w:r>
        <w:br/>
        <w:t>\</w:t>
      </w:r>
      <w:proofErr w:type="spellStart"/>
      <w:r>
        <w:t>mathcal</w:t>
      </w:r>
      <w:proofErr w:type="spellEnd"/>
      <w:r>
        <w:t>{C}</w:t>
      </w:r>
      <w:r>
        <w:rPr>
          <w:rStyle w:val="Emphasis"/>
          <w:rFonts w:eastAsiaTheme="majorEastAsia"/>
        </w:rPr>
        <w:t>k \</w:t>
      </w:r>
      <w:proofErr w:type="spellStart"/>
      <w:r>
        <w:rPr>
          <w:rStyle w:val="Emphasis"/>
          <w:rFonts w:eastAsiaTheme="majorEastAsia"/>
        </w:rPr>
        <w:t>mapsto</w:t>
      </w:r>
      <w:proofErr w:type="spellEnd"/>
      <w:r>
        <w:rPr>
          <w:rStyle w:val="Emphasis"/>
          <w:rFonts w:eastAsiaTheme="majorEastAsia"/>
        </w:rPr>
        <w:t xml:space="preserve"> \</w:t>
      </w:r>
      <w:proofErr w:type="spellStart"/>
      <w:r>
        <w:rPr>
          <w:rStyle w:val="Emphasis"/>
          <w:rFonts w:eastAsiaTheme="majorEastAsia"/>
        </w:rPr>
        <w:t>mathcal</w:t>
      </w:r>
      <w:proofErr w:type="spellEnd"/>
      <w:r>
        <w:rPr>
          <w:rStyle w:val="Emphasis"/>
          <w:rFonts w:eastAsiaTheme="majorEastAsia"/>
        </w:rPr>
        <w:t>{C}</w:t>
      </w:r>
      <w:r>
        <w:t>{k+1}</w:t>
      </w:r>
      <w:r>
        <w:br/>
        <w:t>]</w:t>
      </w:r>
      <w:r>
        <w:br/>
        <w:t>through the application of primitive operators (Renew, Sink, Trade, Sync, hinge-related operators, etc.).</w:t>
      </w:r>
    </w:p>
    <w:p w14:paraId="27AE6E45" w14:textId="77777777" w:rsidR="00BF0059" w:rsidRDefault="00BF0059" w:rsidP="00BF0059">
      <w:pPr>
        <w:pStyle w:val="NormalWeb"/>
        <w:numPr>
          <w:ilvl w:val="0"/>
          <w:numId w:val="110"/>
        </w:numPr>
      </w:pPr>
      <w:r>
        <w:t>The triple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ON}_k)) contains all the data required to determine which operators are admissible, how they act, and how the context ladder and pivot profile should be updated.</w:t>
      </w:r>
    </w:p>
    <w:p w14:paraId="69C92362" w14:textId="77777777" w:rsidR="00BF0059" w:rsidRDefault="00BF0059" w:rsidP="00BF0059">
      <w:pPr>
        <w:pStyle w:val="NormalWeb"/>
        <w:numPr>
          <w:ilvl w:val="0"/>
          <w:numId w:val="110"/>
        </w:numPr>
      </w:pPr>
      <w:r>
        <w:t>No additional hidden variables or external state are assumed at the formal level; any such information must be encoded into (</w:t>
      </w:r>
      <w:proofErr w:type="spellStart"/>
      <w:r>
        <w:t>h_k</w:t>
      </w:r>
      <w:proofErr w:type="spellEnd"/>
      <w:r>
        <w:t>), (\</w:t>
      </w:r>
      <w:proofErr w:type="spellStart"/>
      <w:proofErr w:type="gramStart"/>
      <w:r>
        <w:t>mathrm</w:t>
      </w:r>
      <w:proofErr w:type="spellEnd"/>
      <w:r>
        <w:t>{</w:t>
      </w:r>
      <w:proofErr w:type="gramEnd"/>
      <w:r>
        <w:t>IN}_k), or (\</w:t>
      </w:r>
      <w:proofErr w:type="spellStart"/>
      <w:proofErr w:type="gramStart"/>
      <w:r>
        <w:t>mathrm</w:t>
      </w:r>
      <w:proofErr w:type="spellEnd"/>
      <w:r>
        <w:t>{</w:t>
      </w:r>
      <w:proofErr w:type="gramEnd"/>
      <w:r>
        <w:t>ON}_k).</w:t>
      </w:r>
    </w:p>
    <w:p w14:paraId="645F4A08" w14:textId="77777777" w:rsidR="00BF0059" w:rsidRDefault="00BF0059" w:rsidP="00BF0059">
      <w:pPr>
        <w:pStyle w:val="NormalWeb"/>
      </w:pPr>
      <w:r>
        <w:t xml:space="preserve">In the later engine implementation (V2), the carrier structure is realized concretely in terms of discrete site indices, world and qualia </w:t>
      </w:r>
      <w:proofErr w:type="gramStart"/>
      <w:r>
        <w:t>records ((</w:t>
      </w:r>
      <w:proofErr w:type="spellStart"/>
      <w:proofErr w:type="gramEnd"/>
      <w:r>
        <w:t>W_k</w:t>
      </w:r>
      <w:proofErr w:type="spellEnd"/>
      <w:r>
        <w:t xml:space="preserve">, </w:t>
      </w:r>
      <w:proofErr w:type="spellStart"/>
      <w:r>
        <w:t>Q_k</w:t>
      </w:r>
      <w:proofErr w:type="spellEnd"/>
      <w:r>
        <w:t>)), budgets, and feature maps into (\Xi). However, the conceptual role of the carrier remains the same: it is the smallest unit of state that can undergo a single admissible evolution step under the theory’s primitive operators.</w:t>
      </w:r>
    </w:p>
    <w:p w14:paraId="7528F216" w14:textId="77777777" w:rsidR="00BF0059" w:rsidRDefault="00BF0059" w:rsidP="00F05315">
      <w:pPr>
        <w:pStyle w:val="Heading3"/>
      </w:pPr>
      <w:bookmarkStart w:id="20" w:name="_Toc216621227"/>
      <w:r>
        <w:t>3.2 Operator Alphabet and Tick Algebra</w:t>
      </w:r>
      <w:bookmarkEnd w:id="20"/>
    </w:p>
    <w:p w14:paraId="3EDC33CC" w14:textId="77777777" w:rsidR="00BF0059" w:rsidRDefault="00BF0059" w:rsidP="00BF0059">
      <w:pPr>
        <w:pStyle w:val="NormalWeb"/>
      </w:pPr>
      <w:r>
        <w:t xml:space="preserve">The evolution of the Tick-State Carrier is governed by a </w:t>
      </w:r>
      <w:r>
        <w:rPr>
          <w:rStyle w:val="Strong"/>
          <w:rFonts w:eastAsiaTheme="majorEastAsia"/>
        </w:rPr>
        <w:t>finite alphabet of primitive operators</w:t>
      </w:r>
      <w:r>
        <w:t xml:space="preserve">. These operators are the only allowed “moves” at the formal level. All higher-level dynamics (including measurement-like processes, context shifts, and effective field </w:t>
      </w:r>
      <w:proofErr w:type="spellStart"/>
      <w:r>
        <w:t>behaviour</w:t>
      </w:r>
      <w:proofErr w:type="spellEnd"/>
      <w:r>
        <w:t>) are built from compositions of these primitives.</w:t>
      </w:r>
    </w:p>
    <w:p w14:paraId="20BBF20D" w14:textId="77777777" w:rsidR="00BF0059" w:rsidRDefault="00BF0059" w:rsidP="00BF0059">
      <w:pPr>
        <w:pStyle w:val="NormalWeb"/>
      </w:pPr>
      <w:r>
        <w:rPr>
          <w:rStyle w:val="Strong"/>
          <w:rFonts w:eastAsiaTheme="majorEastAsia"/>
        </w:rPr>
        <w:t>Primitive operator set (\</w:t>
      </w:r>
      <w:proofErr w:type="spellStart"/>
      <w:r>
        <w:rPr>
          <w:rStyle w:val="Strong"/>
          <w:rFonts w:eastAsiaTheme="majorEastAsia"/>
        </w:rPr>
        <w:t>mathcal</w:t>
      </w:r>
      <w:proofErr w:type="spellEnd"/>
      <w:r>
        <w:rPr>
          <w:rStyle w:val="Strong"/>
          <w:rFonts w:eastAsiaTheme="majorEastAsia"/>
        </w:rPr>
        <w:t>{O})</w:t>
      </w:r>
    </w:p>
    <w:p w14:paraId="6541A780" w14:textId="77777777" w:rsidR="00BF0059" w:rsidRDefault="00BF0059" w:rsidP="00BF0059">
      <w:pPr>
        <w:pStyle w:val="NormalWeb"/>
      </w:pPr>
      <w:r>
        <w:t>The primitive operator set is:</w:t>
      </w:r>
    </w:p>
    <w:p w14:paraId="22C3BDFB" w14:textId="77777777" w:rsidR="00BF0059" w:rsidRDefault="00BF0059" w:rsidP="00BF0059">
      <w:pPr>
        <w:pStyle w:val="NormalWeb"/>
      </w:pPr>
      <w:r>
        <w:t>[</w:t>
      </w:r>
      <w:r>
        <w:br/>
        <w:t>\</w:t>
      </w:r>
      <w:proofErr w:type="spellStart"/>
      <w:r>
        <w:t>mathcal</w:t>
      </w:r>
      <w:proofErr w:type="spellEnd"/>
      <w:r>
        <w:t>{O</w:t>
      </w:r>
      <w:proofErr w:type="gramStart"/>
      <w:r>
        <w:t>} :</w:t>
      </w:r>
      <w:proofErr w:type="gramEnd"/>
      <w:r>
        <w:t xml:space="preserve">= </w:t>
      </w:r>
      <w:proofErr w:type="gramStart"/>
      <w:r>
        <w:t>{ F</w:t>
      </w:r>
      <w:proofErr w:type="gramEnd"/>
      <w:r>
        <w:t>, S, T, C, CT },</w:t>
      </w:r>
      <w:r>
        <w:br/>
        <w:t>]</w:t>
      </w:r>
    </w:p>
    <w:p w14:paraId="4A5C0FEA" w14:textId="77777777" w:rsidR="00BF0059" w:rsidRDefault="00BF0059" w:rsidP="00BF0059">
      <w:pPr>
        <w:pStyle w:val="NormalWeb"/>
      </w:pPr>
      <w:r>
        <w:lastRenderedPageBreak/>
        <w:t>where:</w:t>
      </w:r>
    </w:p>
    <w:p w14:paraId="48DB53A8" w14:textId="77777777" w:rsidR="00BF0059" w:rsidRDefault="00BF0059" w:rsidP="00BF0059">
      <w:pPr>
        <w:pStyle w:val="NormalWeb"/>
        <w:numPr>
          <w:ilvl w:val="0"/>
          <w:numId w:val="111"/>
        </w:numPr>
      </w:pPr>
      <w:r>
        <w:t xml:space="preserve">(F) is the </w:t>
      </w:r>
      <w:r>
        <w:rPr>
          <w:rStyle w:val="Strong"/>
          <w:rFonts w:eastAsiaTheme="majorEastAsia"/>
        </w:rPr>
        <w:t>Renew</w:t>
      </w:r>
      <w:r>
        <w:t xml:space="preserve"> operator.</w:t>
      </w:r>
    </w:p>
    <w:p w14:paraId="21253118" w14:textId="77777777" w:rsidR="00BF0059" w:rsidRDefault="00BF0059" w:rsidP="00BF0059">
      <w:pPr>
        <w:pStyle w:val="NormalWeb"/>
        <w:numPr>
          <w:ilvl w:val="0"/>
          <w:numId w:val="111"/>
        </w:numPr>
      </w:pPr>
      <w:r>
        <w:t xml:space="preserve">(S) is the </w:t>
      </w:r>
      <w:r>
        <w:rPr>
          <w:rStyle w:val="Strong"/>
          <w:rFonts w:eastAsiaTheme="majorEastAsia"/>
        </w:rPr>
        <w:t>Sink</w:t>
      </w:r>
      <w:r>
        <w:t xml:space="preserve"> operator.</w:t>
      </w:r>
    </w:p>
    <w:p w14:paraId="2AD93020" w14:textId="77777777" w:rsidR="00BF0059" w:rsidRDefault="00BF0059" w:rsidP="00BF0059">
      <w:pPr>
        <w:pStyle w:val="NormalWeb"/>
        <w:numPr>
          <w:ilvl w:val="0"/>
          <w:numId w:val="111"/>
        </w:numPr>
      </w:pPr>
      <w:r>
        <w:t xml:space="preserve">(T) is the </w:t>
      </w:r>
      <w:r>
        <w:rPr>
          <w:rStyle w:val="Strong"/>
          <w:rFonts w:eastAsiaTheme="majorEastAsia"/>
        </w:rPr>
        <w:t>Trade</w:t>
      </w:r>
      <w:r>
        <w:t xml:space="preserve"> operator.</w:t>
      </w:r>
    </w:p>
    <w:p w14:paraId="6917FD43" w14:textId="77777777" w:rsidR="00BF0059" w:rsidRDefault="00BF0059" w:rsidP="00BF0059">
      <w:pPr>
        <w:pStyle w:val="NormalWeb"/>
        <w:numPr>
          <w:ilvl w:val="0"/>
          <w:numId w:val="111"/>
        </w:numPr>
      </w:pPr>
      <w:r>
        <w:t xml:space="preserve">(C) is the </w:t>
      </w:r>
      <w:r>
        <w:rPr>
          <w:rStyle w:val="Strong"/>
          <w:rFonts w:eastAsiaTheme="majorEastAsia"/>
        </w:rPr>
        <w:t>Sync</w:t>
      </w:r>
      <w:r>
        <w:t xml:space="preserve"> operator.</w:t>
      </w:r>
    </w:p>
    <w:p w14:paraId="585BD1AC" w14:textId="77777777" w:rsidR="00BF0059" w:rsidRDefault="00BF0059" w:rsidP="00BF0059">
      <w:pPr>
        <w:pStyle w:val="NormalWeb"/>
        <w:numPr>
          <w:ilvl w:val="0"/>
          <w:numId w:val="111"/>
        </w:numPr>
      </w:pPr>
      <w:r>
        <w:t xml:space="preserve">(CT) is the </w:t>
      </w:r>
      <w:r>
        <w:rPr>
          <w:rStyle w:val="Strong"/>
          <w:rFonts w:eastAsiaTheme="majorEastAsia"/>
        </w:rPr>
        <w:t>Framing</w:t>
      </w:r>
      <w:r>
        <w:t xml:space="preserve"> operator (a Sync-like operator with additional context-setting </w:t>
      </w:r>
      <w:proofErr w:type="spellStart"/>
      <w:r>
        <w:t>behaviour</w:t>
      </w:r>
      <w:proofErr w:type="spellEnd"/>
      <w:r>
        <w:t>).</w:t>
      </w:r>
    </w:p>
    <w:p w14:paraId="5587A79F" w14:textId="77777777" w:rsidR="00BF0059" w:rsidRDefault="00BF0059" w:rsidP="00BF0059">
      <w:pPr>
        <w:pStyle w:val="NormalWeb"/>
      </w:pPr>
      <w:r>
        <w:t>Each operator acts on Tick-State Carriers (\</w:t>
      </w:r>
      <w:proofErr w:type="spellStart"/>
      <w:r>
        <w:t>mathcal</w:t>
      </w:r>
      <w:proofErr w:type="spellEnd"/>
      <w:r>
        <w:t xml:space="preserve">{C}_k = (k,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w:t>
      </w:r>
      <w:r>
        <w:rPr>
          <w:rStyle w:val="Emphasis"/>
          <w:rFonts w:eastAsiaTheme="majorEastAsia"/>
        </w:rPr>
        <w:t>k)) and produces a new carrier (\</w:t>
      </w:r>
      <w:proofErr w:type="spellStart"/>
      <w:r>
        <w:rPr>
          <w:rStyle w:val="Emphasis"/>
          <w:rFonts w:eastAsiaTheme="majorEastAsia"/>
        </w:rPr>
        <w:t>mathcal</w:t>
      </w:r>
      <w:proofErr w:type="spellEnd"/>
      <w:r>
        <w:rPr>
          <w:rStyle w:val="Emphasis"/>
          <w:rFonts w:eastAsiaTheme="majorEastAsia"/>
        </w:rPr>
        <w:t>{C}</w:t>
      </w:r>
      <w:r>
        <w:t>{k'}). The specific actions and admissibility conditions for each operator are defined in detail in the attached V1 formal document; the key structural points are summarized here.</w:t>
      </w:r>
    </w:p>
    <w:p w14:paraId="50366D6E" w14:textId="77777777" w:rsidR="00BF0059" w:rsidRDefault="00BF0059" w:rsidP="00BF0059">
      <w:pPr>
        <w:pStyle w:val="NormalWeb"/>
      </w:pPr>
      <w:r>
        <w:rPr>
          <w:rStyle w:val="Strong"/>
          <w:rFonts w:eastAsiaTheme="majorEastAsia"/>
        </w:rPr>
        <w:t>Domains, codomains, and tick updates</w:t>
      </w:r>
    </w:p>
    <w:p w14:paraId="5310F9AA" w14:textId="77777777" w:rsidR="00BF0059" w:rsidRDefault="00BF0059" w:rsidP="00BF0059">
      <w:pPr>
        <w:pStyle w:val="NormalWeb"/>
      </w:pPr>
      <w:r>
        <w:t>For each primitive operator (O \in \</w:t>
      </w:r>
      <w:proofErr w:type="spellStart"/>
      <w:r>
        <w:t>mathcal</w:t>
      </w:r>
      <w:proofErr w:type="spellEnd"/>
      <w:r>
        <w:t>{O}), there is:</w:t>
      </w:r>
    </w:p>
    <w:p w14:paraId="4D46CD64" w14:textId="77777777" w:rsidR="00BF0059" w:rsidRDefault="00BF0059" w:rsidP="00BF0059">
      <w:pPr>
        <w:pStyle w:val="NormalWeb"/>
        <w:numPr>
          <w:ilvl w:val="0"/>
          <w:numId w:val="112"/>
        </w:numPr>
      </w:pPr>
      <w:r>
        <w:t xml:space="preserve">A </w:t>
      </w:r>
      <w:r>
        <w:rPr>
          <w:rStyle w:val="Strong"/>
          <w:rFonts w:eastAsiaTheme="majorEastAsia"/>
        </w:rPr>
        <w:t>domain of definition</w:t>
      </w:r>
      <w:r>
        <w:t xml:space="preserve"> (\</w:t>
      </w:r>
      <w:proofErr w:type="spellStart"/>
      <w:r>
        <w:t>mathcal</w:t>
      </w:r>
      <w:proofErr w:type="spellEnd"/>
      <w:r>
        <w:t>{D}_O), the subset of carriers on which (O) may act.</w:t>
      </w:r>
    </w:p>
    <w:p w14:paraId="30425EFA" w14:textId="77777777" w:rsidR="00BF0059" w:rsidRDefault="00BF0059" w:rsidP="00BF0059">
      <w:pPr>
        <w:pStyle w:val="NormalWeb"/>
        <w:numPr>
          <w:ilvl w:val="0"/>
          <w:numId w:val="112"/>
        </w:numPr>
      </w:pPr>
      <w:r>
        <w:t xml:space="preserve">A </w:t>
      </w:r>
      <w:r>
        <w:rPr>
          <w:rStyle w:val="Strong"/>
          <w:rFonts w:eastAsiaTheme="majorEastAsia"/>
        </w:rPr>
        <w:t>tick update rule</w:t>
      </w:r>
      <w:r>
        <w:t>, which determines the new tick index (k').</w:t>
      </w:r>
    </w:p>
    <w:p w14:paraId="7D427B00" w14:textId="77777777" w:rsidR="00BF0059" w:rsidRDefault="00BF0059" w:rsidP="00BF0059">
      <w:pPr>
        <w:pStyle w:val="NormalWeb"/>
        <w:numPr>
          <w:ilvl w:val="0"/>
          <w:numId w:val="112"/>
        </w:numPr>
      </w:pPr>
      <w:r>
        <w:t xml:space="preserve">A </w:t>
      </w:r>
      <w:r>
        <w:rPr>
          <w:rStyle w:val="Strong"/>
          <w:rFonts w:eastAsiaTheme="majorEastAsia"/>
        </w:rPr>
        <w:t>state transformation rule</w:t>
      </w:r>
      <w:r>
        <w:t>, which determines how (</w:t>
      </w:r>
      <w:proofErr w:type="spellStart"/>
      <w:r>
        <w:t>h_k</w:t>
      </w:r>
      <w:proofErr w:type="spellEnd"/>
      <w:r>
        <w:t>), (\</w:t>
      </w:r>
      <w:proofErr w:type="spellStart"/>
      <w:proofErr w:type="gramStart"/>
      <w:r>
        <w:t>mathrm</w:t>
      </w:r>
      <w:proofErr w:type="spellEnd"/>
      <w:r>
        <w:t>{</w:t>
      </w:r>
      <w:proofErr w:type="gramEnd"/>
      <w:r>
        <w:t>IN}_k), and (\</w:t>
      </w:r>
      <w:proofErr w:type="spellStart"/>
      <w:proofErr w:type="gramStart"/>
      <w:r>
        <w:t>mathrm</w:t>
      </w:r>
      <w:proofErr w:type="spellEnd"/>
      <w:r>
        <w:t>{</w:t>
      </w:r>
      <w:proofErr w:type="gramEnd"/>
      <w:r>
        <w:t>ON}_k) are updated.</w:t>
      </w:r>
    </w:p>
    <w:p w14:paraId="7A75BB90" w14:textId="77777777" w:rsidR="00BF0059" w:rsidRDefault="00BF0059" w:rsidP="00BF0059">
      <w:pPr>
        <w:pStyle w:val="NormalWeb"/>
      </w:pPr>
      <w:r>
        <w:t>In general:</w:t>
      </w:r>
    </w:p>
    <w:p w14:paraId="11A97A3A" w14:textId="77777777" w:rsidR="00BF0059" w:rsidRDefault="00BF0059" w:rsidP="00BF0059">
      <w:pPr>
        <w:pStyle w:val="NormalWeb"/>
        <w:numPr>
          <w:ilvl w:val="0"/>
          <w:numId w:val="113"/>
        </w:numPr>
      </w:pPr>
      <w:r>
        <w:t>(O) acts as a partial function</w:t>
      </w:r>
      <w:r>
        <w:br/>
        <w:t>[</w:t>
      </w:r>
      <w:r>
        <w:br/>
      </w:r>
      <w:proofErr w:type="gramStart"/>
      <w:r>
        <w:t>O :</w:t>
      </w:r>
      <w:proofErr w:type="gramEnd"/>
      <w:r>
        <w:t xml:space="preserve"> \</w:t>
      </w:r>
      <w:proofErr w:type="spellStart"/>
      <w:r>
        <w:t>mathcal</w:t>
      </w:r>
      <w:proofErr w:type="spellEnd"/>
      <w:r>
        <w:t>{D}</w:t>
      </w:r>
      <w:r>
        <w:rPr>
          <w:rStyle w:val="Emphasis"/>
          <w:rFonts w:eastAsiaTheme="majorEastAsia"/>
        </w:rPr>
        <w:t>O \to \</w:t>
      </w:r>
      <w:proofErr w:type="spellStart"/>
      <w:r>
        <w:rPr>
          <w:rStyle w:val="Emphasis"/>
          <w:rFonts w:eastAsiaTheme="majorEastAsia"/>
        </w:rPr>
        <w:t>mathcal</w:t>
      </w:r>
      <w:proofErr w:type="spellEnd"/>
      <w:r>
        <w:rPr>
          <w:rStyle w:val="Emphasis"/>
          <w:rFonts w:eastAsiaTheme="majorEastAsia"/>
        </w:rPr>
        <w:t>{C}, \quad \</w:t>
      </w:r>
      <w:proofErr w:type="spellStart"/>
      <w:r>
        <w:rPr>
          <w:rStyle w:val="Emphasis"/>
          <w:rFonts w:eastAsiaTheme="majorEastAsia"/>
        </w:rPr>
        <w:t>mathcal</w:t>
      </w:r>
      <w:proofErr w:type="spellEnd"/>
      <w:r>
        <w:rPr>
          <w:rStyle w:val="Emphasis"/>
          <w:rFonts w:eastAsiaTheme="majorEastAsia"/>
        </w:rPr>
        <w:t>{C}k \</w:t>
      </w:r>
      <w:proofErr w:type="spellStart"/>
      <w:r>
        <w:rPr>
          <w:rStyle w:val="Emphasis"/>
          <w:rFonts w:eastAsiaTheme="majorEastAsia"/>
        </w:rPr>
        <w:t>mapsto</w:t>
      </w:r>
      <w:proofErr w:type="spellEnd"/>
      <w:r>
        <w:rPr>
          <w:rStyle w:val="Emphasis"/>
          <w:rFonts w:eastAsiaTheme="majorEastAsia"/>
        </w:rPr>
        <w:t xml:space="preserve"> \</w:t>
      </w:r>
      <w:proofErr w:type="spellStart"/>
      <w:r>
        <w:rPr>
          <w:rStyle w:val="Emphasis"/>
          <w:rFonts w:eastAsiaTheme="majorEastAsia"/>
        </w:rPr>
        <w:t>mathcal</w:t>
      </w:r>
      <w:proofErr w:type="spellEnd"/>
      <w:r>
        <w:rPr>
          <w:rStyle w:val="Emphasis"/>
          <w:rFonts w:eastAsiaTheme="majorEastAsia"/>
        </w:rPr>
        <w:t>{C}{k'} = (k', h</w:t>
      </w:r>
      <w:r>
        <w:t>{k'}, \</w:t>
      </w:r>
      <w:proofErr w:type="spellStart"/>
      <w:proofErr w:type="gramStart"/>
      <w:r>
        <w:t>mathrm</w:t>
      </w:r>
      <w:proofErr w:type="spellEnd"/>
      <w:r>
        <w:t>{</w:t>
      </w:r>
      <w:proofErr w:type="gramEnd"/>
      <w:r>
        <w:t>IN}</w:t>
      </w:r>
      <w:r>
        <w:rPr>
          <w:rStyle w:val="Emphasis"/>
          <w:rFonts w:eastAsiaTheme="majorEastAsia"/>
        </w:rPr>
        <w:t>{k'},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{k'}),</w:t>
      </w:r>
      <w:r>
        <w:br/>
        <w:t>]</w:t>
      </w:r>
      <w:r>
        <w:br/>
        <w:t>with (k' \</w:t>
      </w:r>
      <w:proofErr w:type="spellStart"/>
      <w:r>
        <w:t>geq</w:t>
      </w:r>
      <w:proofErr w:type="spellEnd"/>
      <w:r>
        <w:t xml:space="preserve"> k).</w:t>
      </w:r>
    </w:p>
    <w:p w14:paraId="2DC2C0BD" w14:textId="77777777" w:rsidR="00BF0059" w:rsidRDefault="00BF0059" w:rsidP="00BF0059">
      <w:pPr>
        <w:pStyle w:val="NormalWeb"/>
        <w:numPr>
          <w:ilvl w:val="0"/>
          <w:numId w:val="113"/>
        </w:numPr>
      </w:pPr>
      <w:r>
        <w:t xml:space="preserve">The </w:t>
      </w:r>
      <w:r>
        <w:rPr>
          <w:rStyle w:val="Strong"/>
          <w:rFonts w:eastAsiaTheme="majorEastAsia"/>
        </w:rPr>
        <w:t>generic case</w:t>
      </w:r>
      <w:r>
        <w:t xml:space="preserve"> for physically relevant evolution is a single-tick update with (k' = k + 1). Multi-tick moves (where (k' &gt; k+1)) are allowed formally but are constrained so they do not violate the no-skip and locality conditions once the engine implementation is specified.</w:t>
      </w:r>
    </w:p>
    <w:p w14:paraId="2368D8F2" w14:textId="77777777" w:rsidR="00BF0059" w:rsidRDefault="00BF0059" w:rsidP="00BF0059">
      <w:pPr>
        <w:pStyle w:val="NormalWeb"/>
      </w:pPr>
      <w:r>
        <w:t>Admissibility is preserved:</w:t>
      </w:r>
    </w:p>
    <w:p w14:paraId="08577DEE" w14:textId="77777777" w:rsidR="00BF0059" w:rsidRDefault="00BF0059" w:rsidP="00BF0059">
      <w:pPr>
        <w:pStyle w:val="NormalWeb"/>
        <w:numPr>
          <w:ilvl w:val="0"/>
          <w:numId w:val="114"/>
        </w:numPr>
      </w:pPr>
      <w:r>
        <w:t>If (\</w:t>
      </w:r>
      <w:proofErr w:type="spellStart"/>
      <w:r>
        <w:t>mathcal</w:t>
      </w:r>
      <w:proofErr w:type="spellEnd"/>
      <w:r>
        <w:t>{C}_k) is admissible and (O) is defined on (\</w:t>
      </w:r>
      <w:proofErr w:type="spellStart"/>
      <w:r>
        <w:t>mathcal</w:t>
      </w:r>
      <w:proofErr w:type="spellEnd"/>
      <w:r>
        <w:t>{C}</w:t>
      </w:r>
      <w:r>
        <w:rPr>
          <w:rStyle w:val="Emphasis"/>
          <w:rFonts w:eastAsiaTheme="majorEastAsia"/>
        </w:rPr>
        <w:t>k), then the output (\</w:t>
      </w:r>
      <w:proofErr w:type="spellStart"/>
      <w:r>
        <w:rPr>
          <w:rStyle w:val="Emphasis"/>
          <w:rFonts w:eastAsiaTheme="majorEastAsia"/>
        </w:rPr>
        <w:t>mathcal</w:t>
      </w:r>
      <w:proofErr w:type="spellEnd"/>
      <w:r>
        <w:rPr>
          <w:rStyle w:val="Emphasis"/>
          <w:rFonts w:eastAsiaTheme="majorEastAsia"/>
        </w:rPr>
        <w:t>{C}</w:t>
      </w:r>
      <w:r>
        <w:t>{k'}) must also be admissible. This ensures that any finite composition of primitive operators stays within the allowed state space.</w:t>
      </w:r>
    </w:p>
    <w:p w14:paraId="1F86C7EA" w14:textId="77777777" w:rsidR="00BF0059" w:rsidRDefault="00BF0059" w:rsidP="00BF0059">
      <w:pPr>
        <w:pStyle w:val="NormalWeb"/>
      </w:pPr>
      <w:r>
        <w:rPr>
          <w:rStyle w:val="Strong"/>
          <w:rFonts w:eastAsiaTheme="majorEastAsia"/>
        </w:rPr>
        <w:t xml:space="preserve">Informal roles of </w:t>
      </w:r>
      <w:proofErr w:type="gramStart"/>
      <w:r>
        <w:rPr>
          <w:rStyle w:val="Strong"/>
          <w:rFonts w:eastAsiaTheme="majorEastAsia"/>
        </w:rPr>
        <w:t>the primitive</w:t>
      </w:r>
      <w:proofErr w:type="gramEnd"/>
      <w:r>
        <w:rPr>
          <w:rStyle w:val="Strong"/>
          <w:rFonts w:eastAsiaTheme="majorEastAsia"/>
        </w:rPr>
        <w:t xml:space="preserve"> operators</w:t>
      </w:r>
    </w:p>
    <w:p w14:paraId="10B0152E" w14:textId="77777777" w:rsidR="00BF0059" w:rsidRDefault="00BF0059" w:rsidP="00BF0059">
      <w:pPr>
        <w:pStyle w:val="NormalWeb"/>
      </w:pPr>
      <w:r>
        <w:t>At a high level, the primitive operators play the following roles:</w:t>
      </w:r>
    </w:p>
    <w:p w14:paraId="4E294FE4" w14:textId="77777777" w:rsidR="00BF0059" w:rsidRDefault="00BF0059" w:rsidP="00BF0059">
      <w:pPr>
        <w:pStyle w:val="NormalWeb"/>
        <w:numPr>
          <w:ilvl w:val="0"/>
          <w:numId w:val="115"/>
        </w:numPr>
      </w:pPr>
      <w:r>
        <w:rPr>
          <w:rStyle w:val="Strong"/>
          <w:rFonts w:eastAsiaTheme="majorEastAsia"/>
        </w:rPr>
        <w:lastRenderedPageBreak/>
        <w:t>Renew (F):</w:t>
      </w:r>
    </w:p>
    <w:p w14:paraId="21EAB0ED" w14:textId="77777777" w:rsidR="00BF0059" w:rsidRDefault="00BF0059" w:rsidP="00BF0059">
      <w:pPr>
        <w:pStyle w:val="NormalWeb"/>
        <w:numPr>
          <w:ilvl w:val="1"/>
          <w:numId w:val="115"/>
        </w:numPr>
      </w:pPr>
      <w:r>
        <w:t>Refreshes and extends the Outer Network (\</w:t>
      </w:r>
      <w:proofErr w:type="spellStart"/>
      <w:proofErr w:type="gramStart"/>
      <w:r>
        <w:t>mathrm</w:t>
      </w:r>
      <w:proofErr w:type="spellEnd"/>
      <w:r>
        <w:t>{</w:t>
      </w:r>
      <w:proofErr w:type="gramEnd"/>
      <w:r>
        <w:t>ON}_k), possibly in response to changes in context or boundaries.</w:t>
      </w:r>
    </w:p>
    <w:p w14:paraId="4392386F" w14:textId="77777777" w:rsidR="00BF0059" w:rsidRDefault="00BF0059" w:rsidP="00BF0059">
      <w:pPr>
        <w:pStyle w:val="NormalWeb"/>
        <w:numPr>
          <w:ilvl w:val="1"/>
          <w:numId w:val="115"/>
        </w:numPr>
      </w:pPr>
      <w:r>
        <w:t>Manages the generation of new candidate branches and the replacement of stale or invalid possibilities in (\</w:t>
      </w:r>
      <w:proofErr w:type="spellStart"/>
      <w:proofErr w:type="gramStart"/>
      <w:r>
        <w:t>mathrm</w:t>
      </w:r>
      <w:proofErr w:type="spellEnd"/>
      <w:r>
        <w:t>{</w:t>
      </w:r>
      <w:proofErr w:type="gramEnd"/>
      <w:r>
        <w:t>ON}_k).</w:t>
      </w:r>
    </w:p>
    <w:p w14:paraId="5B8BC6F9" w14:textId="77777777" w:rsidR="00BF0059" w:rsidRDefault="00BF0059" w:rsidP="00BF0059">
      <w:pPr>
        <w:pStyle w:val="NormalWeb"/>
        <w:numPr>
          <w:ilvl w:val="1"/>
          <w:numId w:val="115"/>
        </w:numPr>
      </w:pPr>
      <w:r>
        <w:t>Leaves (\</w:t>
      </w:r>
      <w:proofErr w:type="spellStart"/>
      <w:proofErr w:type="gramStart"/>
      <w:r>
        <w:t>mathrm</w:t>
      </w:r>
      <w:proofErr w:type="spellEnd"/>
      <w:r>
        <w:t>{</w:t>
      </w:r>
      <w:proofErr w:type="gramEnd"/>
      <w:r>
        <w:t>IN}_k) unchanged or only minimally updated, focusing on reconfiguring potential rather than record.</w:t>
      </w:r>
    </w:p>
    <w:p w14:paraId="1C5D37B2" w14:textId="77777777" w:rsidR="00BF0059" w:rsidRDefault="00BF0059" w:rsidP="00BF0059">
      <w:pPr>
        <w:pStyle w:val="NormalWeb"/>
        <w:numPr>
          <w:ilvl w:val="0"/>
          <w:numId w:val="115"/>
        </w:numPr>
      </w:pPr>
      <w:r>
        <w:rPr>
          <w:rStyle w:val="Strong"/>
          <w:rFonts w:eastAsiaTheme="majorEastAsia"/>
        </w:rPr>
        <w:t>Sink (S):</w:t>
      </w:r>
    </w:p>
    <w:p w14:paraId="3F2E5718" w14:textId="77777777" w:rsidR="00BF0059" w:rsidRDefault="00BF0059" w:rsidP="00BF0059">
      <w:pPr>
        <w:pStyle w:val="NormalWeb"/>
        <w:numPr>
          <w:ilvl w:val="1"/>
          <w:numId w:val="115"/>
        </w:numPr>
      </w:pPr>
      <w:r>
        <w:t>Moves selected content from (\</w:t>
      </w:r>
      <w:proofErr w:type="spellStart"/>
      <w:proofErr w:type="gramStart"/>
      <w:r>
        <w:t>mathrm</w:t>
      </w:r>
      <w:proofErr w:type="spellEnd"/>
      <w:r>
        <w:t>{</w:t>
      </w:r>
      <w:proofErr w:type="gramEnd"/>
      <w:r>
        <w:t>ON}</w:t>
      </w:r>
      <w:r>
        <w:rPr>
          <w:rStyle w:val="Emphasis"/>
          <w:rFonts w:eastAsiaTheme="majorEastAsia"/>
        </w:rPr>
        <w:t>k) into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IN}</w:t>
      </w:r>
      <w:r>
        <w:t>{k'}), representing the formal act of commitment (“collapse”) at the PMS boundary.</w:t>
      </w:r>
    </w:p>
    <w:p w14:paraId="6FD00CBB" w14:textId="77777777" w:rsidR="00BF0059" w:rsidRDefault="00BF0059" w:rsidP="00BF0059">
      <w:pPr>
        <w:pStyle w:val="NormalWeb"/>
        <w:numPr>
          <w:ilvl w:val="1"/>
          <w:numId w:val="115"/>
        </w:numPr>
      </w:pPr>
      <w:r>
        <w:t>Implements the one-way flow from potential to record; once content is sunk into (\</w:t>
      </w:r>
      <w:proofErr w:type="spellStart"/>
      <w:proofErr w:type="gramStart"/>
      <w:r>
        <w:t>mathrm</w:t>
      </w:r>
      <w:proofErr w:type="spellEnd"/>
      <w:r>
        <w:t>{</w:t>
      </w:r>
      <w:proofErr w:type="gramEnd"/>
      <w:r>
        <w:t>IN}), it is no longer part of (\</w:t>
      </w:r>
      <w:proofErr w:type="spellStart"/>
      <w:proofErr w:type="gramStart"/>
      <w:r>
        <w:t>mathrm</w:t>
      </w:r>
      <w:proofErr w:type="spellEnd"/>
      <w:r>
        <w:t>{</w:t>
      </w:r>
      <w:proofErr w:type="gramEnd"/>
      <w:r>
        <w:t>ON}) at subsequent ticks.</w:t>
      </w:r>
    </w:p>
    <w:p w14:paraId="1B855A0C" w14:textId="77777777" w:rsidR="00BF0059" w:rsidRDefault="00BF0059" w:rsidP="00BF0059">
      <w:pPr>
        <w:pStyle w:val="NormalWeb"/>
        <w:numPr>
          <w:ilvl w:val="1"/>
          <w:numId w:val="115"/>
        </w:numPr>
      </w:pPr>
      <w:r>
        <w:t>Contributes directly to the intrinsic arrow of time by ensuring monotonic growth of (\</w:t>
      </w:r>
      <w:proofErr w:type="spellStart"/>
      <w:proofErr w:type="gramStart"/>
      <w:r>
        <w:t>mathrm</w:t>
      </w:r>
      <w:proofErr w:type="spellEnd"/>
      <w:r>
        <w:t>{</w:t>
      </w:r>
      <w:proofErr w:type="gramEnd"/>
      <w:r>
        <w:t>IN}).</w:t>
      </w:r>
    </w:p>
    <w:p w14:paraId="65DC386D" w14:textId="77777777" w:rsidR="00BF0059" w:rsidRDefault="00BF0059" w:rsidP="00BF0059">
      <w:pPr>
        <w:pStyle w:val="NormalWeb"/>
        <w:numPr>
          <w:ilvl w:val="0"/>
          <w:numId w:val="115"/>
        </w:numPr>
      </w:pPr>
      <w:r>
        <w:rPr>
          <w:rStyle w:val="Strong"/>
          <w:rFonts w:eastAsiaTheme="majorEastAsia"/>
        </w:rPr>
        <w:t>Trade (T):</w:t>
      </w:r>
    </w:p>
    <w:p w14:paraId="4C6DA508" w14:textId="77777777" w:rsidR="00BF0059" w:rsidRDefault="00BF0059" w:rsidP="00BF0059">
      <w:pPr>
        <w:pStyle w:val="NormalWeb"/>
        <w:numPr>
          <w:ilvl w:val="1"/>
          <w:numId w:val="115"/>
        </w:numPr>
      </w:pPr>
      <w:r>
        <w:t>Rebalances or exchanges content between different parts of (\</w:t>
      </w:r>
      <w:proofErr w:type="spellStart"/>
      <w:proofErr w:type="gramStart"/>
      <w:r>
        <w:t>mathrm</w:t>
      </w:r>
      <w:proofErr w:type="spellEnd"/>
      <w:r>
        <w:t>{</w:t>
      </w:r>
      <w:proofErr w:type="gramEnd"/>
      <w:r>
        <w:t>IN}_k) and/or (\</w:t>
      </w:r>
      <w:proofErr w:type="spellStart"/>
      <w:proofErr w:type="gramStart"/>
      <w:r>
        <w:t>mathrm</w:t>
      </w:r>
      <w:proofErr w:type="spellEnd"/>
      <w:r>
        <w:t>{</w:t>
      </w:r>
      <w:proofErr w:type="gramEnd"/>
      <w:r>
        <w:t>ON}_k), subject to ledger constraints and conservation-like conditions.</w:t>
      </w:r>
    </w:p>
    <w:p w14:paraId="25611247" w14:textId="77777777" w:rsidR="00BF0059" w:rsidRDefault="00BF0059" w:rsidP="00BF0059">
      <w:pPr>
        <w:pStyle w:val="NormalWeb"/>
        <w:numPr>
          <w:ilvl w:val="1"/>
          <w:numId w:val="115"/>
        </w:numPr>
      </w:pPr>
      <w:r>
        <w:t>Allows local rearrangements that preserve global admissibility and key invariants (e.g., interval structure, context assignments).</w:t>
      </w:r>
    </w:p>
    <w:p w14:paraId="1806F6A0" w14:textId="77777777" w:rsidR="00BF0059" w:rsidRDefault="00BF0059" w:rsidP="00BF0059">
      <w:pPr>
        <w:pStyle w:val="NormalWeb"/>
        <w:numPr>
          <w:ilvl w:val="1"/>
          <w:numId w:val="115"/>
        </w:numPr>
      </w:pPr>
      <w:r>
        <w:t xml:space="preserve">Formally represents structured transformations that do not simply add or remove </w:t>
      </w:r>
      <w:proofErr w:type="gramStart"/>
      <w:r>
        <w:t>record, but</w:t>
      </w:r>
      <w:proofErr w:type="gramEnd"/>
      <w:r>
        <w:t xml:space="preserve"> change how it is arranged.</w:t>
      </w:r>
    </w:p>
    <w:p w14:paraId="5E3020E1" w14:textId="77777777" w:rsidR="00BF0059" w:rsidRDefault="00BF0059" w:rsidP="00BF0059">
      <w:pPr>
        <w:pStyle w:val="NormalWeb"/>
        <w:numPr>
          <w:ilvl w:val="0"/>
          <w:numId w:val="115"/>
        </w:numPr>
      </w:pPr>
      <w:r>
        <w:rPr>
          <w:rStyle w:val="Strong"/>
          <w:rFonts w:eastAsiaTheme="majorEastAsia"/>
        </w:rPr>
        <w:t>Sync (C):</w:t>
      </w:r>
    </w:p>
    <w:p w14:paraId="776A3FE3" w14:textId="77777777" w:rsidR="00BF0059" w:rsidRDefault="00BF0059" w:rsidP="00BF0059">
      <w:pPr>
        <w:pStyle w:val="NormalWeb"/>
        <w:numPr>
          <w:ilvl w:val="1"/>
          <w:numId w:val="115"/>
        </w:numPr>
      </w:pPr>
      <w:r>
        <w:t>Synchronizes multiple PMSs or carriers with respect to a Collective Sphere (CS) or frame.</w:t>
      </w:r>
    </w:p>
    <w:p w14:paraId="4221D3BD" w14:textId="77777777" w:rsidR="00BF0059" w:rsidRDefault="00BF0059" w:rsidP="00BF0059">
      <w:pPr>
        <w:pStyle w:val="NormalWeb"/>
        <w:numPr>
          <w:ilvl w:val="1"/>
          <w:numId w:val="115"/>
        </w:numPr>
      </w:pPr>
      <w:r>
        <w:t>Ensures consistent alignment of (\</w:t>
      </w:r>
      <w:proofErr w:type="spellStart"/>
      <w:proofErr w:type="gramStart"/>
      <w:r>
        <w:t>mathrm</w:t>
      </w:r>
      <w:proofErr w:type="spellEnd"/>
      <w:r>
        <w:t>{</w:t>
      </w:r>
      <w:proofErr w:type="gramEnd"/>
      <w:r>
        <w:t>IN}) and (\</w:t>
      </w:r>
      <w:proofErr w:type="spellStart"/>
      <w:proofErr w:type="gramStart"/>
      <w:r>
        <w:t>mathrm</w:t>
      </w:r>
      <w:proofErr w:type="spellEnd"/>
      <w:r>
        <w:t>{</w:t>
      </w:r>
      <w:proofErr w:type="gramEnd"/>
      <w:r>
        <w:t>ON}) across carriers that are supposed to share a common environment or context.</w:t>
      </w:r>
    </w:p>
    <w:p w14:paraId="26C4BF45" w14:textId="77777777" w:rsidR="00BF0059" w:rsidRDefault="00BF0059" w:rsidP="00BF0059">
      <w:pPr>
        <w:pStyle w:val="NormalWeb"/>
        <w:numPr>
          <w:ilvl w:val="1"/>
          <w:numId w:val="115"/>
        </w:numPr>
      </w:pPr>
      <w:r>
        <w:t>Adjusts carriers so they agree on shared aspects of (\</w:t>
      </w:r>
      <w:proofErr w:type="spellStart"/>
      <w:proofErr w:type="gramStart"/>
      <w:r>
        <w:t>mathrm</w:t>
      </w:r>
      <w:proofErr w:type="spellEnd"/>
      <w:r>
        <w:t>{</w:t>
      </w:r>
      <w:proofErr w:type="gramEnd"/>
      <w:r>
        <w:t>IN}</w:t>
      </w:r>
      <w:r>
        <w:rPr>
          <w:rStyle w:val="Emphasis"/>
          <w:rFonts w:eastAsiaTheme="majorEastAsia"/>
        </w:rPr>
        <w:t>{\</w:t>
      </w:r>
      <w:proofErr w:type="gramStart"/>
      <w:r>
        <w:rPr>
          <w:rStyle w:val="Emphasis"/>
          <w:rFonts w:eastAsiaTheme="majorEastAsia"/>
        </w:rPr>
        <w:t>text{</w:t>
      </w:r>
      <w:proofErr w:type="gramEnd"/>
      <w:r>
        <w:rPr>
          <w:rStyle w:val="Emphasis"/>
          <w:rFonts w:eastAsiaTheme="majorEastAsia"/>
        </w:rPr>
        <w:t>CS}}) and (\</w:t>
      </w:r>
      <w:proofErr w:type="spellStart"/>
      <w:proofErr w:type="gramStart"/>
      <w:r>
        <w:rPr>
          <w:rStyle w:val="Emphasis"/>
          <w:rFonts w:eastAsiaTheme="majorEastAsia"/>
        </w:rPr>
        <w:t>mathrm</w:t>
      </w:r>
      <w:proofErr w:type="spellEnd"/>
      <w:r>
        <w:rPr>
          <w:rStyle w:val="Emphasis"/>
          <w:rFonts w:eastAsiaTheme="majorEastAsia"/>
        </w:rPr>
        <w:t>{</w:t>
      </w:r>
      <w:proofErr w:type="gramEnd"/>
      <w:r>
        <w:rPr>
          <w:rStyle w:val="Emphasis"/>
          <w:rFonts w:eastAsiaTheme="majorEastAsia"/>
        </w:rPr>
        <w:t>ON}</w:t>
      </w:r>
      <w:r>
        <w:t>{\</w:t>
      </w:r>
      <w:proofErr w:type="gramStart"/>
      <w:r>
        <w:t>text{</w:t>
      </w:r>
      <w:proofErr w:type="gramEnd"/>
      <w:r>
        <w:t>CS}}) without violating local admissibility.</w:t>
      </w:r>
    </w:p>
    <w:p w14:paraId="64EA8A17" w14:textId="77777777" w:rsidR="00BF0059" w:rsidRDefault="00BF0059" w:rsidP="00BF0059">
      <w:pPr>
        <w:pStyle w:val="NormalWeb"/>
        <w:numPr>
          <w:ilvl w:val="0"/>
          <w:numId w:val="115"/>
        </w:numPr>
      </w:pPr>
      <w:r>
        <w:rPr>
          <w:rStyle w:val="Strong"/>
          <w:rFonts w:eastAsiaTheme="majorEastAsia"/>
        </w:rPr>
        <w:t>Framing (CT):</w:t>
      </w:r>
    </w:p>
    <w:p w14:paraId="14C06DE6" w14:textId="77777777" w:rsidR="00BF0059" w:rsidRDefault="00BF0059" w:rsidP="00BF0059">
      <w:pPr>
        <w:pStyle w:val="NormalWeb"/>
        <w:numPr>
          <w:ilvl w:val="1"/>
          <w:numId w:val="115"/>
        </w:numPr>
      </w:pPr>
      <w:r>
        <w:t xml:space="preserve">A specialized Sync-like operator that establishes or modifies a </w:t>
      </w:r>
      <w:r>
        <w:rPr>
          <w:rStyle w:val="Strong"/>
          <w:rFonts w:eastAsiaTheme="majorEastAsia"/>
        </w:rPr>
        <w:t>frame</w:t>
      </w:r>
      <w:r>
        <w:t>: a CS equipped with a particular discrete invariant-interval structure and synchronization scheme.</w:t>
      </w:r>
    </w:p>
    <w:p w14:paraId="3544C65B" w14:textId="77777777" w:rsidR="00BF0059" w:rsidRDefault="00BF0059" w:rsidP="00BF0059">
      <w:pPr>
        <w:pStyle w:val="NormalWeb"/>
        <w:numPr>
          <w:ilvl w:val="1"/>
          <w:numId w:val="115"/>
        </w:numPr>
      </w:pPr>
      <w:r>
        <w:t>Encodes the choice of reference frame at the formal level, setting the conditions under which subsequent operators interpret budgets and intervals.</w:t>
      </w:r>
    </w:p>
    <w:p w14:paraId="2A7A5492" w14:textId="77777777" w:rsidR="00BF0059" w:rsidRDefault="00BF0059" w:rsidP="00BF0059">
      <w:pPr>
        <w:pStyle w:val="NormalWeb"/>
        <w:numPr>
          <w:ilvl w:val="1"/>
          <w:numId w:val="115"/>
        </w:numPr>
      </w:pPr>
      <w:r>
        <w:t>Provides the formal analogue of specifying a measurement context or coordinate system, without introducing a separate background spacetime.</w:t>
      </w:r>
    </w:p>
    <w:p w14:paraId="320B31C4" w14:textId="77777777" w:rsidR="00BF0059" w:rsidRDefault="00BF0059" w:rsidP="00BF0059">
      <w:pPr>
        <w:pStyle w:val="NormalWeb"/>
      </w:pPr>
      <w:r>
        <w:rPr>
          <w:rStyle w:val="Strong"/>
          <w:rFonts w:eastAsiaTheme="majorEastAsia"/>
        </w:rPr>
        <w:t>Tick algebra</w:t>
      </w:r>
    </w:p>
    <w:p w14:paraId="7281060A" w14:textId="77777777" w:rsidR="00BF0059" w:rsidRDefault="00BF0059" w:rsidP="00BF0059">
      <w:pPr>
        <w:pStyle w:val="NormalWeb"/>
      </w:pPr>
      <w:r>
        <w:t xml:space="preserve">The </w:t>
      </w:r>
      <w:r>
        <w:rPr>
          <w:rStyle w:val="Strong"/>
          <w:rFonts w:eastAsiaTheme="majorEastAsia"/>
        </w:rPr>
        <w:t>tick algebra</w:t>
      </w:r>
      <w:r>
        <w:t xml:space="preserve"> of the framework is the algebra generated by finite compositions of these primitive operators, subject to:</w:t>
      </w:r>
    </w:p>
    <w:p w14:paraId="5AD1A5AB" w14:textId="77777777" w:rsidR="00BF0059" w:rsidRDefault="00BF0059" w:rsidP="00BF0059">
      <w:pPr>
        <w:pStyle w:val="NormalWeb"/>
        <w:numPr>
          <w:ilvl w:val="0"/>
          <w:numId w:val="116"/>
        </w:numPr>
      </w:pPr>
      <w:r>
        <w:rPr>
          <w:rStyle w:val="Strong"/>
          <w:rFonts w:eastAsiaTheme="majorEastAsia"/>
        </w:rPr>
        <w:t>Closure and admissibility:</w:t>
      </w:r>
      <w:r>
        <w:t xml:space="preserve"> any admissible path is a finite composition (</w:t>
      </w:r>
      <w:proofErr w:type="spellStart"/>
      <w:r>
        <w:t>O_n</w:t>
      </w:r>
      <w:proofErr w:type="spellEnd"/>
      <w:r>
        <w:t xml:space="preserve"> \circ \dots \circ O_1) with each (</w:t>
      </w:r>
      <w:proofErr w:type="spellStart"/>
      <w:r>
        <w:t>O_i</w:t>
      </w:r>
      <w:proofErr w:type="spellEnd"/>
      <w:r>
        <w:t xml:space="preserve"> \in \</w:t>
      </w:r>
      <w:proofErr w:type="spellStart"/>
      <w:r>
        <w:t>mathcal</w:t>
      </w:r>
      <w:proofErr w:type="spellEnd"/>
      <w:r>
        <w:t>{O}), and admissibility is preserved at each step.</w:t>
      </w:r>
    </w:p>
    <w:p w14:paraId="37CD6AA9" w14:textId="77777777" w:rsidR="00BF0059" w:rsidRDefault="00BF0059" w:rsidP="00BF0059">
      <w:pPr>
        <w:pStyle w:val="NormalWeb"/>
        <w:numPr>
          <w:ilvl w:val="0"/>
          <w:numId w:val="116"/>
        </w:numPr>
      </w:pPr>
      <w:r>
        <w:rPr>
          <w:rStyle w:val="Strong"/>
          <w:rFonts w:eastAsiaTheme="majorEastAsia"/>
        </w:rPr>
        <w:lastRenderedPageBreak/>
        <w:t>Arrow-of-time constraints:</w:t>
      </w:r>
      <w:r>
        <w:t xml:space="preserve"> compositions must respect the monotonicity of (\</w:t>
      </w:r>
      <w:proofErr w:type="spellStart"/>
      <w:proofErr w:type="gramStart"/>
      <w:r>
        <w:t>mathrm</w:t>
      </w:r>
      <w:proofErr w:type="spellEnd"/>
      <w:r>
        <w:t>{</w:t>
      </w:r>
      <w:proofErr w:type="gramEnd"/>
      <w:r>
        <w:t>IN}) and the non-decreasing nature of the tick index. There is no allowed primitive or composite operator that reverses time or deletes committed record.</w:t>
      </w:r>
    </w:p>
    <w:p w14:paraId="5E81B18E" w14:textId="77777777" w:rsidR="00BF0059" w:rsidRDefault="00BF0059" w:rsidP="00BF0059">
      <w:pPr>
        <w:pStyle w:val="NormalWeb"/>
        <w:numPr>
          <w:ilvl w:val="0"/>
          <w:numId w:val="116"/>
        </w:numPr>
      </w:pPr>
      <w:r>
        <w:rPr>
          <w:rStyle w:val="Strong"/>
          <w:rFonts w:eastAsiaTheme="majorEastAsia"/>
        </w:rPr>
        <w:t>Context-ladder compatibility:</w:t>
      </w:r>
      <w:r>
        <w:t xml:space="preserve"> operator actions must preserve or correctly transform context-level assignments and the associated dimension profile (D(n)) and pivot function (g(D)) where applicable.</w:t>
      </w:r>
    </w:p>
    <w:p w14:paraId="30857E76" w14:textId="77777777" w:rsidR="00BF0059" w:rsidRDefault="00BF0059" w:rsidP="00BF0059">
      <w:pPr>
        <w:pStyle w:val="NormalWeb"/>
      </w:pPr>
      <w:r>
        <w:t>At the V1 level, this algebra defines all formally possible evolutions of carriers. In the engine implementation (V2), specific compositions of F, S, T, C, and CT are realized in terms of concrete steps in the present-act engine’s pipeline (candidate enumeration, hinge equality, gate application, synchronization, and commitment), while still respecting the structural rules set by the tick algebra.</w:t>
      </w:r>
    </w:p>
    <w:p w14:paraId="21A39689" w14:textId="77777777" w:rsidR="00BF0059" w:rsidRDefault="00BF0059" w:rsidP="00F05315">
      <w:pPr>
        <w:pStyle w:val="Heading3"/>
      </w:pPr>
      <w:bookmarkStart w:id="21" w:name="_Toc216621228"/>
      <w:r>
        <w:t>3.3 Ledger and Arrow of Time</w:t>
      </w:r>
      <w:bookmarkEnd w:id="21"/>
    </w:p>
    <w:p w14:paraId="1BD2DA84" w14:textId="77777777" w:rsidR="00BF0059" w:rsidRDefault="00BF0059" w:rsidP="00BF0059">
      <w:pPr>
        <w:pStyle w:val="NormalWeb"/>
      </w:pPr>
      <w:r>
        <w:t xml:space="preserve">The formal framework attaches a simple </w:t>
      </w:r>
      <w:r>
        <w:rPr>
          <w:rStyle w:val="Strong"/>
          <w:rFonts w:eastAsiaTheme="majorEastAsia"/>
        </w:rPr>
        <w:t>ledger system</w:t>
      </w:r>
      <w:r>
        <w:t xml:space="preserve"> to each admissible carrier (\</w:t>
      </w:r>
      <w:proofErr w:type="spellStart"/>
      <w:r>
        <w:t>mathcal</w:t>
      </w:r>
      <w:proofErr w:type="spellEnd"/>
      <w:r>
        <w:t xml:space="preserve">{C}_k) </w:t>
      </w:r>
      <w:proofErr w:type="gramStart"/>
      <w:r>
        <w:t>in order to</w:t>
      </w:r>
      <w:proofErr w:type="gramEnd"/>
      <w:r>
        <w:t xml:space="preserve"> track how much of the system’s finite “capacity” has already been committed to record versus how much remains as potential. This ledger is the basis for both the intrinsic arrow of time and, later, for the construction of the invariant interval.</w:t>
      </w:r>
    </w:p>
    <w:p w14:paraId="0315BE24" w14:textId="77777777" w:rsidR="00BF0059" w:rsidRDefault="00BF0059" w:rsidP="00BF0059">
      <w:pPr>
        <w:pStyle w:val="NormalWeb"/>
      </w:pPr>
      <w:r>
        <w:rPr>
          <w:rStyle w:val="Strong"/>
          <w:rFonts w:eastAsiaTheme="majorEastAsia"/>
        </w:rPr>
        <w:t>Ledger functions</w:t>
      </w:r>
    </w:p>
    <w:p w14:paraId="742C29CA" w14:textId="77777777" w:rsidR="00BF0059" w:rsidRDefault="00BF0059" w:rsidP="00BF0059">
      <w:pPr>
        <w:pStyle w:val="NormalWeb"/>
      </w:pPr>
      <w:r>
        <w:t>To every admissible carrier (\</w:t>
      </w:r>
      <w:proofErr w:type="spellStart"/>
      <w:r>
        <w:t>mathcal</w:t>
      </w:r>
      <w:proofErr w:type="spellEnd"/>
      <w:r>
        <w:t>{C}_k) the framework assigns three scalar functions:</w:t>
      </w:r>
    </w:p>
    <w:p w14:paraId="5D4C2BDC" w14:textId="77777777" w:rsidR="00BF0059" w:rsidRDefault="00BF0059" w:rsidP="00BF0059">
      <w:pPr>
        <w:pStyle w:val="NormalWeb"/>
        <w:numPr>
          <w:ilvl w:val="0"/>
          <w:numId w:val="117"/>
        </w:numPr>
      </w:pPr>
      <w:r>
        <w:t>(I(\</w:t>
      </w:r>
      <w:proofErr w:type="spellStart"/>
      <w:r>
        <w:t>mathcal</w:t>
      </w:r>
      <w:proofErr w:type="spellEnd"/>
      <w:r>
        <w:t xml:space="preserve">{C}_k)) – the </w:t>
      </w:r>
      <w:r>
        <w:rPr>
          <w:rStyle w:val="Strong"/>
          <w:rFonts w:eastAsiaTheme="majorEastAsia"/>
        </w:rPr>
        <w:t>record budget</w:t>
      </w:r>
      <w:r>
        <w:t>,</w:t>
      </w:r>
    </w:p>
    <w:p w14:paraId="4E3B830B" w14:textId="77777777" w:rsidR="00BF0059" w:rsidRDefault="00BF0059" w:rsidP="00BF0059">
      <w:pPr>
        <w:pStyle w:val="NormalWeb"/>
        <w:numPr>
          <w:ilvl w:val="0"/>
          <w:numId w:val="117"/>
        </w:numPr>
      </w:pPr>
      <w:r>
        <w:t>(E(\</w:t>
      </w:r>
      <w:proofErr w:type="spellStart"/>
      <w:r>
        <w:t>mathcal</w:t>
      </w:r>
      <w:proofErr w:type="spellEnd"/>
      <w:r>
        <w:t xml:space="preserve">{C}_k)) – the </w:t>
      </w:r>
      <w:r>
        <w:rPr>
          <w:rStyle w:val="Strong"/>
          <w:rFonts w:eastAsiaTheme="majorEastAsia"/>
        </w:rPr>
        <w:t>exposure (potential) budget</w:t>
      </w:r>
      <w:r>
        <w:t>, and</w:t>
      </w:r>
    </w:p>
    <w:p w14:paraId="5C1F1AF4" w14:textId="77777777" w:rsidR="00BF0059" w:rsidRDefault="00BF0059" w:rsidP="00BF0059">
      <w:pPr>
        <w:pStyle w:val="NormalWeb"/>
        <w:numPr>
          <w:ilvl w:val="0"/>
          <w:numId w:val="117"/>
        </w:numPr>
      </w:pPr>
      <w:r>
        <w:t>(K(\</w:t>
      </w:r>
      <w:proofErr w:type="spellStart"/>
      <w:r>
        <w:t>mathcal</w:t>
      </w:r>
      <w:proofErr w:type="spellEnd"/>
      <w:r>
        <w:t xml:space="preserve">{C}_k)) – the </w:t>
      </w:r>
      <w:r>
        <w:rPr>
          <w:rStyle w:val="Strong"/>
          <w:rFonts w:eastAsiaTheme="majorEastAsia"/>
        </w:rPr>
        <w:t>capacity</w:t>
      </w:r>
      <w:r>
        <w:t>,</w:t>
      </w:r>
    </w:p>
    <w:p w14:paraId="3059FA4D" w14:textId="77777777" w:rsidR="00BF0059" w:rsidRDefault="00BF0059" w:rsidP="00BF0059">
      <w:pPr>
        <w:pStyle w:val="NormalWeb"/>
      </w:pPr>
      <w:r>
        <w:t>with the defining relation</w:t>
      </w:r>
      <w:r>
        <w:br/>
        <w:t>[</w:t>
      </w:r>
      <w:r>
        <w:br/>
        <w:t>I(\</w:t>
      </w:r>
      <w:proofErr w:type="spellStart"/>
      <w:r>
        <w:t>mathcal</w:t>
      </w:r>
      <w:proofErr w:type="spellEnd"/>
      <w:r>
        <w:t>{C}_k) + E(\</w:t>
      </w:r>
      <w:proofErr w:type="spellStart"/>
      <w:r>
        <w:t>mathcal</w:t>
      </w:r>
      <w:proofErr w:type="spellEnd"/>
      <w:r>
        <w:t>{C}_k) = K(\</w:t>
      </w:r>
      <w:proofErr w:type="spellStart"/>
      <w:r>
        <w:t>mathcal</w:t>
      </w:r>
      <w:proofErr w:type="spellEnd"/>
      <w:r>
        <w:t>{C}_k).</w:t>
      </w:r>
      <w:r>
        <w:br/>
        <w:t>]</w:t>
      </w:r>
    </w:p>
    <w:p w14:paraId="06E438E3" w14:textId="77777777" w:rsidR="00BF0059" w:rsidRDefault="00BF0059" w:rsidP="00BF0059">
      <w:pPr>
        <w:pStyle w:val="NormalWeb"/>
      </w:pPr>
      <w:r>
        <w:t>We will usually abbreviate:</w:t>
      </w:r>
    </w:p>
    <w:p w14:paraId="7C6718EE" w14:textId="77777777" w:rsidR="00BF0059" w:rsidRDefault="00BF0059" w:rsidP="00BF0059">
      <w:pPr>
        <w:pStyle w:val="NormalWeb"/>
        <w:numPr>
          <w:ilvl w:val="0"/>
          <w:numId w:val="118"/>
        </w:numPr>
      </w:pPr>
      <w:r>
        <w:t>(</w:t>
      </w:r>
      <w:proofErr w:type="spellStart"/>
      <w:r>
        <w:t>I_</w:t>
      </w:r>
      <w:proofErr w:type="gramStart"/>
      <w:r>
        <w:t>k</w:t>
      </w:r>
      <w:proofErr w:type="spellEnd"/>
      <w:r>
        <w:t xml:space="preserve"> :</w:t>
      </w:r>
      <w:proofErr w:type="gramEnd"/>
      <w:r>
        <w:t>= I(\</w:t>
      </w:r>
      <w:proofErr w:type="spellStart"/>
      <w:r>
        <w:t>mathcal</w:t>
      </w:r>
      <w:proofErr w:type="spellEnd"/>
      <w:r>
        <w:t>{C}_k)),</w:t>
      </w:r>
    </w:p>
    <w:p w14:paraId="1A3452B5" w14:textId="77777777" w:rsidR="00BF0059" w:rsidRDefault="00BF0059" w:rsidP="00BF0059">
      <w:pPr>
        <w:pStyle w:val="NormalWeb"/>
        <w:numPr>
          <w:ilvl w:val="0"/>
          <w:numId w:val="118"/>
        </w:numPr>
      </w:pPr>
      <w:r>
        <w:t>(</w:t>
      </w:r>
      <w:proofErr w:type="spellStart"/>
      <w:r>
        <w:t>E_</w:t>
      </w:r>
      <w:proofErr w:type="gramStart"/>
      <w:r>
        <w:t>k</w:t>
      </w:r>
      <w:proofErr w:type="spellEnd"/>
      <w:r>
        <w:t xml:space="preserve"> :</w:t>
      </w:r>
      <w:proofErr w:type="gramEnd"/>
      <w:r>
        <w:t>= E(\</w:t>
      </w:r>
      <w:proofErr w:type="spellStart"/>
      <w:r>
        <w:t>mathcal</w:t>
      </w:r>
      <w:proofErr w:type="spellEnd"/>
      <w:r>
        <w:t>{C}_k)),</w:t>
      </w:r>
    </w:p>
    <w:p w14:paraId="6455A120" w14:textId="77777777" w:rsidR="00BF0059" w:rsidRDefault="00BF0059" w:rsidP="00BF0059">
      <w:pPr>
        <w:pStyle w:val="NormalWeb"/>
        <w:numPr>
          <w:ilvl w:val="0"/>
          <w:numId w:val="118"/>
        </w:numPr>
      </w:pPr>
      <w:r>
        <w:t>(</w:t>
      </w:r>
      <w:proofErr w:type="spellStart"/>
      <w:r>
        <w:t>K_</w:t>
      </w:r>
      <w:proofErr w:type="gramStart"/>
      <w:r>
        <w:t>k</w:t>
      </w:r>
      <w:proofErr w:type="spellEnd"/>
      <w:r>
        <w:t xml:space="preserve"> :</w:t>
      </w:r>
      <w:proofErr w:type="gramEnd"/>
      <w:r>
        <w:t>= K(\</w:t>
      </w:r>
      <w:proofErr w:type="spellStart"/>
      <w:r>
        <w:t>mathcal</w:t>
      </w:r>
      <w:proofErr w:type="spellEnd"/>
      <w:r>
        <w:t>{C}_k)),</w:t>
      </w:r>
    </w:p>
    <w:p w14:paraId="44132B61" w14:textId="77777777" w:rsidR="00BF0059" w:rsidRDefault="00BF0059" w:rsidP="00BF0059">
      <w:pPr>
        <w:pStyle w:val="NormalWeb"/>
      </w:pPr>
      <w:r>
        <w:t>so that</w:t>
      </w:r>
      <w:r>
        <w:br/>
        <w:t>[</w:t>
      </w:r>
      <w:r>
        <w:br/>
      </w:r>
      <w:proofErr w:type="spellStart"/>
      <w:r>
        <w:t>I_k</w:t>
      </w:r>
      <w:proofErr w:type="spellEnd"/>
      <w:r>
        <w:t xml:space="preserve"> + </w:t>
      </w:r>
      <w:proofErr w:type="spellStart"/>
      <w:r>
        <w:t>E_k</w:t>
      </w:r>
      <w:proofErr w:type="spellEnd"/>
      <w:r>
        <w:t xml:space="preserve"> = </w:t>
      </w:r>
      <w:proofErr w:type="spellStart"/>
      <w:r>
        <w:t>K_k</w:t>
      </w:r>
      <w:proofErr w:type="spellEnd"/>
      <w:r>
        <w:t>.</w:t>
      </w:r>
      <w:r>
        <w:br/>
        <w:t>]</w:t>
      </w:r>
    </w:p>
    <w:p w14:paraId="2E741184" w14:textId="77777777" w:rsidR="00BF0059" w:rsidRDefault="00BF0059" w:rsidP="00BF0059">
      <w:pPr>
        <w:pStyle w:val="NormalWeb"/>
      </w:pPr>
      <w:r>
        <w:t>The intended meanings are:</w:t>
      </w:r>
    </w:p>
    <w:p w14:paraId="35D0B04C" w14:textId="77777777" w:rsidR="00BF0059" w:rsidRDefault="00BF0059" w:rsidP="00BF0059">
      <w:pPr>
        <w:pStyle w:val="NormalWeb"/>
        <w:numPr>
          <w:ilvl w:val="0"/>
          <w:numId w:val="119"/>
        </w:numPr>
      </w:pPr>
      <w:r>
        <w:lastRenderedPageBreak/>
        <w:t>(</w:t>
      </w:r>
      <w:proofErr w:type="spellStart"/>
      <w:r>
        <w:t>I_k</w:t>
      </w:r>
      <w:proofErr w:type="spellEnd"/>
      <w:r>
        <w:t>) measures how much of the available capacity has already been turned into committed record (IN-side content).</w:t>
      </w:r>
    </w:p>
    <w:p w14:paraId="2208280E" w14:textId="77777777" w:rsidR="00BF0059" w:rsidRDefault="00BF0059" w:rsidP="00BF0059">
      <w:pPr>
        <w:pStyle w:val="NormalWeb"/>
        <w:numPr>
          <w:ilvl w:val="0"/>
          <w:numId w:val="119"/>
        </w:numPr>
      </w:pPr>
      <w:r>
        <w:t>(</w:t>
      </w:r>
      <w:proofErr w:type="spellStart"/>
      <w:r>
        <w:t>E_k</w:t>
      </w:r>
      <w:proofErr w:type="spellEnd"/>
      <w:r>
        <w:t xml:space="preserve">) measures how much </w:t>
      </w:r>
      <w:proofErr w:type="gramStart"/>
      <w:r>
        <w:t>remains</w:t>
      </w:r>
      <w:proofErr w:type="gramEnd"/>
      <w:r>
        <w:t xml:space="preserve"> available as potential (ON-side content).</w:t>
      </w:r>
    </w:p>
    <w:p w14:paraId="2DF56FC3" w14:textId="77777777" w:rsidR="00BF0059" w:rsidRDefault="00BF0059" w:rsidP="00BF0059">
      <w:pPr>
        <w:pStyle w:val="NormalWeb"/>
        <w:numPr>
          <w:ilvl w:val="0"/>
          <w:numId w:val="119"/>
        </w:numPr>
      </w:pPr>
      <w:r>
        <w:t>(</w:t>
      </w:r>
      <w:proofErr w:type="spellStart"/>
      <w:r>
        <w:t>K_k</w:t>
      </w:r>
      <w:proofErr w:type="spellEnd"/>
      <w:r>
        <w:t>) measures the total effective capacity for the carrier at tick (k).</w:t>
      </w:r>
    </w:p>
    <w:p w14:paraId="3BCD5B0A" w14:textId="77777777" w:rsidR="00BF0059" w:rsidRDefault="00BF0059" w:rsidP="00BF0059">
      <w:pPr>
        <w:pStyle w:val="NormalWeb"/>
      </w:pPr>
      <w:r>
        <w:t>The ledger is required to satisfy basic constraints:</w:t>
      </w:r>
    </w:p>
    <w:p w14:paraId="502A683F" w14:textId="77777777" w:rsidR="00BF0059" w:rsidRDefault="00BF0059" w:rsidP="00BF0059">
      <w:pPr>
        <w:pStyle w:val="NormalWeb"/>
        <w:numPr>
          <w:ilvl w:val="0"/>
          <w:numId w:val="120"/>
        </w:numPr>
      </w:pPr>
      <w:r>
        <w:rPr>
          <w:rStyle w:val="Strong"/>
          <w:rFonts w:eastAsiaTheme="majorEastAsia"/>
        </w:rPr>
        <w:t>Non-negativity and finiteness:</w:t>
      </w:r>
      <w:r>
        <w:br/>
        <w:t>[</w:t>
      </w:r>
      <w:r>
        <w:br/>
      </w:r>
      <w:proofErr w:type="spellStart"/>
      <w:r>
        <w:t>I_k</w:t>
      </w:r>
      <w:proofErr w:type="spellEnd"/>
      <w:r>
        <w:t xml:space="preserve"> \</w:t>
      </w:r>
      <w:proofErr w:type="spellStart"/>
      <w:r>
        <w:t>ge</w:t>
      </w:r>
      <w:proofErr w:type="spellEnd"/>
      <w:r>
        <w:t xml:space="preserve"> </w:t>
      </w:r>
      <w:proofErr w:type="gramStart"/>
      <w:r>
        <w:t>0,\</w:t>
      </w:r>
      <w:proofErr w:type="gramEnd"/>
      <w:r>
        <w:t xml:space="preserve">quad </w:t>
      </w:r>
      <w:proofErr w:type="spellStart"/>
      <w:r>
        <w:t>E_k</w:t>
      </w:r>
      <w:proofErr w:type="spellEnd"/>
      <w:r>
        <w:t xml:space="preserve"> \</w:t>
      </w:r>
      <w:proofErr w:type="spellStart"/>
      <w:r>
        <w:t>ge</w:t>
      </w:r>
      <w:proofErr w:type="spellEnd"/>
      <w:r>
        <w:t xml:space="preserve"> </w:t>
      </w:r>
      <w:proofErr w:type="gramStart"/>
      <w:r>
        <w:t>0,\</w:t>
      </w:r>
      <w:proofErr w:type="gramEnd"/>
      <w:r>
        <w:t xml:space="preserve">quad </w:t>
      </w:r>
      <w:proofErr w:type="spellStart"/>
      <w:r>
        <w:t>K_k</w:t>
      </w:r>
      <w:proofErr w:type="spellEnd"/>
      <w:r>
        <w:t xml:space="preserve"> &gt; </w:t>
      </w:r>
      <w:proofErr w:type="gramStart"/>
      <w:r>
        <w:t>0,\</w:t>
      </w:r>
      <w:proofErr w:type="gramEnd"/>
      <w:r>
        <w:t xml:space="preserve">quad </w:t>
      </w:r>
      <w:proofErr w:type="spellStart"/>
      <w:r>
        <w:t>E_k</w:t>
      </w:r>
      <w:proofErr w:type="spellEnd"/>
      <w:r>
        <w:t xml:space="preserve"> \le </w:t>
      </w:r>
      <w:proofErr w:type="spellStart"/>
      <w:r>
        <w:t>K_k</w:t>
      </w:r>
      <w:proofErr w:type="spellEnd"/>
      <w:r>
        <w:t>.</w:t>
      </w:r>
      <w:r>
        <w:br/>
        <w:t>]</w:t>
      </w:r>
    </w:p>
    <w:p w14:paraId="05EE1C05" w14:textId="77777777" w:rsidR="00BF0059" w:rsidRDefault="00BF0059" w:rsidP="00BF0059">
      <w:pPr>
        <w:pStyle w:val="NormalWeb"/>
        <w:numPr>
          <w:ilvl w:val="0"/>
          <w:numId w:val="120"/>
        </w:numPr>
      </w:pPr>
      <w:r>
        <w:rPr>
          <w:rStyle w:val="Strong"/>
          <w:rFonts w:eastAsiaTheme="majorEastAsia"/>
        </w:rPr>
        <w:t>Local constancy of capacity:</w:t>
      </w:r>
      <w:r>
        <w:br/>
        <w:t>On the subsystem of interest, (</w:t>
      </w:r>
      <w:proofErr w:type="spellStart"/>
      <w:r>
        <w:t>K_k</w:t>
      </w:r>
      <w:proofErr w:type="spellEnd"/>
      <w:r>
        <w:t xml:space="preserve">) is taken as locally constant under admissible single-step updates unless explicitly stated otherwise. </w:t>
      </w:r>
      <w:proofErr w:type="gramStart"/>
      <w:r>
        <w:t>The primitive</w:t>
      </w:r>
      <w:proofErr w:type="gramEnd"/>
      <w:r>
        <w:t xml:space="preserve"> operators are not allowed to create or destroy capacity; they only reallocate it between record and potential.</w:t>
      </w:r>
    </w:p>
    <w:p w14:paraId="1AB5AB35" w14:textId="77777777" w:rsidR="00BF0059" w:rsidRDefault="00BF0059" w:rsidP="00BF0059">
      <w:pPr>
        <w:pStyle w:val="NormalWeb"/>
      </w:pPr>
      <w:r>
        <w:rPr>
          <w:rStyle w:val="Strong"/>
          <w:rFonts w:eastAsiaTheme="majorEastAsia"/>
        </w:rPr>
        <w:t>Capacity conservation and operator action</w:t>
      </w:r>
    </w:p>
    <w:p w14:paraId="4675DD5B" w14:textId="77777777" w:rsidR="00BF0059" w:rsidRDefault="00BF0059" w:rsidP="00BF0059">
      <w:pPr>
        <w:pStyle w:val="NormalWeb"/>
      </w:pPr>
      <w:r>
        <w:t>For any primitive operator (O \in {F, S, T, C, CT}) and any admissible carrier (\</w:t>
      </w:r>
      <w:proofErr w:type="spellStart"/>
      <w:r>
        <w:t>mathcal</w:t>
      </w:r>
      <w:proofErr w:type="spellEnd"/>
      <w:r>
        <w:t>{C}</w:t>
      </w:r>
      <w:r>
        <w:rPr>
          <w:rStyle w:val="Emphasis"/>
          <w:rFonts w:eastAsiaTheme="majorEastAsia"/>
        </w:rPr>
        <w:t>k) in its domain, with</w:t>
      </w:r>
      <w:r>
        <w:rPr>
          <w:i/>
          <w:iCs/>
        </w:rPr>
        <w:br/>
      </w:r>
      <w:r>
        <w:rPr>
          <w:rStyle w:val="Emphasis"/>
          <w:rFonts w:eastAsiaTheme="majorEastAsia"/>
        </w:rPr>
        <w:t>[</w:t>
      </w:r>
      <w:r>
        <w:rPr>
          <w:i/>
          <w:iCs/>
        </w:rPr>
        <w:br/>
      </w:r>
      <w:r>
        <w:rPr>
          <w:rStyle w:val="Emphasis"/>
          <w:rFonts w:eastAsiaTheme="majorEastAsia"/>
        </w:rPr>
        <w:t>\</w:t>
      </w:r>
      <w:proofErr w:type="spellStart"/>
      <w:r>
        <w:rPr>
          <w:rStyle w:val="Emphasis"/>
          <w:rFonts w:eastAsiaTheme="majorEastAsia"/>
        </w:rPr>
        <w:t>mathcal</w:t>
      </w:r>
      <w:proofErr w:type="spellEnd"/>
      <w:r>
        <w:rPr>
          <w:rStyle w:val="Emphasis"/>
          <w:rFonts w:eastAsiaTheme="majorEastAsia"/>
        </w:rPr>
        <w:t>{C}</w:t>
      </w:r>
      <w:r>
        <w:t>{k'} = O(\</w:t>
      </w:r>
      <w:proofErr w:type="spellStart"/>
      <w:r>
        <w:t>mathcal</w:t>
      </w:r>
      <w:proofErr w:type="spellEnd"/>
      <w:r>
        <w:t>{C}</w:t>
      </w:r>
      <w:r>
        <w:rPr>
          <w:rStyle w:val="Emphasis"/>
          <w:rFonts w:eastAsiaTheme="majorEastAsia"/>
        </w:rPr>
        <w:t>k),</w:t>
      </w:r>
      <w:r>
        <w:rPr>
          <w:i/>
          <w:iCs/>
        </w:rPr>
        <w:br/>
      </w:r>
      <w:r>
        <w:rPr>
          <w:rStyle w:val="Emphasis"/>
          <w:rFonts w:eastAsiaTheme="majorEastAsia"/>
        </w:rPr>
        <w:t>]</w:t>
      </w:r>
      <w:r>
        <w:rPr>
          <w:i/>
          <w:iCs/>
        </w:rPr>
        <w:br/>
      </w:r>
      <w:r>
        <w:rPr>
          <w:rStyle w:val="Emphasis"/>
          <w:rFonts w:eastAsiaTheme="majorEastAsia"/>
        </w:rPr>
        <w:t xml:space="preserve">the framework imposes </w:t>
      </w:r>
      <w:r>
        <w:rPr>
          <w:rStyle w:val="Strong"/>
          <w:rFonts w:eastAsiaTheme="majorEastAsia"/>
          <w:i/>
          <w:iCs/>
        </w:rPr>
        <w:t>capacity conservation</w:t>
      </w:r>
      <w:r>
        <w:rPr>
          <w:rStyle w:val="Emphasis"/>
          <w:rFonts w:eastAsiaTheme="majorEastAsia"/>
        </w:rPr>
        <w:t>:</w:t>
      </w:r>
      <w:r>
        <w:rPr>
          <w:i/>
          <w:iCs/>
        </w:rPr>
        <w:br/>
      </w:r>
      <w:r>
        <w:rPr>
          <w:rStyle w:val="Emphasis"/>
          <w:rFonts w:eastAsiaTheme="majorEastAsia"/>
        </w:rPr>
        <w:t>[</w:t>
      </w:r>
      <w:r>
        <w:rPr>
          <w:i/>
          <w:iCs/>
        </w:rPr>
        <w:br/>
      </w:r>
      <w:r>
        <w:rPr>
          <w:rStyle w:val="Emphasis"/>
          <w:rFonts w:eastAsiaTheme="majorEastAsia"/>
        </w:rPr>
        <w:t>K</w:t>
      </w:r>
      <w:r>
        <w:t xml:space="preserve">{k'} = </w:t>
      </w:r>
      <w:proofErr w:type="spellStart"/>
      <w:r>
        <w:t>K_k</w:t>
      </w:r>
      <w:proofErr w:type="spellEnd"/>
      <w:r>
        <w:t>.</w:t>
      </w:r>
      <w:r>
        <w:br/>
        <w:t>]</w:t>
      </w:r>
    </w:p>
    <w:p w14:paraId="32B9C261" w14:textId="77777777" w:rsidR="00BF0059" w:rsidRDefault="00BF0059" w:rsidP="00BF0059">
      <w:pPr>
        <w:pStyle w:val="NormalWeb"/>
      </w:pPr>
      <w:proofErr w:type="gramStart"/>
      <w:r>
        <w:t>In particular, for</w:t>
      </w:r>
      <w:proofErr w:type="gramEnd"/>
      <w:r>
        <w:t xml:space="preserve"> a single-step update ((k' = k+1)):</w:t>
      </w:r>
      <w:r>
        <w:br/>
        <w:t>[</w:t>
      </w:r>
      <w:r>
        <w:br/>
        <w:t>I_{</w:t>
      </w:r>
      <w:proofErr w:type="gramStart"/>
      <w:r>
        <w:t>k'}</w:t>
      </w:r>
      <w:proofErr w:type="gramEnd"/>
      <w:r>
        <w:t xml:space="preserve"> + </w:t>
      </w:r>
      <w:proofErr w:type="gramStart"/>
      <w:r>
        <w:t>E_{k'}</w:t>
      </w:r>
      <w:proofErr w:type="gramEnd"/>
      <w:r>
        <w:t xml:space="preserve"> = </w:t>
      </w:r>
      <w:proofErr w:type="spellStart"/>
      <w:r>
        <w:t>I_k</w:t>
      </w:r>
      <w:proofErr w:type="spellEnd"/>
      <w:r>
        <w:t xml:space="preserve"> + </w:t>
      </w:r>
      <w:proofErr w:type="spellStart"/>
      <w:r>
        <w:t>E_k</w:t>
      </w:r>
      <w:proofErr w:type="spellEnd"/>
      <w:r>
        <w:t xml:space="preserve"> = </w:t>
      </w:r>
      <w:proofErr w:type="spellStart"/>
      <w:r>
        <w:t>K_k</w:t>
      </w:r>
      <w:proofErr w:type="spellEnd"/>
      <w:r>
        <w:t xml:space="preserve"> = </w:t>
      </w:r>
      <w:proofErr w:type="gramStart"/>
      <w:r>
        <w:t>K_{k'}</w:t>
      </w:r>
      <w:proofErr w:type="gramEnd"/>
      <w:r>
        <w:t>.</w:t>
      </w:r>
      <w:r>
        <w:br/>
        <w:t>]</w:t>
      </w:r>
    </w:p>
    <w:p w14:paraId="1B62C04F" w14:textId="77777777" w:rsidR="00BF0059" w:rsidRDefault="00BF0059" w:rsidP="00BF0059">
      <w:pPr>
        <w:pStyle w:val="NormalWeb"/>
      </w:pPr>
      <w:r>
        <w:t>Thus, the ledger distinguishes:</w:t>
      </w:r>
    </w:p>
    <w:p w14:paraId="36784B99" w14:textId="77777777" w:rsidR="00BF0059" w:rsidRDefault="00BF0059" w:rsidP="00BF0059">
      <w:pPr>
        <w:pStyle w:val="NormalWeb"/>
        <w:numPr>
          <w:ilvl w:val="0"/>
          <w:numId w:val="121"/>
        </w:numPr>
      </w:pPr>
      <w:r>
        <w:rPr>
          <w:rStyle w:val="Strong"/>
          <w:rFonts w:eastAsiaTheme="majorEastAsia"/>
        </w:rPr>
        <w:t>Allocation</w:t>
      </w:r>
      <w:r>
        <w:t xml:space="preserve"> – how capacity is split between record and potential ((</w:t>
      </w:r>
      <w:proofErr w:type="spellStart"/>
      <w:r>
        <w:t>I_k</w:t>
      </w:r>
      <w:proofErr w:type="spellEnd"/>
      <w:r>
        <w:t>) vs (</w:t>
      </w:r>
      <w:proofErr w:type="spellStart"/>
      <w:r>
        <w:t>E_k</w:t>
      </w:r>
      <w:proofErr w:type="spellEnd"/>
      <w:r>
        <w:t>)), and</w:t>
      </w:r>
    </w:p>
    <w:p w14:paraId="3FF90F90" w14:textId="77777777" w:rsidR="00BF0059" w:rsidRDefault="00BF0059" w:rsidP="00BF0059">
      <w:pPr>
        <w:pStyle w:val="NormalWeb"/>
        <w:numPr>
          <w:ilvl w:val="0"/>
          <w:numId w:val="121"/>
        </w:numPr>
      </w:pPr>
      <w:r>
        <w:rPr>
          <w:rStyle w:val="Strong"/>
          <w:rFonts w:eastAsiaTheme="majorEastAsia"/>
        </w:rPr>
        <w:t>Total capacity</w:t>
      </w:r>
      <w:r>
        <w:t xml:space="preserve"> – the fixed amount (</w:t>
      </w:r>
      <w:proofErr w:type="spellStart"/>
      <w:r>
        <w:t>K_k</w:t>
      </w:r>
      <w:proofErr w:type="spellEnd"/>
      <w:r>
        <w:t>), which is preserved under each tick-level primitive.</w:t>
      </w:r>
    </w:p>
    <w:p w14:paraId="50D6DF21" w14:textId="77777777" w:rsidR="00BF0059" w:rsidRDefault="00BF0059" w:rsidP="00BF0059">
      <w:pPr>
        <w:pStyle w:val="NormalWeb"/>
      </w:pPr>
      <w:r>
        <w:t xml:space="preserve">The individual primitive operators have characteristic ledger </w:t>
      </w:r>
      <w:proofErr w:type="spellStart"/>
      <w:r>
        <w:t>behaviours</w:t>
      </w:r>
      <w:proofErr w:type="spellEnd"/>
      <w:r>
        <w:t>:</w:t>
      </w:r>
    </w:p>
    <w:p w14:paraId="5E3ACA55" w14:textId="77777777" w:rsidR="00BF0059" w:rsidRDefault="00BF0059" w:rsidP="00BF0059">
      <w:pPr>
        <w:pStyle w:val="NormalWeb"/>
        <w:numPr>
          <w:ilvl w:val="0"/>
          <w:numId w:val="122"/>
        </w:numPr>
      </w:pPr>
      <w:r>
        <w:rPr>
          <w:rStyle w:val="Strong"/>
          <w:rFonts w:eastAsiaTheme="majorEastAsia"/>
        </w:rPr>
        <w:t>Renew (F):</w:t>
      </w:r>
    </w:p>
    <w:p w14:paraId="1070F473" w14:textId="77777777" w:rsidR="00BF0059" w:rsidRDefault="00BF0059" w:rsidP="00BF0059">
      <w:pPr>
        <w:pStyle w:val="NormalWeb"/>
        <w:numPr>
          <w:ilvl w:val="1"/>
          <w:numId w:val="122"/>
        </w:numPr>
      </w:pPr>
      <w:r>
        <w:t>Does not decrease record: (</w:t>
      </w:r>
      <w:proofErr w:type="gramStart"/>
      <w:r>
        <w:t>I_{k'}</w:t>
      </w:r>
      <w:proofErr w:type="gramEnd"/>
      <w:r>
        <w:t xml:space="preserve"> \</w:t>
      </w:r>
      <w:proofErr w:type="spellStart"/>
      <w:r>
        <w:t>ge</w:t>
      </w:r>
      <w:proofErr w:type="spellEnd"/>
      <w:r>
        <w:t xml:space="preserve"> </w:t>
      </w:r>
      <w:proofErr w:type="spellStart"/>
      <w:r>
        <w:t>I_k</w:t>
      </w:r>
      <w:proofErr w:type="spellEnd"/>
      <w:r>
        <w:t>).</w:t>
      </w:r>
    </w:p>
    <w:p w14:paraId="585EA3E3" w14:textId="77777777" w:rsidR="00BF0059" w:rsidRDefault="00BF0059" w:rsidP="00BF0059">
      <w:pPr>
        <w:pStyle w:val="NormalWeb"/>
        <w:numPr>
          <w:ilvl w:val="1"/>
          <w:numId w:val="122"/>
        </w:numPr>
      </w:pPr>
      <w:r>
        <w:t>Can increase exposure up to the remaining capacity:</w:t>
      </w:r>
      <w:r>
        <w:br/>
        <w:t>[</w:t>
      </w:r>
      <w:r>
        <w:br/>
      </w:r>
      <w:r>
        <w:lastRenderedPageBreak/>
        <w:t>E_{</w:t>
      </w:r>
      <w:proofErr w:type="gramStart"/>
      <w:r>
        <w:t>k'}</w:t>
      </w:r>
      <w:proofErr w:type="gramEnd"/>
      <w:r>
        <w:t xml:space="preserve"> \</w:t>
      </w:r>
      <w:proofErr w:type="spellStart"/>
      <w:r>
        <w:t>ge</w:t>
      </w:r>
      <w:proofErr w:type="spellEnd"/>
      <w:r>
        <w:t xml:space="preserve"> </w:t>
      </w:r>
      <w:proofErr w:type="spellStart"/>
      <w:r>
        <w:t>E_</w:t>
      </w:r>
      <w:proofErr w:type="gramStart"/>
      <w:r>
        <w:t>k</w:t>
      </w:r>
      <w:proofErr w:type="spellEnd"/>
      <w:r>
        <w:t>,\</w:t>
      </w:r>
      <w:proofErr w:type="gramEnd"/>
      <w:r>
        <w:t xml:space="preserve">quad </w:t>
      </w:r>
      <w:proofErr w:type="gramStart"/>
      <w:r>
        <w:t>E_{k'}</w:t>
      </w:r>
      <w:proofErr w:type="gramEnd"/>
      <w:r>
        <w:t xml:space="preserve"> \le </w:t>
      </w:r>
      <w:proofErr w:type="gramStart"/>
      <w:r>
        <w:t>K_{k'}</w:t>
      </w:r>
      <w:proofErr w:type="gramEnd"/>
      <w:r>
        <w:t xml:space="preserve"> - </w:t>
      </w:r>
      <w:proofErr w:type="gramStart"/>
      <w:r>
        <w:t>I_{k'}</w:t>
      </w:r>
      <w:proofErr w:type="gramEnd"/>
      <w:r>
        <w:t>.</w:t>
      </w:r>
      <w:r>
        <w:br/>
        <w:t>]</w:t>
      </w:r>
    </w:p>
    <w:p w14:paraId="41C21993" w14:textId="77777777" w:rsidR="00BF0059" w:rsidRDefault="00BF0059" w:rsidP="00BF0059">
      <w:pPr>
        <w:pStyle w:val="NormalWeb"/>
        <w:numPr>
          <w:ilvl w:val="1"/>
          <w:numId w:val="122"/>
        </w:numPr>
      </w:pPr>
      <w:r>
        <w:t>Preserves capacity: (</w:t>
      </w:r>
      <w:proofErr w:type="gramStart"/>
      <w:r>
        <w:t>I_{k'}</w:t>
      </w:r>
      <w:proofErr w:type="gramEnd"/>
      <w:r>
        <w:t xml:space="preserve"> + </w:t>
      </w:r>
      <w:proofErr w:type="gramStart"/>
      <w:r>
        <w:t>E_{k'}</w:t>
      </w:r>
      <w:proofErr w:type="gramEnd"/>
      <w:r>
        <w:t xml:space="preserve"> = </w:t>
      </w:r>
      <w:proofErr w:type="spellStart"/>
      <w:r>
        <w:t>K_k</w:t>
      </w:r>
      <w:proofErr w:type="spellEnd"/>
      <w:r>
        <w:t>).</w:t>
      </w:r>
    </w:p>
    <w:p w14:paraId="4E5BFBA3" w14:textId="77777777" w:rsidR="00BF0059" w:rsidRDefault="00BF0059" w:rsidP="00BF0059">
      <w:pPr>
        <w:pStyle w:val="NormalWeb"/>
        <w:numPr>
          <w:ilvl w:val="0"/>
          <w:numId w:val="122"/>
        </w:numPr>
      </w:pPr>
      <w:r>
        <w:rPr>
          <w:rStyle w:val="Strong"/>
          <w:rFonts w:eastAsiaTheme="majorEastAsia"/>
        </w:rPr>
        <w:t>Sink (S):</w:t>
      </w:r>
    </w:p>
    <w:p w14:paraId="39D170E2" w14:textId="77777777" w:rsidR="00BF0059" w:rsidRDefault="00BF0059" w:rsidP="00BF0059">
      <w:pPr>
        <w:pStyle w:val="NormalWeb"/>
        <w:numPr>
          <w:ilvl w:val="1"/>
          <w:numId w:val="122"/>
        </w:numPr>
      </w:pPr>
      <w:proofErr w:type="gramStart"/>
      <w:r>
        <w:t>Increases</w:t>
      </w:r>
      <w:proofErr w:type="gramEnd"/>
      <w:r>
        <w:t xml:space="preserve"> record: (</w:t>
      </w:r>
      <w:proofErr w:type="gramStart"/>
      <w:r>
        <w:t>I_{k'}</w:t>
      </w:r>
      <w:proofErr w:type="gramEnd"/>
      <w:r>
        <w:t xml:space="preserve"> \</w:t>
      </w:r>
      <w:proofErr w:type="spellStart"/>
      <w:r>
        <w:t>ge</w:t>
      </w:r>
      <w:proofErr w:type="spellEnd"/>
      <w:r>
        <w:t xml:space="preserve"> </w:t>
      </w:r>
      <w:proofErr w:type="spellStart"/>
      <w:r>
        <w:t>I_k</w:t>
      </w:r>
      <w:proofErr w:type="spellEnd"/>
      <w:r>
        <w:t>).</w:t>
      </w:r>
    </w:p>
    <w:p w14:paraId="32E471AF" w14:textId="77777777" w:rsidR="00BF0059" w:rsidRDefault="00BF0059" w:rsidP="00BF0059">
      <w:pPr>
        <w:pStyle w:val="NormalWeb"/>
        <w:numPr>
          <w:ilvl w:val="1"/>
          <w:numId w:val="122"/>
        </w:numPr>
      </w:pPr>
      <w:r>
        <w:t>Decreases exposure: (</w:t>
      </w:r>
      <w:proofErr w:type="gramStart"/>
      <w:r>
        <w:t>E_{k'}</w:t>
      </w:r>
      <w:proofErr w:type="gramEnd"/>
      <w:r>
        <w:t xml:space="preserve"> \le </w:t>
      </w:r>
      <w:proofErr w:type="spellStart"/>
      <w:r>
        <w:t>E_k</w:t>
      </w:r>
      <w:proofErr w:type="spellEnd"/>
      <w:r>
        <w:t>).</w:t>
      </w:r>
    </w:p>
    <w:p w14:paraId="00EA096A" w14:textId="77777777" w:rsidR="00BF0059" w:rsidRDefault="00BF0059" w:rsidP="00BF0059">
      <w:pPr>
        <w:pStyle w:val="NormalWeb"/>
        <w:numPr>
          <w:ilvl w:val="1"/>
          <w:numId w:val="122"/>
        </w:numPr>
      </w:pPr>
      <w:r>
        <w:t>Preserves capacity: (</w:t>
      </w:r>
      <w:proofErr w:type="gramStart"/>
      <w:r>
        <w:t>I_{k'}</w:t>
      </w:r>
      <w:proofErr w:type="gramEnd"/>
      <w:r>
        <w:t xml:space="preserve"> + </w:t>
      </w:r>
      <w:proofErr w:type="gramStart"/>
      <w:r>
        <w:t>E_{k'}</w:t>
      </w:r>
      <w:proofErr w:type="gramEnd"/>
      <w:r>
        <w:t xml:space="preserve"> = </w:t>
      </w:r>
      <w:proofErr w:type="spellStart"/>
      <w:r>
        <w:t>K_k</w:t>
      </w:r>
      <w:proofErr w:type="spellEnd"/>
      <w:r>
        <w:t>).</w:t>
      </w:r>
    </w:p>
    <w:p w14:paraId="2D77DBE2" w14:textId="77777777" w:rsidR="00BF0059" w:rsidRDefault="00BF0059" w:rsidP="00BF0059">
      <w:pPr>
        <w:pStyle w:val="NormalWeb"/>
        <w:numPr>
          <w:ilvl w:val="0"/>
          <w:numId w:val="122"/>
        </w:numPr>
      </w:pPr>
      <w:r>
        <w:rPr>
          <w:rStyle w:val="Strong"/>
          <w:rFonts w:eastAsiaTheme="majorEastAsia"/>
        </w:rPr>
        <w:t>Trade (T):</w:t>
      </w:r>
    </w:p>
    <w:p w14:paraId="6A3B45AA" w14:textId="77777777" w:rsidR="00BF0059" w:rsidRDefault="00BF0059" w:rsidP="00BF0059">
      <w:pPr>
        <w:pStyle w:val="NormalWeb"/>
        <w:numPr>
          <w:ilvl w:val="1"/>
          <w:numId w:val="122"/>
        </w:numPr>
      </w:pPr>
      <w:r>
        <w:t>Reallocates across the IN/ON boundary subject to conservation: (</w:t>
      </w:r>
      <w:proofErr w:type="gramStart"/>
      <w:r>
        <w:t>I_{k'}</w:t>
      </w:r>
      <w:proofErr w:type="gramEnd"/>
      <w:r>
        <w:t xml:space="preserve"> + </w:t>
      </w:r>
      <w:proofErr w:type="gramStart"/>
      <w:r>
        <w:t>E_{k'}</w:t>
      </w:r>
      <w:proofErr w:type="gramEnd"/>
      <w:r>
        <w:t xml:space="preserve"> = </w:t>
      </w:r>
      <w:proofErr w:type="spellStart"/>
      <w:r>
        <w:t>K_k</w:t>
      </w:r>
      <w:proofErr w:type="spellEnd"/>
      <w:r>
        <w:t>), with (</w:t>
      </w:r>
      <w:proofErr w:type="gramStart"/>
      <w:r>
        <w:t>I_{k'}</w:t>
      </w:r>
      <w:proofErr w:type="gramEnd"/>
      <w:r>
        <w:t>) and (</w:t>
      </w:r>
      <w:proofErr w:type="gramStart"/>
      <w:r>
        <w:t>E_{k'}</w:t>
      </w:r>
      <w:proofErr w:type="gramEnd"/>
      <w:r>
        <w:t>) adjusted in a way that respects admissibility and any additional constraints (e.g., context or symmetry).</w:t>
      </w:r>
    </w:p>
    <w:p w14:paraId="7EEC8AEB" w14:textId="77777777" w:rsidR="00BF0059" w:rsidRDefault="00BF0059" w:rsidP="00BF0059">
      <w:pPr>
        <w:pStyle w:val="NormalWeb"/>
        <w:numPr>
          <w:ilvl w:val="0"/>
          <w:numId w:val="122"/>
        </w:numPr>
      </w:pPr>
      <w:r>
        <w:rPr>
          <w:rStyle w:val="Strong"/>
          <w:rFonts w:eastAsiaTheme="majorEastAsia"/>
        </w:rPr>
        <w:t>Sync (C) and Framing (CT):</w:t>
      </w:r>
    </w:p>
    <w:p w14:paraId="539A6124" w14:textId="77777777" w:rsidR="00BF0059" w:rsidRDefault="00BF0059" w:rsidP="00BF0059">
      <w:pPr>
        <w:pStyle w:val="NormalWeb"/>
        <w:numPr>
          <w:ilvl w:val="1"/>
          <w:numId w:val="122"/>
        </w:numPr>
      </w:pPr>
      <w:r>
        <w:t>Primarily neutral on the ledger: they synchronize or reframe carriers without changing total capacity or, in idealized cases, the split between (I) and (E) for the subsystem under consideration.</w:t>
      </w:r>
    </w:p>
    <w:p w14:paraId="648D8103" w14:textId="77777777" w:rsidR="00BF0059" w:rsidRDefault="00BF0059" w:rsidP="00BF0059">
      <w:pPr>
        <w:pStyle w:val="NormalWeb"/>
      </w:pPr>
      <w:r>
        <w:rPr>
          <w:rStyle w:val="Strong"/>
          <w:rFonts w:eastAsiaTheme="majorEastAsia"/>
        </w:rPr>
        <w:t>Intrinsic arrow of time</w:t>
      </w:r>
    </w:p>
    <w:p w14:paraId="239B2F40" w14:textId="77777777" w:rsidR="00BF0059" w:rsidRDefault="00BF0059" w:rsidP="00BF0059">
      <w:pPr>
        <w:pStyle w:val="NormalWeb"/>
      </w:pPr>
      <w:r>
        <w:t xml:space="preserve">The ledger induces an </w:t>
      </w:r>
      <w:r>
        <w:rPr>
          <w:rStyle w:val="Strong"/>
          <w:rFonts w:eastAsiaTheme="majorEastAsia"/>
        </w:rPr>
        <w:t>intrinsic arrow of time</w:t>
      </w:r>
      <w:r>
        <w:t xml:space="preserve"> at the formal level:</w:t>
      </w:r>
    </w:p>
    <w:p w14:paraId="137077F4" w14:textId="77777777" w:rsidR="00BF0059" w:rsidRDefault="00BF0059" w:rsidP="00BF0059">
      <w:pPr>
        <w:pStyle w:val="NormalWeb"/>
        <w:numPr>
          <w:ilvl w:val="0"/>
          <w:numId w:val="123"/>
        </w:numPr>
      </w:pPr>
      <w:proofErr w:type="gramStart"/>
      <w:r>
        <w:t>Along</w:t>
      </w:r>
      <w:proofErr w:type="gramEnd"/>
      <w:r>
        <w:t xml:space="preserve"> any admissible evolution generated by compositions of the primitive operators, the record budget (</w:t>
      </w:r>
      <w:proofErr w:type="spellStart"/>
      <w:r>
        <w:t>I_k</w:t>
      </w:r>
      <w:proofErr w:type="spellEnd"/>
      <w:r>
        <w:t>) is monotone non-decreasing:</w:t>
      </w:r>
      <w:r>
        <w:br/>
        <w:t>[</w:t>
      </w:r>
      <w:r>
        <w:br/>
        <w:t>I_{k+</w:t>
      </w:r>
      <w:proofErr w:type="gramStart"/>
      <w:r>
        <w:t>1} \</w:t>
      </w:r>
      <w:proofErr w:type="spellStart"/>
      <w:proofErr w:type="gramEnd"/>
      <w:r>
        <w:t>ge</w:t>
      </w:r>
      <w:proofErr w:type="spellEnd"/>
      <w:r>
        <w:t xml:space="preserve"> </w:t>
      </w:r>
      <w:proofErr w:type="spellStart"/>
      <w:r>
        <w:t>I_k</w:t>
      </w:r>
      <w:proofErr w:type="spellEnd"/>
      <w:r>
        <w:br/>
        <w:t>]</w:t>
      </w:r>
      <w:r>
        <w:br/>
        <w:t>whenever a Sink-like component is present in the update, and at minimum never decreases under allowed operators.</w:t>
      </w:r>
    </w:p>
    <w:p w14:paraId="5CB68CFA" w14:textId="77777777" w:rsidR="00BF0059" w:rsidRDefault="00BF0059" w:rsidP="00BF0059">
      <w:pPr>
        <w:pStyle w:val="NormalWeb"/>
        <w:numPr>
          <w:ilvl w:val="0"/>
          <w:numId w:val="123"/>
        </w:numPr>
      </w:pPr>
      <w:r>
        <w:t>Conversely, the exposure budget (</w:t>
      </w:r>
      <w:proofErr w:type="spellStart"/>
      <w:r>
        <w:t>E_k</w:t>
      </w:r>
      <w:proofErr w:type="spellEnd"/>
      <w:r>
        <w:t>) cannot increase without bound and is constrained by capacity; in many physically relevant contexts, sequences of operations that repeatedly commit potential to record (via Sink) will drive (</w:t>
      </w:r>
      <w:proofErr w:type="spellStart"/>
      <w:r>
        <w:t>E_k</w:t>
      </w:r>
      <w:proofErr w:type="spellEnd"/>
      <w:r>
        <w:t>) downward.</w:t>
      </w:r>
    </w:p>
    <w:p w14:paraId="624B3BA5" w14:textId="77777777" w:rsidR="00BF0059" w:rsidRDefault="00BF0059" w:rsidP="00BF0059">
      <w:pPr>
        <w:pStyle w:val="NormalWeb"/>
      </w:pPr>
      <w:r>
        <w:t xml:space="preserve">Crucially, the primitive operators that expose potential (Renew) and those that commit potential to record (Sink) do </w:t>
      </w:r>
      <w:r>
        <w:rPr>
          <w:rStyle w:val="Strong"/>
          <w:rFonts w:eastAsiaTheme="majorEastAsia"/>
        </w:rPr>
        <w:t>not</w:t>
      </w:r>
      <w:r>
        <w:t xml:space="preserve"> commute:</w:t>
      </w:r>
    </w:p>
    <w:p w14:paraId="7B3C0733" w14:textId="77777777" w:rsidR="00BF0059" w:rsidRDefault="00BF0059" w:rsidP="00BF0059">
      <w:pPr>
        <w:pStyle w:val="NormalWeb"/>
        <w:numPr>
          <w:ilvl w:val="0"/>
          <w:numId w:val="124"/>
        </w:numPr>
      </w:pPr>
      <w:r>
        <w:t>Applying Renew then Sink is not equivalent to applying Sink then Renew.</w:t>
      </w:r>
    </w:p>
    <w:p w14:paraId="48ED1CB3" w14:textId="77777777" w:rsidR="00BF0059" w:rsidRDefault="00BF0059" w:rsidP="00BF0059">
      <w:pPr>
        <w:pStyle w:val="NormalWeb"/>
        <w:numPr>
          <w:ilvl w:val="0"/>
          <w:numId w:val="124"/>
        </w:numPr>
      </w:pPr>
      <w:r>
        <w:t>The non-commutation of (F) and (S), together with the monotonicity of (</w:t>
      </w:r>
      <w:proofErr w:type="spellStart"/>
      <w:r>
        <w:t>I_k</w:t>
      </w:r>
      <w:proofErr w:type="spellEnd"/>
      <w:r>
        <w:t>) and conservation of (</w:t>
      </w:r>
      <w:proofErr w:type="spellStart"/>
      <w:r>
        <w:t>K_k</w:t>
      </w:r>
      <w:proofErr w:type="spellEnd"/>
      <w:r>
        <w:t>), ensures that there is no sequence of allowable operators that can globally undo the accumulation of record or produce non-trivial time loops within the primitive algebra.</w:t>
      </w:r>
    </w:p>
    <w:p w14:paraId="4B72CB87" w14:textId="77777777" w:rsidR="00BF0059" w:rsidRDefault="00BF0059" w:rsidP="00BF0059">
      <w:pPr>
        <w:pStyle w:val="NormalWeb"/>
      </w:pPr>
      <w:r>
        <w:t xml:space="preserve">In this way, the arrow of time is not put in by hand as an external time parameter—it arises directly from the ledger structure (record vs potential budgets) and the allowed operator </w:t>
      </w:r>
      <w:proofErr w:type="spellStart"/>
      <w:r>
        <w:t>behaviours</w:t>
      </w:r>
      <w:proofErr w:type="spellEnd"/>
      <w:r>
        <w:t>. This ledger-based arrow is later tied to the construction of the invariant interval (via relations between ledger changes and flip counts), but its definition does not depend on any background spacetime.</w:t>
      </w:r>
    </w:p>
    <w:p w14:paraId="54B6A338" w14:textId="77777777" w:rsidR="00BF0059" w:rsidRDefault="00BF0059" w:rsidP="00F05315">
      <w:pPr>
        <w:pStyle w:val="Heading3"/>
      </w:pPr>
      <w:bookmarkStart w:id="22" w:name="_Toc216621229"/>
      <w:r>
        <w:lastRenderedPageBreak/>
        <w:t>3.4 Invariant Interval from Flip Counts</w:t>
      </w:r>
      <w:bookmarkEnd w:id="22"/>
    </w:p>
    <w:p w14:paraId="7DA082D1" w14:textId="77777777" w:rsidR="00BF0059" w:rsidRDefault="00BF0059" w:rsidP="00BF0059">
      <w:pPr>
        <w:pStyle w:val="NormalWeb"/>
      </w:pPr>
      <w:r>
        <w:t xml:space="preserve">The formal framework (V1) defines a discrete, Lorentz-like </w:t>
      </w:r>
      <w:r>
        <w:rPr>
          <w:rStyle w:val="Strong"/>
          <w:rFonts w:eastAsiaTheme="majorEastAsia"/>
        </w:rPr>
        <w:t>invariant interval</w:t>
      </w:r>
      <w:r>
        <w:t xml:space="preserve"> directly from the way the primitive operators act on Tick-State Carriers. This interval is constructed from </w:t>
      </w:r>
      <w:r>
        <w:rPr>
          <w:rStyle w:val="Strong"/>
          <w:rFonts w:eastAsiaTheme="majorEastAsia"/>
        </w:rPr>
        <w:t>flip counts</w:t>
      </w:r>
      <w:r>
        <w:t>—integer measures of how much inner record and outer configuration change along a segment of an evolution—and does not assume any background spacetime metric at the outset.</w:t>
      </w:r>
    </w:p>
    <w:p w14:paraId="11C78636" w14:textId="77777777" w:rsidR="00BF0059" w:rsidRDefault="00BF0059" w:rsidP="00BF0059">
      <w:pPr>
        <w:pStyle w:val="NormalWeb"/>
      </w:pPr>
      <w:r>
        <w:rPr>
          <w:rStyle w:val="Strong"/>
          <w:rFonts w:eastAsiaTheme="majorEastAsia"/>
        </w:rPr>
        <w:t>Flip counts and typed changes</w:t>
      </w:r>
    </w:p>
    <w:p w14:paraId="2E7489E1" w14:textId="77777777" w:rsidR="00BF0059" w:rsidRDefault="00BF0059" w:rsidP="00BF0059">
      <w:pPr>
        <w:pStyle w:val="NormalWeb"/>
      </w:pPr>
      <w:r>
        <w:t>Consider an admissible segment of evolution from tick (k) to tick (k') along a given stream, generated by a finite composition of primitive operators. Associated with this segment, the framework defines three integer counts:</w:t>
      </w:r>
    </w:p>
    <w:p w14:paraId="47DA426C" w14:textId="77777777" w:rsidR="00BF0059" w:rsidRDefault="00BF0059" w:rsidP="00BF0059">
      <w:pPr>
        <w:pStyle w:val="NormalWeb"/>
        <w:numPr>
          <w:ilvl w:val="0"/>
          <w:numId w:val="125"/>
        </w:numPr>
      </w:pPr>
      <w:r>
        <w:t xml:space="preserve">(N_\tau): the total number of </w:t>
      </w:r>
      <w:r>
        <w:rPr>
          <w:rStyle w:val="Strong"/>
          <w:rFonts w:eastAsiaTheme="majorEastAsia"/>
        </w:rPr>
        <w:t>record-advancing flips</w:t>
      </w:r>
      <w:r>
        <w:t>—operations that increase the committed record (IN) in a way that contributes to what will later be interpreted as “proper time-like” change.</w:t>
      </w:r>
    </w:p>
    <w:p w14:paraId="1B33003B" w14:textId="77777777" w:rsidR="00BF0059" w:rsidRDefault="00BF0059" w:rsidP="00BF0059">
      <w:pPr>
        <w:pStyle w:val="NormalWeb"/>
        <w:numPr>
          <w:ilvl w:val="0"/>
          <w:numId w:val="125"/>
        </w:numPr>
      </w:pPr>
      <w:r>
        <w:t>(</w:t>
      </w:r>
      <w:proofErr w:type="spellStart"/>
      <w:r>
        <w:t>N_x</w:t>
      </w:r>
      <w:proofErr w:type="spellEnd"/>
      <w:r>
        <w:t xml:space="preserve">): the total number of </w:t>
      </w:r>
      <w:r>
        <w:rPr>
          <w:rStyle w:val="Strong"/>
          <w:rFonts w:eastAsiaTheme="majorEastAsia"/>
        </w:rPr>
        <w:t>configuration-changing flips</w:t>
      </w:r>
      <w:r>
        <w:t>—operations that extend or change the relational configuration in a way that will later be interpreted as “space-like” displacement.</w:t>
      </w:r>
    </w:p>
    <w:p w14:paraId="0E9C867E" w14:textId="77777777" w:rsidR="00BF0059" w:rsidRDefault="00BF0059" w:rsidP="00BF0059">
      <w:pPr>
        <w:pStyle w:val="NormalWeb"/>
        <w:numPr>
          <w:ilvl w:val="0"/>
          <w:numId w:val="125"/>
        </w:numPr>
      </w:pPr>
      <w:r>
        <w:t>(</w:t>
      </w:r>
      <w:proofErr w:type="spellStart"/>
      <w:r>
        <w:t>N_t</w:t>
      </w:r>
      <w:proofErr w:type="spellEnd"/>
      <w:r>
        <w:t xml:space="preserve">): the total </w:t>
      </w:r>
      <w:r>
        <w:rPr>
          <w:rStyle w:val="Strong"/>
          <w:rFonts w:eastAsiaTheme="majorEastAsia"/>
        </w:rPr>
        <w:t>tick count</w:t>
      </w:r>
      <w:r>
        <w:t xml:space="preserve"> across the segment, i.e. (</w:t>
      </w:r>
      <w:proofErr w:type="spellStart"/>
      <w:r>
        <w:t>N_t</w:t>
      </w:r>
      <w:proofErr w:type="spellEnd"/>
      <w:r>
        <w:t xml:space="preserve"> = k' - k), the number of discrete tick updates taken along this path.</w:t>
      </w:r>
    </w:p>
    <w:p w14:paraId="25E045F3" w14:textId="77777777" w:rsidR="00BF0059" w:rsidRDefault="00BF0059" w:rsidP="00BF0059">
      <w:pPr>
        <w:pStyle w:val="NormalWeb"/>
      </w:pPr>
      <w:r>
        <w:t>These are purely combinatorial quantities: they count how often certain structural changes occur in ((</w:t>
      </w:r>
      <w:proofErr w:type="spellStart"/>
      <w:r>
        <w:t>h_k</w:t>
      </w:r>
      <w:proofErr w:type="spellEnd"/>
      <w:r>
        <w:t>, \</w:t>
      </w:r>
      <w:proofErr w:type="spellStart"/>
      <w:proofErr w:type="gramStart"/>
      <w:r>
        <w:t>mathrm</w:t>
      </w:r>
      <w:proofErr w:type="spellEnd"/>
      <w:r>
        <w:t>{</w:t>
      </w:r>
      <w:proofErr w:type="gramEnd"/>
      <w:r>
        <w:t>IN}_k, \</w:t>
      </w:r>
      <w:proofErr w:type="spellStart"/>
      <w:proofErr w:type="gramStart"/>
      <w:r>
        <w:t>mathrm</w:t>
      </w:r>
      <w:proofErr w:type="spellEnd"/>
      <w:r>
        <w:t>{</w:t>
      </w:r>
      <w:proofErr w:type="gramEnd"/>
      <w:r>
        <w:t>ON}_k)) under the tick algebra generated by (F, S, T, C, CT).</w:t>
      </w:r>
    </w:p>
    <w:p w14:paraId="27E83B45" w14:textId="77777777" w:rsidR="00BF0059" w:rsidRDefault="00BF0059" w:rsidP="00BF0059">
      <w:pPr>
        <w:pStyle w:val="NormalWeb"/>
      </w:pPr>
      <w:r>
        <w:t xml:space="preserve">From these integer counts, the framework defines three </w:t>
      </w:r>
      <w:r>
        <w:rPr>
          <w:rStyle w:val="Strong"/>
          <w:rFonts w:eastAsiaTheme="majorEastAsia"/>
        </w:rPr>
        <w:t>typed budgets</w:t>
      </w:r>
      <w:r>
        <w:t>:</w:t>
      </w:r>
    </w:p>
    <w:p w14:paraId="13367E31" w14:textId="77777777" w:rsidR="00BF0059" w:rsidRDefault="00BF0059" w:rsidP="00BF0059">
      <w:pPr>
        <w:pStyle w:val="NormalWeb"/>
        <w:numPr>
          <w:ilvl w:val="0"/>
          <w:numId w:val="126"/>
        </w:numPr>
      </w:pPr>
      <w:r>
        <w:t xml:space="preserve">A </w:t>
      </w:r>
      <w:r>
        <w:rPr>
          <w:rStyle w:val="Strong"/>
          <w:rFonts w:eastAsiaTheme="majorEastAsia"/>
        </w:rPr>
        <w:t>proper-time-like budget</w:t>
      </w:r>
      <w:r>
        <w:br/>
        <w:t>[</w:t>
      </w:r>
      <w:r>
        <w:br/>
        <w:t>\Delta \</w:t>
      </w:r>
      <w:proofErr w:type="gramStart"/>
      <w:r>
        <w:t>tau :</w:t>
      </w:r>
      <w:proofErr w:type="gramEnd"/>
      <w:r>
        <w:t>= N_\</w:t>
      </w:r>
      <w:proofErr w:type="gramStart"/>
      <w:r>
        <w:t>tau ,</w:t>
      </w:r>
      <w:proofErr w:type="gramEnd"/>
      <w:r>
        <w:t>\tau_*,</w:t>
      </w:r>
      <w:r>
        <w:br/>
        <w:t>]</w:t>
      </w:r>
    </w:p>
    <w:p w14:paraId="2C93D327" w14:textId="77777777" w:rsidR="00BF0059" w:rsidRDefault="00BF0059" w:rsidP="00BF0059">
      <w:pPr>
        <w:pStyle w:val="NormalWeb"/>
        <w:numPr>
          <w:ilvl w:val="0"/>
          <w:numId w:val="126"/>
        </w:numPr>
      </w:pPr>
      <w:r>
        <w:t xml:space="preserve">A </w:t>
      </w:r>
      <w:r>
        <w:rPr>
          <w:rStyle w:val="Strong"/>
          <w:rFonts w:eastAsiaTheme="majorEastAsia"/>
        </w:rPr>
        <w:t>space-like budget</w:t>
      </w:r>
      <w:r>
        <w:br/>
        <w:t>[</w:t>
      </w:r>
      <w:r>
        <w:br/>
        <w:t xml:space="preserve">\Delta </w:t>
      </w:r>
      <w:proofErr w:type="gramStart"/>
      <w:r>
        <w:t>x :</w:t>
      </w:r>
      <w:proofErr w:type="gramEnd"/>
      <w:r>
        <w:t xml:space="preserve">= </w:t>
      </w:r>
      <w:proofErr w:type="spellStart"/>
      <w:r>
        <w:t>N_</w:t>
      </w:r>
      <w:proofErr w:type="gramStart"/>
      <w:r>
        <w:t>x</w:t>
      </w:r>
      <w:proofErr w:type="spellEnd"/>
      <w:r>
        <w:t xml:space="preserve"> ,x</w:t>
      </w:r>
      <w:proofErr w:type="gramEnd"/>
      <w:r>
        <w:t>_*,</w:t>
      </w:r>
      <w:r>
        <w:br/>
        <w:t>]</w:t>
      </w:r>
    </w:p>
    <w:p w14:paraId="3E183F3B" w14:textId="77777777" w:rsidR="00BF0059" w:rsidRDefault="00BF0059" w:rsidP="00BF0059">
      <w:pPr>
        <w:pStyle w:val="NormalWeb"/>
        <w:numPr>
          <w:ilvl w:val="0"/>
          <w:numId w:val="126"/>
        </w:numPr>
      </w:pPr>
      <w:r>
        <w:t xml:space="preserve">A </w:t>
      </w:r>
      <w:r>
        <w:rPr>
          <w:rStyle w:val="Strong"/>
          <w:rFonts w:eastAsiaTheme="majorEastAsia"/>
        </w:rPr>
        <w:t>time-like budget</w:t>
      </w:r>
      <w:r>
        <w:br/>
        <w:t>[</w:t>
      </w:r>
      <w:r>
        <w:br/>
        <w:t xml:space="preserve">\Delta </w:t>
      </w:r>
      <w:proofErr w:type="gramStart"/>
      <w:r>
        <w:t>t :</w:t>
      </w:r>
      <w:proofErr w:type="gramEnd"/>
      <w:r>
        <w:t xml:space="preserve">= </w:t>
      </w:r>
      <w:proofErr w:type="spellStart"/>
      <w:r>
        <w:t>N_</w:t>
      </w:r>
      <w:proofErr w:type="gramStart"/>
      <w:r>
        <w:t>t</w:t>
      </w:r>
      <w:proofErr w:type="spellEnd"/>
      <w:r>
        <w:t xml:space="preserve"> ,t</w:t>
      </w:r>
      <w:proofErr w:type="gramEnd"/>
      <w:r>
        <w:t>_*,</w:t>
      </w:r>
      <w:r>
        <w:br/>
        <w:t>]</w:t>
      </w:r>
    </w:p>
    <w:p w14:paraId="433E9FE3" w14:textId="77777777" w:rsidR="00BF0059" w:rsidRDefault="00BF0059" w:rsidP="00BF0059">
      <w:pPr>
        <w:pStyle w:val="NormalWeb"/>
      </w:pPr>
      <w:r>
        <w:t>where (\tau_</w:t>
      </w:r>
      <w:r>
        <w:rPr>
          <w:rStyle w:val="Emphasis"/>
          <w:rFonts w:eastAsiaTheme="majorEastAsia"/>
        </w:rPr>
        <w:t>, x_</w:t>
      </w:r>
      <w:r>
        <w:t xml:space="preserve">, t_*) are fixed unit scales that relate the discrete flip counts to </w:t>
      </w:r>
      <w:proofErr w:type="spellStart"/>
      <w:r>
        <w:t>dimensionful</w:t>
      </w:r>
      <w:proofErr w:type="spellEnd"/>
      <w:r>
        <w:t xml:space="preserve"> quantities. These unit scales are constrained but not fully fixed at the V1 level; they are later tied to hinge scales (UGM and the temporal hinge) in the context-level framework.</w:t>
      </w:r>
    </w:p>
    <w:p w14:paraId="54889F0E" w14:textId="77777777" w:rsidR="00BF0059" w:rsidRDefault="00BF0059" w:rsidP="00BF0059">
      <w:pPr>
        <w:pStyle w:val="NormalWeb"/>
      </w:pPr>
      <w:r>
        <w:rPr>
          <w:rStyle w:val="Strong"/>
          <w:rFonts w:eastAsiaTheme="majorEastAsia"/>
        </w:rPr>
        <w:t>Quadratic invariant</w:t>
      </w:r>
    </w:p>
    <w:p w14:paraId="184AC2E4" w14:textId="77777777" w:rsidR="00BF0059" w:rsidRDefault="00BF0059" w:rsidP="00BF0059">
      <w:pPr>
        <w:pStyle w:val="NormalWeb"/>
      </w:pPr>
      <w:r>
        <w:lastRenderedPageBreak/>
        <w:t>The core structural statement is that there exists a quadratic relationship among these budgets of the form</w:t>
      </w:r>
    </w:p>
    <w:p w14:paraId="07236066" w14:textId="77777777" w:rsidR="00BF0059" w:rsidRDefault="00BF0059" w:rsidP="00BF0059">
      <w:pPr>
        <w:pStyle w:val="NormalWeb"/>
      </w:pPr>
      <w:r>
        <w:t>[</w:t>
      </w:r>
      <w:r>
        <w:br/>
        <w:t>\Delta t^</w:t>
      </w:r>
      <w:proofErr w:type="gramStart"/>
      <w:r>
        <w:t>2 ;</w:t>
      </w:r>
      <w:proofErr w:type="gramEnd"/>
      <w:r>
        <w:t>=; \Delta \tau^</w:t>
      </w:r>
      <w:proofErr w:type="gramStart"/>
      <w:r>
        <w:t>2 ;</w:t>
      </w:r>
      <w:proofErr w:type="gramEnd"/>
      <w:r>
        <w:t>+; \</w:t>
      </w:r>
      <w:proofErr w:type="gramStart"/>
      <w:r>
        <w:t>frac{</w:t>
      </w:r>
      <w:proofErr w:type="gramEnd"/>
      <w:r>
        <w:t>\Delta x^</w:t>
      </w:r>
      <w:proofErr w:type="gramStart"/>
      <w:r>
        <w:t>2}{</w:t>
      </w:r>
      <w:proofErr w:type="gramEnd"/>
      <w:r>
        <w:t>c^2},</w:t>
      </w:r>
      <w:r>
        <w:br/>
        <w:t>]</w:t>
      </w:r>
    </w:p>
    <w:p w14:paraId="7335EC0A" w14:textId="77777777" w:rsidR="00BF0059" w:rsidRDefault="00BF0059" w:rsidP="00BF0059">
      <w:pPr>
        <w:pStyle w:val="NormalWeb"/>
      </w:pPr>
      <w:r>
        <w:t xml:space="preserve">where (c) is a constant with the dimensions of a speed, to be identified with the characteristic propagation speed that emerges from the flip structure. This relation is </w:t>
      </w:r>
      <w:r>
        <w:rPr>
          <w:rStyle w:val="Strong"/>
          <w:rFonts w:eastAsiaTheme="majorEastAsia"/>
        </w:rPr>
        <w:t>imposed at the level of the formal framework</w:t>
      </w:r>
      <w:r>
        <w:t xml:space="preserve"> as a consistency requirement between:</w:t>
      </w:r>
    </w:p>
    <w:p w14:paraId="76AD244E" w14:textId="77777777" w:rsidR="00BF0059" w:rsidRDefault="00BF0059" w:rsidP="00BF0059">
      <w:pPr>
        <w:pStyle w:val="NormalWeb"/>
        <w:numPr>
          <w:ilvl w:val="0"/>
          <w:numId w:val="127"/>
        </w:numPr>
      </w:pPr>
      <w:r>
        <w:t>The ledger-based arrow of time (record vs potential growth), and</w:t>
      </w:r>
    </w:p>
    <w:p w14:paraId="6B56BB18" w14:textId="77777777" w:rsidR="00BF0059" w:rsidRDefault="00BF0059" w:rsidP="00BF0059">
      <w:pPr>
        <w:pStyle w:val="NormalWeb"/>
        <w:numPr>
          <w:ilvl w:val="0"/>
          <w:numId w:val="127"/>
        </w:numPr>
      </w:pPr>
      <w:r>
        <w:t>The way flip counts combine along admissible segments.</w:t>
      </w:r>
    </w:p>
    <w:p w14:paraId="7954842C" w14:textId="77777777" w:rsidR="00BF0059" w:rsidRDefault="00BF0059" w:rsidP="00BF0059">
      <w:pPr>
        <w:pStyle w:val="NormalWeb"/>
      </w:pPr>
      <w:r>
        <w:t>More concretely:</w:t>
      </w:r>
    </w:p>
    <w:p w14:paraId="3A5F80F3" w14:textId="77777777" w:rsidR="00BF0059" w:rsidRDefault="00BF0059" w:rsidP="00BF0059">
      <w:pPr>
        <w:pStyle w:val="NormalWeb"/>
        <w:numPr>
          <w:ilvl w:val="0"/>
          <w:numId w:val="128"/>
        </w:numPr>
      </w:pPr>
      <w:r>
        <w:t xml:space="preserve">The tick budget (\Delta t) is defined so that, for any admissible segment, the above quadratic relation holds when (\Delta \tau) and (\Delta x) are computed from the counts (N_\tau, </w:t>
      </w:r>
      <w:proofErr w:type="spellStart"/>
      <w:r>
        <w:t>N_x</w:t>
      </w:r>
      <w:proofErr w:type="spellEnd"/>
      <w:r>
        <w:t>) associated with that segment.</w:t>
      </w:r>
    </w:p>
    <w:p w14:paraId="7CE2B294" w14:textId="77777777" w:rsidR="00BF0059" w:rsidRDefault="00BF0059" w:rsidP="00BF0059">
      <w:pPr>
        <w:pStyle w:val="NormalWeb"/>
        <w:numPr>
          <w:ilvl w:val="0"/>
          <w:numId w:val="128"/>
        </w:numPr>
      </w:pPr>
      <w:r>
        <w:t xml:space="preserve">The constant (c) is fixed by requiring that, in the limit where evolution is dominated by configuration-changing </w:t>
      </w:r>
      <w:proofErr w:type="gramStart"/>
      <w:r>
        <w:t>flips ((</w:t>
      </w:r>
      <w:proofErr w:type="spellStart"/>
      <w:proofErr w:type="gramEnd"/>
      <w:r>
        <w:t>N_x</w:t>
      </w:r>
      <w:proofErr w:type="spellEnd"/>
      <w:r>
        <w:t xml:space="preserve"> \gg N_\tau)), characteristic propagation speeds computed from (\Delta x / \Delta t) saturate at (|v| \le c).</w:t>
      </w:r>
    </w:p>
    <w:p w14:paraId="1FE9E2D6" w14:textId="77777777" w:rsidR="00BF0059" w:rsidRDefault="00BF0059" w:rsidP="00BF0059">
      <w:pPr>
        <w:pStyle w:val="NormalWeb"/>
      </w:pPr>
      <w:r>
        <w:t xml:space="preserve">This quadratic relation is the discrete analogue of a Minkowski-style invariant interval. Instead of starting from a continuous spacetime metric and then assigning meaning to trajectories, the framework starts from discrete operator-induced flip counts and </w:t>
      </w:r>
      <w:r>
        <w:rPr>
          <w:rStyle w:val="Strong"/>
          <w:rFonts w:eastAsiaTheme="majorEastAsia"/>
        </w:rPr>
        <w:t>derives</w:t>
      </w:r>
      <w:r>
        <w:t xml:space="preserve"> a relation that plays the role of the invariant interval for any admissible evolution path.</w:t>
      </w:r>
    </w:p>
    <w:p w14:paraId="6AAFE403" w14:textId="77777777" w:rsidR="00BF0059" w:rsidRDefault="00BF0059" w:rsidP="00BF0059">
      <w:pPr>
        <w:pStyle w:val="NormalWeb"/>
      </w:pPr>
      <w:r>
        <w:rPr>
          <w:rStyle w:val="Strong"/>
          <w:rFonts w:eastAsiaTheme="majorEastAsia"/>
        </w:rPr>
        <w:t>Cones and admissible directions</w:t>
      </w:r>
    </w:p>
    <w:p w14:paraId="78CB30BC" w14:textId="77777777" w:rsidR="00BF0059" w:rsidRDefault="00BF0059" w:rsidP="00BF0059">
      <w:pPr>
        <w:pStyle w:val="NormalWeb"/>
      </w:pPr>
      <w:r>
        <w:t>The relation</w:t>
      </w:r>
    </w:p>
    <w:p w14:paraId="2619A0D9" w14:textId="77777777" w:rsidR="00BF0059" w:rsidRDefault="00BF0059" w:rsidP="00BF0059">
      <w:pPr>
        <w:pStyle w:val="NormalWeb"/>
      </w:pPr>
      <w:r>
        <w:t>[</w:t>
      </w:r>
      <w:r>
        <w:br/>
        <w:t>\Delta t^</w:t>
      </w:r>
      <w:proofErr w:type="gramStart"/>
      <w:r>
        <w:t>2 ;</w:t>
      </w:r>
      <w:proofErr w:type="gramEnd"/>
      <w:r>
        <w:t>=; \Delta \tau^</w:t>
      </w:r>
      <w:proofErr w:type="gramStart"/>
      <w:r>
        <w:t>2 ;</w:t>
      </w:r>
      <w:proofErr w:type="gramEnd"/>
      <w:r>
        <w:t>+; \</w:t>
      </w:r>
      <w:proofErr w:type="gramStart"/>
      <w:r>
        <w:t>frac{</w:t>
      </w:r>
      <w:proofErr w:type="gramEnd"/>
      <w:r>
        <w:t>\Delta x^</w:t>
      </w:r>
      <w:proofErr w:type="gramStart"/>
      <w:r>
        <w:t>2}{</w:t>
      </w:r>
      <w:proofErr w:type="gramEnd"/>
      <w:r>
        <w:t>c^2}</w:t>
      </w:r>
      <w:r>
        <w:br/>
        <w:t>]</w:t>
      </w:r>
    </w:p>
    <w:p w14:paraId="403C64BF" w14:textId="77777777" w:rsidR="00BF0059" w:rsidRDefault="00BF0059" w:rsidP="00BF0059">
      <w:pPr>
        <w:pStyle w:val="NormalWeb"/>
      </w:pPr>
      <w:r>
        <w:t xml:space="preserve">induces a </w:t>
      </w:r>
      <w:r>
        <w:rPr>
          <w:rStyle w:val="Strong"/>
          <w:rFonts w:eastAsiaTheme="majorEastAsia"/>
        </w:rPr>
        <w:t>cone structure</w:t>
      </w:r>
      <w:r>
        <w:t xml:space="preserve"> on possible changes:</w:t>
      </w:r>
    </w:p>
    <w:p w14:paraId="67F1CAE7" w14:textId="77777777" w:rsidR="00BF0059" w:rsidRDefault="00BF0059" w:rsidP="00BF0059">
      <w:pPr>
        <w:pStyle w:val="NormalWeb"/>
        <w:numPr>
          <w:ilvl w:val="0"/>
          <w:numId w:val="129"/>
        </w:numPr>
      </w:pPr>
      <w:r>
        <w:t>For a given (\Delta t), only those combinations of (\Delta \tau) and (\Delta x) satisfying the relation are admissible.</w:t>
      </w:r>
    </w:p>
    <w:p w14:paraId="4201DFC0" w14:textId="77777777" w:rsidR="00BF0059" w:rsidRDefault="00BF0059" w:rsidP="00BF0059">
      <w:pPr>
        <w:pStyle w:val="NormalWeb"/>
        <w:numPr>
          <w:ilvl w:val="0"/>
          <w:numId w:val="129"/>
        </w:numPr>
      </w:pPr>
      <w:r>
        <w:t xml:space="preserve">Effective velocities (v = \Delta x / \Delta t) are </w:t>
      </w:r>
      <w:proofErr w:type="gramStart"/>
      <w:r>
        <w:t>bounded</w:t>
      </w:r>
      <w:proofErr w:type="gramEnd"/>
      <w:r>
        <w:t xml:space="preserve"> in magnitude by (c), reproducing a discrete version of the relativistic speed limit.</w:t>
      </w:r>
    </w:p>
    <w:p w14:paraId="5CF1AECD" w14:textId="77777777" w:rsidR="00BF0059" w:rsidRDefault="00BF0059" w:rsidP="00BF0059">
      <w:pPr>
        <w:pStyle w:val="NormalWeb"/>
        <w:numPr>
          <w:ilvl w:val="0"/>
          <w:numId w:val="129"/>
        </w:numPr>
      </w:pPr>
      <w:r>
        <w:t>Segments dominated by record-advancing flips (large (N_\tau), small (</w:t>
      </w:r>
      <w:proofErr w:type="spellStart"/>
      <w:r>
        <w:t>N_x</w:t>
      </w:r>
      <w:proofErr w:type="spellEnd"/>
      <w:r>
        <w:t xml:space="preserve">)) correspond to “more time-like” </w:t>
      </w:r>
      <w:proofErr w:type="spellStart"/>
      <w:r>
        <w:t>behaviour</w:t>
      </w:r>
      <w:proofErr w:type="spellEnd"/>
      <w:r>
        <w:t>; segments dominated by configuration-changing flips (large (</w:t>
      </w:r>
      <w:proofErr w:type="spellStart"/>
      <w:r>
        <w:t>N_x</w:t>
      </w:r>
      <w:proofErr w:type="spellEnd"/>
      <w:r>
        <w:t xml:space="preserve">), small (N_\tau)) correspond to “more space-like” </w:t>
      </w:r>
      <w:proofErr w:type="spellStart"/>
      <w:r>
        <w:t>behaviour</w:t>
      </w:r>
      <w:proofErr w:type="spellEnd"/>
      <w:r>
        <w:t>.</w:t>
      </w:r>
    </w:p>
    <w:p w14:paraId="3ECBD773" w14:textId="77777777" w:rsidR="00BF0059" w:rsidRDefault="00BF0059" w:rsidP="00BF0059">
      <w:pPr>
        <w:pStyle w:val="NormalWeb"/>
      </w:pPr>
      <w:r>
        <w:lastRenderedPageBreak/>
        <w:t xml:space="preserve">The invariant </w:t>
      </w:r>
      <w:proofErr w:type="gramStart"/>
      <w:r>
        <w:t>interval</w:t>
      </w:r>
      <w:proofErr w:type="gramEnd"/>
      <w:r>
        <w:t xml:space="preserve"> </w:t>
      </w:r>
      <w:proofErr w:type="gramStart"/>
      <w:r>
        <w:t>thus partitions</w:t>
      </w:r>
      <w:proofErr w:type="gramEnd"/>
      <w:r>
        <w:t xml:space="preserve"> discrete evolution segments into categories that later match familiar relativistic distinctions, but it does so purely from the combinatorics of the operator algebra and ledger, without assuming any pre-existing spacetime background.</w:t>
      </w:r>
    </w:p>
    <w:p w14:paraId="2D151C9D" w14:textId="77777777" w:rsidR="00BF0059" w:rsidRDefault="00BF0059" w:rsidP="00BF0059">
      <w:pPr>
        <w:pStyle w:val="NormalWeb"/>
      </w:pPr>
      <w:r>
        <w:rPr>
          <w:rStyle w:val="Strong"/>
          <w:rFonts w:eastAsiaTheme="majorEastAsia"/>
        </w:rPr>
        <w:t>Role in the overall framework</w:t>
      </w:r>
    </w:p>
    <w:p w14:paraId="1DF7719A" w14:textId="77777777" w:rsidR="00BF0059" w:rsidRDefault="00BF0059" w:rsidP="00BF0059">
      <w:pPr>
        <w:pStyle w:val="NormalWeb"/>
      </w:pPr>
      <w:r>
        <w:t>This discrete invariant interval serves three key roles:</w:t>
      </w:r>
    </w:p>
    <w:p w14:paraId="38CDEE1F" w14:textId="77777777" w:rsidR="00BF0059" w:rsidRDefault="00BF0059" w:rsidP="00BF0059">
      <w:pPr>
        <w:pStyle w:val="NormalWeb"/>
        <w:numPr>
          <w:ilvl w:val="0"/>
          <w:numId w:val="130"/>
        </w:numPr>
      </w:pPr>
      <w:r>
        <w:rPr>
          <w:rStyle w:val="Strong"/>
          <w:rFonts w:eastAsiaTheme="majorEastAsia"/>
        </w:rPr>
        <w:t>Formal unification:</w:t>
      </w:r>
      <w:r>
        <w:t xml:space="preserve"> It links the ledger structure (record vs potential) to an interval structure without introducing a separate time dimension; the “time-like” budget (\Delta t) is a derived quantity tied to record and configuration flips.</w:t>
      </w:r>
    </w:p>
    <w:p w14:paraId="4F34F88C" w14:textId="77777777" w:rsidR="00BF0059" w:rsidRDefault="00BF0059" w:rsidP="00BF0059">
      <w:pPr>
        <w:pStyle w:val="NormalWeb"/>
        <w:numPr>
          <w:ilvl w:val="0"/>
          <w:numId w:val="130"/>
        </w:numPr>
      </w:pPr>
      <w:r>
        <w:rPr>
          <w:rStyle w:val="Strong"/>
          <w:rFonts w:eastAsiaTheme="majorEastAsia"/>
        </w:rPr>
        <w:t>Constraint on implementations:</w:t>
      </w:r>
      <w:r>
        <w:t xml:space="preserve"> Any engine implementation (V2) that claims to instantiate this framework must enforce this quadratic relation on its typed budgets at the control level, not merely at the diagnostic level.</w:t>
      </w:r>
    </w:p>
    <w:p w14:paraId="3E2FF22B" w14:textId="77777777" w:rsidR="00BF0059" w:rsidRDefault="00BF0059" w:rsidP="00BF0059">
      <w:pPr>
        <w:pStyle w:val="NormalWeb"/>
        <w:numPr>
          <w:ilvl w:val="0"/>
          <w:numId w:val="130"/>
        </w:numPr>
      </w:pPr>
      <w:r>
        <w:rPr>
          <w:rStyle w:val="Strong"/>
          <w:rFonts w:eastAsiaTheme="majorEastAsia"/>
        </w:rPr>
        <w:t>Anchor for hinge scales:</w:t>
      </w:r>
      <w:r>
        <w:t xml:space="preserve"> The unit scales (\tau_</w:t>
      </w:r>
      <w:r>
        <w:rPr>
          <w:rStyle w:val="Emphasis"/>
          <w:rFonts w:eastAsiaTheme="majorEastAsia"/>
        </w:rPr>
        <w:t>, x_</w:t>
      </w:r>
      <w:r>
        <w:t>, t_*) and the constant (c) become the points where the formal invariant interval is tied to physical hinge scales such as the spatial Universal Geometric Mean (UGM) and the temporal hinge. This connection is made explicit in the context-level framework and in the definition of gravity as feasibility geometry.</w:t>
      </w:r>
    </w:p>
    <w:p w14:paraId="506A3742" w14:textId="77777777" w:rsidR="00BF0059" w:rsidRDefault="00BF0059" w:rsidP="00BF0059">
      <w:pPr>
        <w:pStyle w:val="NormalWeb"/>
      </w:pPr>
      <w:r>
        <w:t xml:space="preserve">In this way, the invariant interval in V1 is not an additional assumption layered on top of the theory; it is a </w:t>
      </w:r>
      <w:r>
        <w:rPr>
          <w:rStyle w:val="Strong"/>
          <w:rFonts w:eastAsiaTheme="majorEastAsia"/>
        </w:rPr>
        <w:t>derived structural constraint</w:t>
      </w:r>
      <w:r>
        <w:t xml:space="preserve"> that any admissible evolution sequence must satisfy, and it becomes a central bridge between the abstract present-act algebra and the emergent relativistic </w:t>
      </w:r>
      <w:proofErr w:type="spellStart"/>
      <w:r>
        <w:t>behaviour</w:t>
      </w:r>
      <w:proofErr w:type="spellEnd"/>
      <w:r>
        <w:t xml:space="preserve"> observed in the engine and its simulations.</w:t>
      </w:r>
    </w:p>
    <w:p w14:paraId="609174F4" w14:textId="77777777" w:rsidR="008913FC" w:rsidRDefault="008913FC" w:rsidP="00F05315">
      <w:pPr>
        <w:pStyle w:val="Heading3"/>
      </w:pPr>
      <w:bookmarkStart w:id="23" w:name="_Toc216621230"/>
      <w:r>
        <w:t>3.5 Fractal Inner Geometry and Pivot Function (g(D))</w:t>
      </w:r>
      <w:bookmarkEnd w:id="23"/>
    </w:p>
    <w:p w14:paraId="4740AD80" w14:textId="77777777" w:rsidR="008913FC" w:rsidRDefault="008913FC" w:rsidP="008913FC">
      <w:pPr>
        <w:pStyle w:val="NormalWeb"/>
      </w:pPr>
      <w:r>
        <w:t>The Inner Network (\</w:t>
      </w:r>
      <w:proofErr w:type="spellStart"/>
      <w:proofErr w:type="gramStart"/>
      <w:r>
        <w:t>mathrm</w:t>
      </w:r>
      <w:proofErr w:type="spellEnd"/>
      <w:r>
        <w:t>{</w:t>
      </w:r>
      <w:proofErr w:type="gramEnd"/>
      <w:r>
        <w:t>IN}_k) is not treated as a uniform or featureless set. At the formal level, the framework assumes that (\</w:t>
      </w:r>
      <w:proofErr w:type="spellStart"/>
      <w:proofErr w:type="gramStart"/>
      <w:r>
        <w:t>mathrm</w:t>
      </w:r>
      <w:proofErr w:type="spellEnd"/>
      <w:r>
        <w:t>{</w:t>
      </w:r>
      <w:proofErr w:type="gramEnd"/>
      <w:r>
        <w:t xml:space="preserve">IN}_k) carries a </w:t>
      </w:r>
      <w:r>
        <w:rPr>
          <w:rStyle w:val="Strong"/>
          <w:rFonts w:eastAsiaTheme="majorEastAsia"/>
        </w:rPr>
        <w:t>fractal inner geometry</w:t>
      </w:r>
      <w:r>
        <w:t xml:space="preserve"> that can be characterized, at least effectively, by a dimension parameter (D). This dimension is not a background-space dimension; it is a summary of how relational structure in (\</w:t>
      </w:r>
      <w:proofErr w:type="spellStart"/>
      <w:proofErr w:type="gramStart"/>
      <w:r>
        <w:t>mathrm</w:t>
      </w:r>
      <w:proofErr w:type="spellEnd"/>
      <w:r>
        <w:t>{</w:t>
      </w:r>
      <w:proofErr w:type="gramEnd"/>
      <w:r>
        <w:t>IN}_k) fills out the available “inner configuration space” at a given stage.</w:t>
      </w:r>
    </w:p>
    <w:p w14:paraId="174CE0D1" w14:textId="77777777" w:rsidR="008913FC" w:rsidRDefault="008913FC" w:rsidP="008913FC">
      <w:pPr>
        <w:pStyle w:val="NormalWeb"/>
      </w:pPr>
      <w:r>
        <w:rPr>
          <w:rStyle w:val="Strong"/>
          <w:rFonts w:eastAsiaTheme="majorEastAsia"/>
        </w:rPr>
        <w:t>Effective inner dimension (D)</w:t>
      </w:r>
    </w:p>
    <w:p w14:paraId="7B59792E" w14:textId="77777777" w:rsidR="008913FC" w:rsidRDefault="008913FC" w:rsidP="008913FC">
      <w:pPr>
        <w:pStyle w:val="NormalWeb"/>
      </w:pPr>
      <w:r>
        <w:t>For each admissible carrier (\</w:t>
      </w:r>
      <w:proofErr w:type="spellStart"/>
      <w:r>
        <w:t>mathcal</w:t>
      </w:r>
      <w:proofErr w:type="spellEnd"/>
      <w:r>
        <w:t xml:space="preserve">{C}_k), the framework associates an </w:t>
      </w:r>
      <w:r>
        <w:rPr>
          <w:rStyle w:val="Strong"/>
          <w:rFonts w:eastAsiaTheme="majorEastAsia"/>
        </w:rPr>
        <w:t>effective inner dimension</w:t>
      </w:r>
      <w:r>
        <w:t xml:space="preserve"> (</w:t>
      </w:r>
      <w:proofErr w:type="spellStart"/>
      <w:r>
        <w:t>D_k</w:t>
      </w:r>
      <w:proofErr w:type="spellEnd"/>
      <w:r>
        <w:t>), which is intended to capture:</w:t>
      </w:r>
    </w:p>
    <w:p w14:paraId="328ACFF3" w14:textId="77777777" w:rsidR="008913FC" w:rsidRDefault="008913FC" w:rsidP="008913FC">
      <w:pPr>
        <w:pStyle w:val="NormalWeb"/>
        <w:numPr>
          <w:ilvl w:val="0"/>
          <w:numId w:val="131"/>
        </w:numPr>
      </w:pPr>
      <w:r>
        <w:t>How densely the inner record (\</w:t>
      </w:r>
      <w:proofErr w:type="spellStart"/>
      <w:proofErr w:type="gramStart"/>
      <w:r>
        <w:t>mathrm</w:t>
      </w:r>
      <w:proofErr w:type="spellEnd"/>
      <w:r>
        <w:t>{</w:t>
      </w:r>
      <w:proofErr w:type="gramEnd"/>
      <w:r>
        <w:t>IN}_k) occupies its available configuration space (in whatever representation of (\</w:t>
      </w:r>
      <w:proofErr w:type="spellStart"/>
      <w:proofErr w:type="gramStart"/>
      <w:r>
        <w:t>mathrm</w:t>
      </w:r>
      <w:proofErr w:type="spellEnd"/>
      <w:r>
        <w:t>{</w:t>
      </w:r>
      <w:proofErr w:type="gramEnd"/>
      <w:r>
        <w:t>IN}_k) is being used).</w:t>
      </w:r>
    </w:p>
    <w:p w14:paraId="12586908" w14:textId="77777777" w:rsidR="008913FC" w:rsidRDefault="008913FC" w:rsidP="008913FC">
      <w:pPr>
        <w:pStyle w:val="NormalWeb"/>
        <w:numPr>
          <w:ilvl w:val="0"/>
          <w:numId w:val="131"/>
        </w:numPr>
      </w:pPr>
      <w:r>
        <w:t xml:space="preserve">The degree of branching and connectivity in the inner relational graph of </w:t>
      </w:r>
      <w:proofErr w:type="gramStart"/>
      <w:r>
        <w:t>present-acts</w:t>
      </w:r>
      <w:proofErr w:type="gramEnd"/>
      <w:r>
        <w:t xml:space="preserve"> at that stage.</w:t>
      </w:r>
    </w:p>
    <w:p w14:paraId="64C223E2" w14:textId="77777777" w:rsidR="008913FC" w:rsidRDefault="008913FC" w:rsidP="008913FC">
      <w:pPr>
        <w:pStyle w:val="NormalWeb"/>
      </w:pPr>
      <w:r>
        <w:t>In practice, (</w:t>
      </w:r>
      <w:proofErr w:type="spellStart"/>
      <w:r>
        <w:t>D_k</w:t>
      </w:r>
      <w:proofErr w:type="spellEnd"/>
      <w:r>
        <w:t xml:space="preserve">) is defined via an appropriate fractal-dimension proxy (such as a box-counting or correlation-dimension measure) applied to the inner network. At the formal level we only </w:t>
      </w:r>
      <w:proofErr w:type="gramStart"/>
      <w:r>
        <w:t>require that</w:t>
      </w:r>
      <w:proofErr w:type="gramEnd"/>
      <w:r>
        <w:t>:</w:t>
      </w:r>
    </w:p>
    <w:p w14:paraId="06E775FD" w14:textId="77777777" w:rsidR="008913FC" w:rsidRDefault="008913FC" w:rsidP="008913FC">
      <w:pPr>
        <w:pStyle w:val="NormalWeb"/>
        <w:numPr>
          <w:ilvl w:val="0"/>
          <w:numId w:val="132"/>
        </w:numPr>
      </w:pPr>
      <w:r>
        <w:lastRenderedPageBreak/>
        <w:t>(</w:t>
      </w:r>
      <w:proofErr w:type="spellStart"/>
      <w:r>
        <w:t>D_k</w:t>
      </w:r>
      <w:proofErr w:type="spellEnd"/>
      <w:r>
        <w:t>) takes values in a fixed closed interval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 xml:space="preserve">), with (1 \le </w:t>
      </w:r>
      <w:proofErr w:type="gramStart"/>
      <w:r>
        <w:t>D_{</w:t>
      </w:r>
      <w:proofErr w:type="gramEnd"/>
      <w:r>
        <w:t>\</w:t>
      </w:r>
      <w:proofErr w:type="gramStart"/>
      <w:r>
        <w:t>min} \</w:t>
      </w:r>
      <w:proofErr w:type="gramEnd"/>
      <w:r>
        <w:t xml:space="preserve">le </w:t>
      </w:r>
      <w:proofErr w:type="gramStart"/>
      <w:r>
        <w:t>D_{</w:t>
      </w:r>
      <w:proofErr w:type="gramEnd"/>
      <w:r>
        <w:t>\</w:t>
      </w:r>
      <w:proofErr w:type="gramStart"/>
      <w:r>
        <w:t>max} \</w:t>
      </w:r>
      <w:proofErr w:type="gramEnd"/>
      <w:r>
        <w:t>le 3) for the physically relevant sector.</w:t>
      </w:r>
    </w:p>
    <w:p w14:paraId="78A61910" w14:textId="77777777" w:rsidR="008913FC" w:rsidRDefault="008913FC" w:rsidP="008913FC">
      <w:pPr>
        <w:pStyle w:val="NormalWeb"/>
        <w:numPr>
          <w:ilvl w:val="0"/>
          <w:numId w:val="132"/>
        </w:numPr>
      </w:pPr>
      <w:r>
        <w:t>(</w:t>
      </w:r>
      <w:proofErr w:type="spellStart"/>
      <w:r>
        <w:t>D_k</w:t>
      </w:r>
      <w:proofErr w:type="spellEnd"/>
      <w:r>
        <w:t xml:space="preserve">) responds monotonically (in an </w:t>
      </w:r>
      <w:proofErr w:type="gramStart"/>
      <w:r>
        <w:t>averaged</w:t>
      </w:r>
      <w:proofErr w:type="gramEnd"/>
      <w:r>
        <w:t xml:space="preserve"> sense) to changes in how the inner record thickens or thins under the action of the operator algebra.</w:t>
      </w:r>
    </w:p>
    <w:p w14:paraId="171C76D2" w14:textId="77777777" w:rsidR="008913FC" w:rsidRDefault="008913FC" w:rsidP="008913FC">
      <w:pPr>
        <w:pStyle w:val="NormalWeb"/>
      </w:pPr>
      <w:r>
        <w:t>The exact choice of dimension estimator is implementation-dependent and is left to the attached V1 and CL materials; the formal framework only requires that such a scalar summary can be consistently defined and tracked.</w:t>
      </w:r>
    </w:p>
    <w:p w14:paraId="3A072171" w14:textId="77777777" w:rsidR="008913FC" w:rsidRDefault="008913FC" w:rsidP="008913FC">
      <w:pPr>
        <w:pStyle w:val="NormalWeb"/>
      </w:pPr>
      <w:r>
        <w:rPr>
          <w:rStyle w:val="Strong"/>
          <w:rFonts w:eastAsiaTheme="majorEastAsia"/>
        </w:rPr>
        <w:t>Hinge dimension and “sweet spot” near (D \</w:t>
      </w:r>
      <w:proofErr w:type="spellStart"/>
      <w:r>
        <w:rPr>
          <w:rStyle w:val="Strong"/>
          <w:rFonts w:eastAsiaTheme="majorEastAsia"/>
        </w:rPr>
        <w:t>approx</w:t>
      </w:r>
      <w:proofErr w:type="spellEnd"/>
      <w:r>
        <w:rPr>
          <w:rStyle w:val="Strong"/>
          <w:rFonts w:eastAsiaTheme="majorEastAsia"/>
        </w:rPr>
        <w:t xml:space="preserve"> 2)</w:t>
      </w:r>
    </w:p>
    <w:p w14:paraId="3E9ACD02" w14:textId="77777777" w:rsidR="008913FC" w:rsidRDefault="008913FC" w:rsidP="008913FC">
      <w:pPr>
        <w:pStyle w:val="NormalWeb"/>
      </w:pPr>
      <w:r>
        <w:t xml:space="preserve">Empirically and structurally, the framework singles out a </w:t>
      </w:r>
      <w:r>
        <w:rPr>
          <w:rStyle w:val="Strong"/>
          <w:rFonts w:eastAsiaTheme="majorEastAsia"/>
        </w:rPr>
        <w:t>hinge dimension</w:t>
      </w:r>
      <w:r>
        <w:t xml:space="preserve"> (D_\</w:t>
      </w:r>
      <w:proofErr w:type="spellStart"/>
      <w:r>
        <w:t>ast</w:t>
      </w:r>
      <w:proofErr w:type="spellEnd"/>
      <w:r>
        <w:t>) in the vicinity of 2. This is interpreted as the “sweet spot” where:</w:t>
      </w:r>
    </w:p>
    <w:p w14:paraId="53B7A137" w14:textId="77777777" w:rsidR="008913FC" w:rsidRDefault="008913FC" w:rsidP="008913FC">
      <w:pPr>
        <w:pStyle w:val="NormalWeb"/>
        <w:numPr>
          <w:ilvl w:val="0"/>
          <w:numId w:val="133"/>
        </w:numPr>
      </w:pPr>
      <w:r>
        <w:t>The inner record is neither too sparse (too line-like) nor too swollen (too volume-filling).</w:t>
      </w:r>
    </w:p>
    <w:p w14:paraId="46B08C81" w14:textId="77777777" w:rsidR="008913FC" w:rsidRDefault="008913FC" w:rsidP="008913FC">
      <w:pPr>
        <w:pStyle w:val="NormalWeb"/>
        <w:numPr>
          <w:ilvl w:val="0"/>
          <w:numId w:val="133"/>
        </w:numPr>
      </w:pPr>
      <w:r>
        <w:t>The inner configuration is effectively sheet-like: rich enough to support complex structure, but thin enough that a boundary-like notion makes sense.</w:t>
      </w:r>
    </w:p>
    <w:p w14:paraId="7E0AFC50" w14:textId="77777777" w:rsidR="008913FC" w:rsidRDefault="008913FC" w:rsidP="008913FC">
      <w:pPr>
        <w:pStyle w:val="NormalWeb"/>
      </w:pPr>
      <w:r>
        <w:t>At (D \</w:t>
      </w:r>
      <w:proofErr w:type="spellStart"/>
      <w:r>
        <w:t>approx</w:t>
      </w:r>
      <w:proofErr w:type="spellEnd"/>
      <w:r>
        <w:t xml:space="preserve"> D_\</w:t>
      </w:r>
      <w:proofErr w:type="spellStart"/>
      <w:r>
        <w:t>ast</w:t>
      </w:r>
      <w:proofErr w:type="spellEnd"/>
      <w:r>
        <w:t>):</w:t>
      </w:r>
    </w:p>
    <w:p w14:paraId="067E85E6" w14:textId="77777777" w:rsidR="008913FC" w:rsidRDefault="008913FC" w:rsidP="008913FC">
      <w:pPr>
        <w:pStyle w:val="NormalWeb"/>
        <w:numPr>
          <w:ilvl w:val="0"/>
          <w:numId w:val="134"/>
        </w:numPr>
      </w:pPr>
      <w:r>
        <w:t>The system is best able to support stable, coherent present-acts that integrate inner machinery and outer context.</w:t>
      </w:r>
    </w:p>
    <w:p w14:paraId="3EE36D58" w14:textId="77777777" w:rsidR="008913FC" w:rsidRDefault="008913FC" w:rsidP="008913FC">
      <w:pPr>
        <w:pStyle w:val="NormalWeb"/>
        <w:numPr>
          <w:ilvl w:val="0"/>
          <w:numId w:val="134"/>
        </w:numPr>
      </w:pPr>
      <w:r>
        <w:t>The PMS boundary has an effective dimension close to 2, matching the intuitive idea of a thin “surface” where inner and outer meet.</w:t>
      </w:r>
    </w:p>
    <w:p w14:paraId="35E6A9ED" w14:textId="77777777" w:rsidR="008913FC" w:rsidRDefault="008913FC" w:rsidP="008913FC">
      <w:pPr>
        <w:pStyle w:val="NormalWeb"/>
      </w:pPr>
      <w:r>
        <w:t xml:space="preserve">This hinge dimension plays a key role in defining </w:t>
      </w:r>
      <w:proofErr w:type="gramStart"/>
      <w:r>
        <w:rPr>
          <w:rStyle w:val="Strong"/>
          <w:rFonts w:eastAsiaTheme="majorEastAsia"/>
        </w:rPr>
        <w:t>pivot</w:t>
      </w:r>
      <w:proofErr w:type="gramEnd"/>
      <w:r>
        <w:rPr>
          <w:rStyle w:val="Strong"/>
          <w:rFonts w:eastAsiaTheme="majorEastAsia"/>
        </w:rPr>
        <w:t xml:space="preserve"> </w:t>
      </w:r>
      <w:proofErr w:type="spellStart"/>
      <w:r>
        <w:rPr>
          <w:rStyle w:val="Strong"/>
          <w:rFonts w:eastAsiaTheme="majorEastAsia"/>
        </w:rPr>
        <w:t>behaviour</w:t>
      </w:r>
      <w:proofErr w:type="spellEnd"/>
      <w:r>
        <w:t xml:space="preserve"> and, later, in the mapping between context-level bands and physical scales.</w:t>
      </w:r>
    </w:p>
    <w:p w14:paraId="6D11C495" w14:textId="77777777" w:rsidR="008913FC" w:rsidRDefault="008913FC" w:rsidP="008913FC">
      <w:pPr>
        <w:pStyle w:val="NormalWeb"/>
      </w:pPr>
      <w:r>
        <w:rPr>
          <w:rStyle w:val="Strong"/>
          <w:rFonts w:eastAsiaTheme="majorEastAsia"/>
        </w:rPr>
        <w:t>Pivot function (g(D))</w:t>
      </w:r>
    </w:p>
    <w:p w14:paraId="5DAF8003" w14:textId="77777777" w:rsidR="008913FC" w:rsidRDefault="008913FC" w:rsidP="008913FC">
      <w:pPr>
        <w:pStyle w:val="NormalWeb"/>
      </w:pPr>
      <w:r>
        <w:t xml:space="preserve">To capture how far the inner geometry is from this hinge condition, the framework defines a </w:t>
      </w:r>
      <w:r>
        <w:rPr>
          <w:rStyle w:val="Strong"/>
          <w:rFonts w:eastAsiaTheme="majorEastAsia"/>
        </w:rPr>
        <w:t>pivot function</w:t>
      </w:r>
    </w:p>
    <w:p w14:paraId="30CEE4E8" w14:textId="77777777" w:rsidR="008913FC" w:rsidRDefault="008913FC" w:rsidP="008913FC">
      <w:pPr>
        <w:pStyle w:val="NormalWeb"/>
      </w:pPr>
      <w:r>
        <w:t>[</w:t>
      </w:r>
      <w:r>
        <w:br/>
      </w:r>
      <w:proofErr w:type="gramStart"/>
      <w:r>
        <w:t>g :</w:t>
      </w:r>
      <w:proofErr w:type="gramEnd"/>
      <w:r>
        <w:t xml:space="preserve"> [D_{\min}, D_{\max}] \to \</w:t>
      </w:r>
      <w:proofErr w:type="spellStart"/>
      <w:r>
        <w:t>mathbb</w:t>
      </w:r>
      <w:proofErr w:type="spellEnd"/>
      <w:r>
        <w:t>{R},</w:t>
      </w:r>
      <w:r>
        <w:br/>
        <w:t>]</w:t>
      </w:r>
    </w:p>
    <w:p w14:paraId="0C306EC1" w14:textId="77777777" w:rsidR="008913FC" w:rsidRDefault="008913FC" w:rsidP="008913FC">
      <w:pPr>
        <w:pStyle w:val="NormalWeb"/>
      </w:pPr>
      <w:r>
        <w:t>with the following properties:</w:t>
      </w:r>
    </w:p>
    <w:p w14:paraId="391586C1" w14:textId="77777777" w:rsidR="008913FC" w:rsidRDefault="008913FC" w:rsidP="008913FC">
      <w:pPr>
        <w:pStyle w:val="NormalWeb"/>
        <w:numPr>
          <w:ilvl w:val="0"/>
          <w:numId w:val="135"/>
        </w:numPr>
      </w:pPr>
      <w:r>
        <w:t>(g(D)) is continuous on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w:t>
      </w:r>
    </w:p>
    <w:p w14:paraId="09DF6D23" w14:textId="77777777" w:rsidR="008913FC" w:rsidRDefault="008913FC" w:rsidP="008913FC">
      <w:pPr>
        <w:pStyle w:val="NormalWeb"/>
        <w:numPr>
          <w:ilvl w:val="0"/>
          <w:numId w:val="135"/>
        </w:numPr>
      </w:pPr>
      <w:r>
        <w:t>There is a distinguished hinge dimension (D_\</w:t>
      </w:r>
      <w:proofErr w:type="spellStart"/>
      <w:r>
        <w:t>ast</w:t>
      </w:r>
      <w:proofErr w:type="spellEnd"/>
      <w:r>
        <w:t xml:space="preserve"> \in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 such that (g(D_\</w:t>
      </w:r>
      <w:proofErr w:type="spellStart"/>
      <w:r>
        <w:t>ast</w:t>
      </w:r>
      <w:proofErr w:type="spellEnd"/>
      <w:r>
        <w:t>)) takes a fixed reference value; by convention we normalize (g(D_\</w:t>
      </w:r>
      <w:proofErr w:type="spellStart"/>
      <w:r>
        <w:t>ast</w:t>
      </w:r>
      <w:proofErr w:type="spellEnd"/>
      <w:r>
        <w:t>) = 1).</w:t>
      </w:r>
    </w:p>
    <w:p w14:paraId="5B6A9514" w14:textId="77777777" w:rsidR="008913FC" w:rsidRDefault="008913FC" w:rsidP="008913FC">
      <w:pPr>
        <w:pStyle w:val="NormalWeb"/>
        <w:numPr>
          <w:ilvl w:val="0"/>
          <w:numId w:val="135"/>
        </w:numPr>
      </w:pPr>
      <w:r>
        <w:t>For (D &lt; D_\</w:t>
      </w:r>
      <w:proofErr w:type="spellStart"/>
      <w:r>
        <w:t>ast</w:t>
      </w:r>
      <w:proofErr w:type="spellEnd"/>
      <w:r>
        <w:t>) (too sparse), (g(D)) departs from 1 in a way that reflects increasing “deficit” of inner thickness.</w:t>
      </w:r>
    </w:p>
    <w:p w14:paraId="22E61767" w14:textId="77777777" w:rsidR="008913FC" w:rsidRDefault="008913FC" w:rsidP="008913FC">
      <w:pPr>
        <w:pStyle w:val="NormalWeb"/>
        <w:numPr>
          <w:ilvl w:val="0"/>
          <w:numId w:val="135"/>
        </w:numPr>
      </w:pPr>
      <w:r>
        <w:t>For (D &gt; D_\</w:t>
      </w:r>
      <w:proofErr w:type="spellStart"/>
      <w:r>
        <w:t>ast</w:t>
      </w:r>
      <w:proofErr w:type="spellEnd"/>
      <w:r>
        <w:t>) (too dense), (g(D)) departs from 1 in a way that reflects increasing “excess” of inner thickness.</w:t>
      </w:r>
    </w:p>
    <w:p w14:paraId="701C9CE9" w14:textId="77777777" w:rsidR="008913FC" w:rsidRDefault="008913FC" w:rsidP="008913FC">
      <w:pPr>
        <w:pStyle w:val="NormalWeb"/>
      </w:pPr>
      <w:r>
        <w:lastRenderedPageBreak/>
        <w:t xml:space="preserve">The qualitative </w:t>
      </w:r>
      <w:proofErr w:type="spellStart"/>
      <w:r>
        <w:t>behaviour</w:t>
      </w:r>
      <w:proofErr w:type="spellEnd"/>
      <w:r>
        <w:t xml:space="preserve"> is:</w:t>
      </w:r>
    </w:p>
    <w:p w14:paraId="14BC9653" w14:textId="77777777" w:rsidR="008913FC" w:rsidRDefault="008913FC" w:rsidP="008913FC">
      <w:pPr>
        <w:pStyle w:val="NormalWeb"/>
        <w:numPr>
          <w:ilvl w:val="0"/>
          <w:numId w:val="136"/>
        </w:numPr>
      </w:pPr>
      <w:r>
        <w:t>Near (D = D_\</w:t>
      </w:r>
      <w:proofErr w:type="spellStart"/>
      <w:r>
        <w:t>ast</w:t>
      </w:r>
      <w:proofErr w:type="spellEnd"/>
      <w:r>
        <w:t xml:space="preserve">), (g(D)) is close to its normalized reference, indicating inner geometry well-tuned for hinge </w:t>
      </w:r>
      <w:proofErr w:type="spellStart"/>
      <w:r>
        <w:t>behaviour</w:t>
      </w:r>
      <w:proofErr w:type="spellEnd"/>
      <w:r>
        <w:t>.</w:t>
      </w:r>
    </w:p>
    <w:p w14:paraId="21DFB569" w14:textId="77777777" w:rsidR="008913FC" w:rsidRDefault="008913FC" w:rsidP="008913FC">
      <w:pPr>
        <w:pStyle w:val="NormalWeb"/>
        <w:numPr>
          <w:ilvl w:val="0"/>
          <w:numId w:val="136"/>
        </w:numPr>
      </w:pPr>
      <w:r>
        <w:t>As (D) moves away from (D_\</w:t>
      </w:r>
      <w:proofErr w:type="spellStart"/>
      <w:r>
        <w:t>ast</w:t>
      </w:r>
      <w:proofErr w:type="spellEnd"/>
      <w:r>
        <w:t>) toward (</w:t>
      </w:r>
      <w:proofErr w:type="gramStart"/>
      <w:r>
        <w:t>D_{</w:t>
      </w:r>
      <w:proofErr w:type="gramEnd"/>
      <w:r>
        <w:t>\</w:t>
      </w:r>
      <w:proofErr w:type="gramStart"/>
      <w:r>
        <w:t>min})</w:t>
      </w:r>
      <w:proofErr w:type="gramEnd"/>
      <w:r>
        <w:t xml:space="preserve"> or (</w:t>
      </w:r>
      <w:proofErr w:type="gramStart"/>
      <w:r>
        <w:t>D_{</w:t>
      </w:r>
      <w:proofErr w:type="gramEnd"/>
      <w:r>
        <w:t>\</w:t>
      </w:r>
      <w:proofErr w:type="gramStart"/>
      <w:r>
        <w:t>max})</w:t>
      </w:r>
      <w:proofErr w:type="gramEnd"/>
      <w:r>
        <w:t>, (|g(D)|) departs from 1, indicating increasing mismatch between inner geometry and ideal hinge conditions.</w:t>
      </w:r>
    </w:p>
    <w:p w14:paraId="1E3F4D05" w14:textId="77777777" w:rsidR="008913FC" w:rsidRDefault="008913FC" w:rsidP="008913FC">
      <w:pPr>
        <w:pStyle w:val="NormalWeb"/>
      </w:pPr>
      <w:r>
        <w:t>The exact functional form of (g(</w:t>
      </w:r>
      <w:proofErr w:type="gramStart"/>
      <w:r>
        <w:t>D))</w:t>
      </w:r>
      <w:proofErr w:type="gramEnd"/>
      <w:r>
        <w:t xml:space="preserve"> (e.g., linear, polynomial, or more complex) is not fixed at the top level of the theory; instead, the framework:</w:t>
      </w:r>
    </w:p>
    <w:p w14:paraId="7D7A846A" w14:textId="77777777" w:rsidR="008913FC" w:rsidRDefault="008913FC" w:rsidP="008913FC">
      <w:pPr>
        <w:pStyle w:val="NormalWeb"/>
        <w:numPr>
          <w:ilvl w:val="0"/>
          <w:numId w:val="137"/>
        </w:numPr>
      </w:pPr>
      <w:r>
        <w:t xml:space="preserve">Treats (g(D)) as a </w:t>
      </w:r>
      <w:r>
        <w:rPr>
          <w:rStyle w:val="Strong"/>
          <w:rFonts w:eastAsiaTheme="majorEastAsia"/>
        </w:rPr>
        <w:t>structural profile</w:t>
      </w:r>
      <w:r>
        <w:t xml:space="preserve"> whose shape can be constrained by empirical evidence (e.g., where hinge-like clustering is observed across context scales).</w:t>
      </w:r>
    </w:p>
    <w:p w14:paraId="6036E146" w14:textId="77777777" w:rsidR="008913FC" w:rsidRDefault="008913FC" w:rsidP="008913FC">
      <w:pPr>
        <w:pStyle w:val="NormalWeb"/>
        <w:numPr>
          <w:ilvl w:val="0"/>
          <w:numId w:val="137"/>
        </w:numPr>
      </w:pPr>
      <w:proofErr w:type="gramStart"/>
      <w:r>
        <w:t>Uses</w:t>
      </w:r>
      <w:proofErr w:type="gramEnd"/>
      <w:r>
        <w:t xml:space="preserve"> the current best-fit or theoretically motivated profile as part of the V1 specification, with the understanding that refinements are possible as more evidence accumulates.</w:t>
      </w:r>
    </w:p>
    <w:p w14:paraId="346D238E" w14:textId="77777777" w:rsidR="008913FC" w:rsidRDefault="008913FC" w:rsidP="008913FC">
      <w:pPr>
        <w:pStyle w:val="NormalWeb"/>
      </w:pPr>
      <w:r>
        <w:rPr>
          <w:rStyle w:val="Strong"/>
          <w:rFonts w:eastAsiaTheme="majorEastAsia"/>
        </w:rPr>
        <w:t xml:space="preserve">Role of (g(D)) in pivot and context </w:t>
      </w:r>
      <w:proofErr w:type="spellStart"/>
      <w:r>
        <w:rPr>
          <w:rStyle w:val="Strong"/>
          <w:rFonts w:eastAsiaTheme="majorEastAsia"/>
        </w:rPr>
        <w:t>behaviour</w:t>
      </w:r>
      <w:proofErr w:type="spellEnd"/>
    </w:p>
    <w:p w14:paraId="59F9D25B" w14:textId="77777777" w:rsidR="008913FC" w:rsidRDefault="008913FC" w:rsidP="008913FC">
      <w:pPr>
        <w:pStyle w:val="NormalWeb"/>
      </w:pPr>
      <w:r>
        <w:t>The pivot function (g(D)) is used in several ways in the formal and context-level framework:</w:t>
      </w:r>
    </w:p>
    <w:p w14:paraId="6007C9BE" w14:textId="77777777" w:rsidR="008913FC" w:rsidRDefault="008913FC" w:rsidP="008913FC">
      <w:pPr>
        <w:pStyle w:val="NormalWeb"/>
        <w:numPr>
          <w:ilvl w:val="0"/>
          <w:numId w:val="138"/>
        </w:numPr>
      </w:pPr>
      <w:r>
        <w:rPr>
          <w:rStyle w:val="Strong"/>
          <w:rFonts w:eastAsiaTheme="majorEastAsia"/>
        </w:rPr>
        <w:t>Hinge weighting:</w:t>
      </w:r>
      <w:r>
        <w:br/>
        <w:t>(g(D)) modulates how strongly a given segment of the inner network behaves as a hinge. When (</w:t>
      </w:r>
      <w:proofErr w:type="spellStart"/>
      <w:r>
        <w:t>D_k</w:t>
      </w:r>
      <w:proofErr w:type="spellEnd"/>
      <w:r>
        <w:t xml:space="preserve"> \</w:t>
      </w:r>
      <w:proofErr w:type="spellStart"/>
      <w:r>
        <w:t>approx</w:t>
      </w:r>
      <w:proofErr w:type="spellEnd"/>
      <w:r>
        <w:t xml:space="preserve"> D_\</w:t>
      </w:r>
      <w:proofErr w:type="spellStart"/>
      <w:r>
        <w:t>ast</w:t>
      </w:r>
      <w:proofErr w:type="spellEnd"/>
      <w:r>
        <w:t>), (g(</w:t>
      </w:r>
      <w:proofErr w:type="spellStart"/>
      <w:r>
        <w:t>D_k</w:t>
      </w:r>
      <w:proofErr w:type="spellEnd"/>
      <w:r>
        <w:t xml:space="preserve">)) indicates that the local inner geometry is at or near its ideal hinge condition, </w:t>
      </w:r>
      <w:proofErr w:type="spellStart"/>
      <w:r>
        <w:t>favouring</w:t>
      </w:r>
      <w:proofErr w:type="spellEnd"/>
      <w:r>
        <w:t xml:space="preserve"> balanced integration of inner and outer content. When (</w:t>
      </w:r>
      <w:proofErr w:type="spellStart"/>
      <w:r>
        <w:t>D_k</w:t>
      </w:r>
      <w:proofErr w:type="spellEnd"/>
      <w:r>
        <w:t>) is far from (D_\</w:t>
      </w:r>
      <w:proofErr w:type="spellStart"/>
      <w:r>
        <w:t>ast</w:t>
      </w:r>
      <w:proofErr w:type="spellEnd"/>
      <w:r>
        <w:t>), (g(</w:t>
      </w:r>
      <w:proofErr w:type="spellStart"/>
      <w:r>
        <w:t>D_k</w:t>
      </w:r>
      <w:proofErr w:type="spellEnd"/>
      <w:r>
        <w:t>)) signals a relative bias that can affect feasibility, stability, or how context-level roles are assigned.</w:t>
      </w:r>
    </w:p>
    <w:p w14:paraId="25D37250" w14:textId="77777777" w:rsidR="008913FC" w:rsidRDefault="008913FC" w:rsidP="008913FC">
      <w:pPr>
        <w:pStyle w:val="NormalWeb"/>
        <w:numPr>
          <w:ilvl w:val="0"/>
          <w:numId w:val="138"/>
        </w:numPr>
      </w:pPr>
      <w:r>
        <w:rPr>
          <w:rStyle w:val="Strong"/>
          <w:rFonts w:eastAsiaTheme="majorEastAsia"/>
        </w:rPr>
        <w:t>Context-level profile (D(</w:t>
      </w:r>
      <w:proofErr w:type="gramStart"/>
      <w:r>
        <w:rPr>
          <w:rStyle w:val="Strong"/>
          <w:rFonts w:eastAsiaTheme="majorEastAsia"/>
        </w:rPr>
        <w:t>n))</w:t>
      </w:r>
      <w:proofErr w:type="gramEnd"/>
      <w:r>
        <w:rPr>
          <w:rStyle w:val="Strong"/>
          <w:rFonts w:eastAsiaTheme="majorEastAsia"/>
        </w:rPr>
        <w:t>:</w:t>
      </w:r>
      <w:r>
        <w:br/>
        <w:t xml:space="preserve">In the discrete context ladder, each level (n) is associated with an effective inner dimension (D(n)). Evaluating (g(D(n))) across levels defines a </w:t>
      </w:r>
      <w:r>
        <w:rPr>
          <w:rStyle w:val="Strong"/>
          <w:rFonts w:eastAsiaTheme="majorEastAsia"/>
        </w:rPr>
        <w:t>pivot profile</w:t>
      </w:r>
      <w:r>
        <w:t xml:space="preserve"> over the ladder, revealing which bands are naturally hinge-like and which are more substrate-like or container-like. The Context Level Framework makes this explicit when mapping abstract levels to physical scale bands.</w:t>
      </w:r>
    </w:p>
    <w:p w14:paraId="3BD53D4E" w14:textId="77777777" w:rsidR="008913FC" w:rsidRDefault="008913FC" w:rsidP="008913FC">
      <w:pPr>
        <w:pStyle w:val="NormalWeb"/>
        <w:numPr>
          <w:ilvl w:val="0"/>
          <w:numId w:val="138"/>
        </w:numPr>
      </w:pPr>
      <w:r>
        <w:rPr>
          <w:rStyle w:val="Strong"/>
          <w:rFonts w:eastAsiaTheme="majorEastAsia"/>
        </w:rPr>
        <w:t>Feasibility and gravity link:</w:t>
      </w:r>
      <w:r>
        <w:br/>
        <w:t>In the gravity-as-feasibility construction, (g(D)) participates in defining how “costly” it is for certain configurations to persist or arise at different context levels. In particular, the hinge-like condition near (D_\</w:t>
      </w:r>
      <w:proofErr w:type="spellStart"/>
      <w:r>
        <w:t>ast</w:t>
      </w:r>
      <w:proofErr w:type="spellEnd"/>
      <w:r>
        <w:t xml:space="preserve">) is used to identify the scales at which feasibility gradients (implemented later via </w:t>
      </w:r>
      <w:proofErr w:type="spellStart"/>
      <w:r>
        <w:t>ParentGate</w:t>
      </w:r>
      <w:proofErr w:type="spellEnd"/>
      <w:r>
        <w:t xml:space="preserve"> in the engine) should be anchored.</w:t>
      </w:r>
    </w:p>
    <w:p w14:paraId="7E9DB5CB" w14:textId="77777777" w:rsidR="008913FC" w:rsidRDefault="008913FC" w:rsidP="008913FC">
      <w:pPr>
        <w:pStyle w:val="NormalWeb"/>
      </w:pPr>
      <w:r>
        <w:rPr>
          <w:rStyle w:val="Strong"/>
          <w:rFonts w:eastAsiaTheme="majorEastAsia"/>
        </w:rPr>
        <w:t>Separation from implementation details</w:t>
      </w:r>
    </w:p>
    <w:p w14:paraId="0354327F" w14:textId="77777777" w:rsidR="008913FC" w:rsidRDefault="008913FC" w:rsidP="008913FC">
      <w:pPr>
        <w:pStyle w:val="NormalWeb"/>
      </w:pPr>
      <w:r>
        <w:t xml:space="preserve">Although the exact empirical calibration of (g(D)) (e.g., via analysis of biological, physical, or cosmological data) is deferred to attached evidence documents, the </w:t>
      </w:r>
      <w:r>
        <w:rPr>
          <w:rStyle w:val="Strong"/>
          <w:rFonts w:eastAsiaTheme="majorEastAsia"/>
        </w:rPr>
        <w:t>structure</w:t>
      </w:r>
      <w:r>
        <w:t xml:space="preserve"> of the framework requires:</w:t>
      </w:r>
    </w:p>
    <w:p w14:paraId="5021EE74" w14:textId="77777777" w:rsidR="008913FC" w:rsidRDefault="008913FC" w:rsidP="008913FC">
      <w:pPr>
        <w:pStyle w:val="NormalWeb"/>
        <w:numPr>
          <w:ilvl w:val="0"/>
          <w:numId w:val="139"/>
        </w:numPr>
      </w:pPr>
      <w:r>
        <w:t>That such a dimension parameter (D) can be consistently defined for (\</w:t>
      </w:r>
      <w:proofErr w:type="spellStart"/>
      <w:proofErr w:type="gramStart"/>
      <w:r>
        <w:t>mathrm</w:t>
      </w:r>
      <w:proofErr w:type="spellEnd"/>
      <w:r>
        <w:t>{</w:t>
      </w:r>
      <w:proofErr w:type="gramEnd"/>
      <w:r>
        <w:t>IN}_k).</w:t>
      </w:r>
    </w:p>
    <w:p w14:paraId="40C5BA73" w14:textId="77777777" w:rsidR="008913FC" w:rsidRDefault="008913FC" w:rsidP="008913FC">
      <w:pPr>
        <w:pStyle w:val="NormalWeb"/>
        <w:numPr>
          <w:ilvl w:val="0"/>
          <w:numId w:val="139"/>
        </w:numPr>
      </w:pPr>
      <w:proofErr w:type="gramStart"/>
      <w:r>
        <w:t>That there</w:t>
      </w:r>
      <w:proofErr w:type="gramEnd"/>
      <w:r>
        <w:t xml:space="preserve"> exists a pivot function (g(D)) with the properties described above.</w:t>
      </w:r>
    </w:p>
    <w:p w14:paraId="7C8EA43E" w14:textId="77777777" w:rsidR="008913FC" w:rsidRDefault="008913FC" w:rsidP="008913FC">
      <w:pPr>
        <w:pStyle w:val="NormalWeb"/>
        <w:numPr>
          <w:ilvl w:val="0"/>
          <w:numId w:val="139"/>
        </w:numPr>
      </w:pPr>
      <w:r>
        <w:lastRenderedPageBreak/>
        <w:t>That the context ladder and hinge scales are defined in terms of where (D(n)) and (g(D(</w:t>
      </w:r>
      <w:proofErr w:type="gramStart"/>
      <w:r>
        <w:t>n))</w:t>
      </w:r>
      <w:proofErr w:type="gramEnd"/>
      <w:r>
        <w:t xml:space="preserve">) exhibit hinge-like </w:t>
      </w:r>
      <w:proofErr w:type="spellStart"/>
      <w:r>
        <w:t>behaviour</w:t>
      </w:r>
      <w:proofErr w:type="spellEnd"/>
      <w:r>
        <w:t xml:space="preserve"> (e.g., near 2).</w:t>
      </w:r>
    </w:p>
    <w:p w14:paraId="073FCFE5" w14:textId="77777777" w:rsidR="008913FC" w:rsidRDefault="008913FC" w:rsidP="008913FC">
      <w:pPr>
        <w:pStyle w:val="NormalWeb"/>
      </w:pPr>
      <w:r>
        <w:t>Any implementation that claims to instantiate the formal core (V1) must therefore:</w:t>
      </w:r>
    </w:p>
    <w:p w14:paraId="361730ED" w14:textId="77777777" w:rsidR="008913FC" w:rsidRDefault="008913FC" w:rsidP="008913FC">
      <w:pPr>
        <w:pStyle w:val="NormalWeb"/>
        <w:numPr>
          <w:ilvl w:val="0"/>
          <w:numId w:val="140"/>
        </w:numPr>
      </w:pPr>
      <w:r>
        <w:t>Track an effective inner dimension (D) (or a proxy) for the relevant inner networks.</w:t>
      </w:r>
    </w:p>
    <w:p w14:paraId="32BCB86F" w14:textId="77777777" w:rsidR="008913FC" w:rsidRDefault="008913FC" w:rsidP="008913FC">
      <w:pPr>
        <w:pStyle w:val="NormalWeb"/>
        <w:numPr>
          <w:ilvl w:val="0"/>
          <w:numId w:val="140"/>
        </w:numPr>
      </w:pPr>
      <w:r>
        <w:t xml:space="preserve">Use a pivot function (g(D)) to modulate hinge-related </w:t>
      </w:r>
      <w:proofErr w:type="spellStart"/>
      <w:r>
        <w:t>behaviour</w:t>
      </w:r>
      <w:proofErr w:type="spellEnd"/>
      <w:r>
        <w:t>, context-level roles, and, by extension, feasibility geometry in a way consistent with these definitions.</w:t>
      </w:r>
    </w:p>
    <w:p w14:paraId="46A56926" w14:textId="77777777" w:rsidR="008913FC" w:rsidRDefault="008913FC" w:rsidP="00F05315">
      <w:pPr>
        <w:pStyle w:val="Heading3"/>
      </w:pPr>
      <w:bookmarkStart w:id="24" w:name="_Toc216621231"/>
      <w:r>
        <w:t>3.6 Present Plane and Structural Born Rule</w:t>
      </w:r>
      <w:bookmarkEnd w:id="24"/>
    </w:p>
    <w:p w14:paraId="52BFBC08" w14:textId="77777777" w:rsidR="008913FC" w:rsidRDefault="008913FC" w:rsidP="008913FC">
      <w:pPr>
        <w:pStyle w:val="NormalWeb"/>
      </w:pPr>
      <w:r>
        <w:t xml:space="preserve">To describe superposition, interference, and probabilistic selection at the hinge without introducing a full Hilbert space as a primitive axiom, the formal core (V1) adds a minimal extra structure: the </w:t>
      </w:r>
      <w:r>
        <w:rPr>
          <w:rStyle w:val="Strong"/>
          <w:rFonts w:eastAsiaTheme="majorEastAsia"/>
        </w:rPr>
        <w:t>Present Plane</w:t>
      </w:r>
      <w:r>
        <w:t xml:space="preserve"> equipped with a </w:t>
      </w:r>
      <w:r>
        <w:rPr>
          <w:rStyle w:val="Strong"/>
          <w:rFonts w:eastAsiaTheme="majorEastAsia"/>
        </w:rPr>
        <w:t>complex structure</w:t>
      </w:r>
      <w:r>
        <w:t xml:space="preserve"> and a </w:t>
      </w:r>
      <w:r>
        <w:rPr>
          <w:rStyle w:val="Strong"/>
          <w:rFonts w:eastAsiaTheme="majorEastAsia"/>
        </w:rPr>
        <w:t>structural Born rule</w:t>
      </w:r>
      <w:r>
        <w:t>.</w:t>
      </w:r>
    </w:p>
    <w:p w14:paraId="209D67F5" w14:textId="77777777" w:rsidR="008913FC" w:rsidRDefault="008913FC" w:rsidP="008913FC">
      <w:pPr>
        <w:pStyle w:val="NormalWeb"/>
      </w:pPr>
      <w:r>
        <w:rPr>
          <w:rStyle w:val="Strong"/>
          <w:rFonts w:eastAsiaTheme="majorEastAsia"/>
        </w:rPr>
        <w:t>Present Plane ((\</w:t>
      </w:r>
      <w:proofErr w:type="spellStart"/>
      <w:r>
        <w:rPr>
          <w:rStyle w:val="Strong"/>
          <w:rFonts w:eastAsiaTheme="majorEastAsia"/>
        </w:rPr>
        <w:t>mathcal</w:t>
      </w:r>
      <w:proofErr w:type="spellEnd"/>
      <w:r>
        <w:rPr>
          <w:rStyle w:val="Strong"/>
          <w:rFonts w:eastAsiaTheme="majorEastAsia"/>
        </w:rPr>
        <w:t>{P})) as a 2D real space</w:t>
      </w:r>
    </w:p>
    <w:p w14:paraId="51A9EECE" w14:textId="77777777" w:rsidR="008913FC" w:rsidRDefault="008913FC" w:rsidP="008913FC">
      <w:pPr>
        <w:pStyle w:val="NormalWeb"/>
      </w:pPr>
      <w:r>
        <w:t>The Present Plane is defined as a 2-dimensional real vector space attached to the hinge:</w:t>
      </w:r>
    </w:p>
    <w:p w14:paraId="7F3B35A4" w14:textId="77777777" w:rsidR="008913FC" w:rsidRDefault="008913FC" w:rsidP="008913FC">
      <w:pPr>
        <w:pStyle w:val="NormalWeb"/>
        <w:numPr>
          <w:ilvl w:val="0"/>
          <w:numId w:val="141"/>
        </w:numPr>
      </w:pPr>
      <w:r>
        <w:t>(\</w:t>
      </w:r>
      <w:proofErr w:type="spellStart"/>
      <w:r>
        <w:t>mathcal</w:t>
      </w:r>
      <w:proofErr w:type="spellEnd"/>
      <w:r>
        <w:t xml:space="preserve">{P}) is a real 2D vector space; its elements are called </w:t>
      </w:r>
      <w:r>
        <w:rPr>
          <w:rStyle w:val="Strong"/>
          <w:rFonts w:eastAsiaTheme="majorEastAsia"/>
        </w:rPr>
        <w:t>present vectors</w:t>
      </w:r>
      <w:r>
        <w:t>.</w:t>
      </w:r>
    </w:p>
    <w:p w14:paraId="1D85C87F" w14:textId="77777777" w:rsidR="008913FC" w:rsidRDefault="008913FC" w:rsidP="008913FC">
      <w:pPr>
        <w:pStyle w:val="NormalWeb"/>
        <w:numPr>
          <w:ilvl w:val="0"/>
          <w:numId w:val="141"/>
        </w:numPr>
      </w:pPr>
      <w:r>
        <w:t>In coordinates, any (v \in \</w:t>
      </w:r>
      <w:proofErr w:type="spellStart"/>
      <w:r>
        <w:t>mathcal</w:t>
      </w:r>
      <w:proofErr w:type="spellEnd"/>
      <w:r>
        <w:t>{P}) can be written as (v = x e_1 + y e_2), where ({e_1, e_2}) is a chosen basis.</w:t>
      </w:r>
    </w:p>
    <w:p w14:paraId="3069639D" w14:textId="77777777" w:rsidR="008913FC" w:rsidRDefault="008913FC" w:rsidP="008913FC">
      <w:pPr>
        <w:pStyle w:val="NormalWeb"/>
        <w:numPr>
          <w:ilvl w:val="0"/>
          <w:numId w:val="141"/>
        </w:numPr>
      </w:pPr>
      <w:r>
        <w:t>Intuitively:</w:t>
      </w:r>
    </w:p>
    <w:p w14:paraId="561F4FB5" w14:textId="77777777" w:rsidR="008913FC" w:rsidRDefault="008913FC" w:rsidP="008913FC">
      <w:pPr>
        <w:pStyle w:val="NormalWeb"/>
        <w:numPr>
          <w:ilvl w:val="1"/>
          <w:numId w:val="141"/>
        </w:numPr>
      </w:pPr>
      <w:r>
        <w:t>One “direction” encodes a real-valued weight or density related to record (IN).</w:t>
      </w:r>
    </w:p>
    <w:p w14:paraId="0A41AC26" w14:textId="77777777" w:rsidR="008913FC" w:rsidRDefault="008913FC" w:rsidP="008913FC">
      <w:pPr>
        <w:pStyle w:val="NormalWeb"/>
        <w:numPr>
          <w:ilvl w:val="1"/>
          <w:numId w:val="141"/>
        </w:numPr>
      </w:pPr>
      <w:r>
        <w:t xml:space="preserve">The orthogonal direction encodes a conjugate, phase-like aspect needed for interference </w:t>
      </w:r>
      <w:proofErr w:type="spellStart"/>
      <w:r>
        <w:t>behaviour</w:t>
      </w:r>
      <w:proofErr w:type="spellEnd"/>
      <w:r>
        <w:t>.</w:t>
      </w:r>
    </w:p>
    <w:p w14:paraId="1475D5AB" w14:textId="77777777" w:rsidR="008913FC" w:rsidRDefault="008913FC" w:rsidP="008913FC">
      <w:pPr>
        <w:pStyle w:val="NormalWeb"/>
      </w:pPr>
      <w:r>
        <w:t>At this stage, (\</w:t>
      </w:r>
      <w:proofErr w:type="spellStart"/>
      <w:r>
        <w:t>mathcal</w:t>
      </w:r>
      <w:proofErr w:type="spellEnd"/>
      <w:r>
        <w:t xml:space="preserve">{P}) is </w:t>
      </w:r>
      <w:r>
        <w:rPr>
          <w:rStyle w:val="Strong"/>
          <w:rFonts w:eastAsiaTheme="majorEastAsia"/>
        </w:rPr>
        <w:t>not</w:t>
      </w:r>
      <w:r>
        <w:t xml:space="preserve"> interpreted as a physical spatial plane; it is an internal space associated with the present-moment hinge, where candidate next outcomes are compared.</w:t>
      </w:r>
    </w:p>
    <w:p w14:paraId="0792CCE1" w14:textId="77777777" w:rsidR="008913FC" w:rsidRDefault="008913FC" w:rsidP="008913FC">
      <w:pPr>
        <w:pStyle w:val="NormalWeb"/>
      </w:pPr>
      <w:r>
        <w:rPr>
          <w:rStyle w:val="Strong"/>
          <w:rFonts w:eastAsiaTheme="majorEastAsia"/>
        </w:rPr>
        <w:t>Complex structure (J) on (\</w:t>
      </w:r>
      <w:proofErr w:type="spellStart"/>
      <w:r>
        <w:rPr>
          <w:rStyle w:val="Strong"/>
          <w:rFonts w:eastAsiaTheme="majorEastAsia"/>
        </w:rPr>
        <w:t>mathcal</w:t>
      </w:r>
      <w:proofErr w:type="spellEnd"/>
      <w:r>
        <w:rPr>
          <w:rStyle w:val="Strong"/>
          <w:rFonts w:eastAsiaTheme="majorEastAsia"/>
        </w:rPr>
        <w:t>{P})</w:t>
      </w:r>
    </w:p>
    <w:p w14:paraId="25CA795B" w14:textId="77777777" w:rsidR="008913FC" w:rsidRDefault="008913FC" w:rsidP="008913FC">
      <w:pPr>
        <w:pStyle w:val="NormalWeb"/>
      </w:pPr>
      <w:r>
        <w:t>To distinguish amplitude from probability and to support interference, (\</w:t>
      </w:r>
      <w:proofErr w:type="spellStart"/>
      <w:r>
        <w:t>mathcal</w:t>
      </w:r>
      <w:proofErr w:type="spellEnd"/>
      <w:r>
        <w:t>{P}) is equipped with a complex structure:</w:t>
      </w:r>
    </w:p>
    <w:p w14:paraId="639E5293" w14:textId="77777777" w:rsidR="008913FC" w:rsidRDefault="008913FC" w:rsidP="008913FC">
      <w:pPr>
        <w:pStyle w:val="NormalWeb"/>
        <w:numPr>
          <w:ilvl w:val="0"/>
          <w:numId w:val="142"/>
        </w:numPr>
      </w:pPr>
      <w:r>
        <w:t>A complex structure is a linear map</w:t>
      </w:r>
      <w:r>
        <w:br/>
        <w:t>[</w:t>
      </w:r>
      <w:r>
        <w:br/>
      </w:r>
      <w:proofErr w:type="gramStart"/>
      <w:r>
        <w:t>J :</w:t>
      </w:r>
      <w:proofErr w:type="gramEnd"/>
      <w:r>
        <w:t xml:space="preserve"> \</w:t>
      </w:r>
      <w:proofErr w:type="spellStart"/>
      <w:r>
        <w:t>mathcal</w:t>
      </w:r>
      <w:proofErr w:type="spellEnd"/>
      <w:r>
        <w:t>{P} \to \</w:t>
      </w:r>
      <w:proofErr w:type="spellStart"/>
      <w:r>
        <w:t>mathcal</w:t>
      </w:r>
      <w:proofErr w:type="spellEnd"/>
      <w:r>
        <w:t>{P}</w:t>
      </w:r>
      <w:r>
        <w:br/>
        <w:t>]</w:t>
      </w:r>
      <w:r>
        <w:br/>
        <w:t>such that (J^2 = -\</w:t>
      </w:r>
      <w:proofErr w:type="spellStart"/>
      <w:r>
        <w:t>mathrm</w:t>
      </w:r>
      <w:proofErr w:type="spellEnd"/>
      <w:r>
        <w:t>{id}_{\</w:t>
      </w:r>
      <w:proofErr w:type="spellStart"/>
      <w:r>
        <w:t>mathcal</w:t>
      </w:r>
      <w:proofErr w:type="spellEnd"/>
      <w:r>
        <w:t>{P}}) and (J</w:t>
      </w:r>
      <w:proofErr w:type="gramStart"/>
      <w:r>
        <w:t>^{</w:t>
      </w:r>
      <w:proofErr w:type="gramEnd"/>
      <w:r>
        <w:t>-1} = -J).</w:t>
      </w:r>
    </w:p>
    <w:p w14:paraId="4BD2CC49" w14:textId="77777777" w:rsidR="008913FC" w:rsidRDefault="008913FC" w:rsidP="008913FC">
      <w:pPr>
        <w:pStyle w:val="NormalWeb"/>
        <w:numPr>
          <w:ilvl w:val="0"/>
          <w:numId w:val="142"/>
        </w:numPr>
      </w:pPr>
      <w:r>
        <w:t>In a suitable basis, (J) acts like multiplication by the imaginary unit (</w:t>
      </w:r>
      <w:proofErr w:type="spellStart"/>
      <w:r>
        <w:t>i</w:t>
      </w:r>
      <w:proofErr w:type="spellEnd"/>
      <w:r>
        <w:t>):</w:t>
      </w:r>
      <w:r>
        <w:br/>
        <w:t>[</w:t>
      </w:r>
      <w:r>
        <w:br/>
        <w:t>v = x e_1 + y e_</w:t>
      </w:r>
      <w:proofErr w:type="gramStart"/>
      <w:r>
        <w:t>2 ;</w:t>
      </w:r>
      <w:proofErr w:type="gramEnd"/>
      <w:r>
        <w:t>\</w:t>
      </w:r>
      <w:proofErr w:type="spellStart"/>
      <w:r>
        <w:t>longleftrightarrow</w:t>
      </w:r>
      <w:proofErr w:type="spellEnd"/>
      <w:r>
        <w:t xml:space="preserve">; z = x + </w:t>
      </w:r>
      <w:proofErr w:type="spellStart"/>
      <w:r>
        <w:t>i</w:t>
      </w:r>
      <w:proofErr w:type="spellEnd"/>
      <w:r>
        <w:t xml:space="preserve"> </w:t>
      </w:r>
      <w:proofErr w:type="gramStart"/>
      <w:r>
        <w:t>y,\</w:t>
      </w:r>
      <w:proofErr w:type="gramEnd"/>
      <w:r>
        <w:t>quad</w:t>
      </w:r>
      <w:r>
        <w:br/>
        <w:t>J(v</w:t>
      </w:r>
      <w:proofErr w:type="gramStart"/>
      <w:r>
        <w:t>) ;</w:t>
      </w:r>
      <w:proofErr w:type="gramEnd"/>
      <w:r>
        <w:t>\</w:t>
      </w:r>
      <w:proofErr w:type="spellStart"/>
      <w:r>
        <w:t>longleftrightarrow</w:t>
      </w:r>
      <w:proofErr w:type="spellEnd"/>
      <w:r>
        <w:t xml:space="preserve">; </w:t>
      </w:r>
      <w:proofErr w:type="spellStart"/>
      <w:r>
        <w:t>i</w:t>
      </w:r>
      <w:proofErr w:type="spellEnd"/>
      <w:r>
        <w:t xml:space="preserve"> z.</w:t>
      </w:r>
      <w:r>
        <w:br/>
        <w:t>]</w:t>
      </w:r>
    </w:p>
    <w:p w14:paraId="70F3E229" w14:textId="77777777" w:rsidR="008913FC" w:rsidRDefault="008913FC" w:rsidP="008913FC">
      <w:pPr>
        <w:pStyle w:val="NormalWeb"/>
        <w:numPr>
          <w:ilvl w:val="0"/>
          <w:numId w:val="142"/>
        </w:numPr>
      </w:pPr>
      <w:r>
        <w:lastRenderedPageBreak/>
        <w:t>The pair ((\</w:t>
      </w:r>
      <w:proofErr w:type="spellStart"/>
      <w:r>
        <w:t>mathcal</w:t>
      </w:r>
      <w:proofErr w:type="spellEnd"/>
      <w:r>
        <w:t>{P}, J)) can therefore be identified with a complex line, without introducing a full Hilbert space of arbitrary dimension.</w:t>
      </w:r>
    </w:p>
    <w:p w14:paraId="57383056" w14:textId="77777777" w:rsidR="008913FC" w:rsidRDefault="008913FC" w:rsidP="008913FC">
      <w:pPr>
        <w:pStyle w:val="NormalWeb"/>
      </w:pPr>
      <w:r>
        <w:t xml:space="preserve">This is the </w:t>
      </w:r>
      <w:r>
        <w:rPr>
          <w:rStyle w:val="Strong"/>
          <w:rFonts w:eastAsiaTheme="majorEastAsia"/>
        </w:rPr>
        <w:t>minimal</w:t>
      </w:r>
      <w:r>
        <w:t xml:space="preserve"> extra structure needed to talk about complex amplitudes at the hinge while remaining consistent with the flip algebra and context ladder.</w:t>
      </w:r>
    </w:p>
    <w:p w14:paraId="21A32D62" w14:textId="77777777" w:rsidR="008913FC" w:rsidRDefault="008913FC" w:rsidP="008913FC">
      <w:pPr>
        <w:pStyle w:val="NormalWeb"/>
      </w:pPr>
      <w:r>
        <w:rPr>
          <w:rStyle w:val="Strong"/>
          <w:rFonts w:eastAsiaTheme="majorEastAsia"/>
        </w:rPr>
        <w:t>Present amplitudes for IN basins</w:t>
      </w:r>
    </w:p>
    <w:p w14:paraId="0C10CFC9" w14:textId="77777777" w:rsidR="008913FC" w:rsidRDefault="008913FC" w:rsidP="008913FC">
      <w:pPr>
        <w:pStyle w:val="NormalWeb"/>
      </w:pPr>
      <w:r>
        <w:t>At the hinge, the Inner Network (\</w:t>
      </w:r>
      <w:proofErr w:type="spellStart"/>
      <w:proofErr w:type="gramStart"/>
      <w:r>
        <w:t>mathrm</w:t>
      </w:r>
      <w:proofErr w:type="spellEnd"/>
      <w:r>
        <w:t>{</w:t>
      </w:r>
      <w:proofErr w:type="gramEnd"/>
      <w:r>
        <w:t xml:space="preserve">IN}) can be partitioned into a family of coarse </w:t>
      </w:r>
      <w:r>
        <w:rPr>
          <w:rStyle w:val="Strong"/>
          <w:rFonts w:eastAsiaTheme="majorEastAsia"/>
        </w:rPr>
        <w:t>outcome basins</w:t>
      </w:r>
      <w:r>
        <w:t xml:space="preserve"> ({</w:t>
      </w:r>
      <w:proofErr w:type="spellStart"/>
      <w:r>
        <w:t>R_i</w:t>
      </w:r>
      <w:proofErr w:type="spellEnd"/>
      <w:r>
        <w:t>}):</w:t>
      </w:r>
    </w:p>
    <w:p w14:paraId="7C001AEC" w14:textId="77777777" w:rsidR="008913FC" w:rsidRDefault="008913FC" w:rsidP="008913FC">
      <w:pPr>
        <w:pStyle w:val="NormalWeb"/>
        <w:numPr>
          <w:ilvl w:val="0"/>
          <w:numId w:val="143"/>
        </w:numPr>
      </w:pPr>
      <w:r>
        <w:t>Each region (</w:t>
      </w:r>
      <w:proofErr w:type="spellStart"/>
      <w:r>
        <w:t>R_i</w:t>
      </w:r>
      <w:proofErr w:type="spellEnd"/>
      <w:r>
        <w:t>) is a basin on the IN attractor corresponding to a distinct, context-resolved record outcome (e.g., a particular pointer position, detection result, or macro-configuration).</w:t>
      </w:r>
    </w:p>
    <w:p w14:paraId="2B15C5D3" w14:textId="77777777" w:rsidR="008913FC" w:rsidRDefault="008913FC" w:rsidP="008913FC">
      <w:pPr>
        <w:pStyle w:val="NormalWeb"/>
        <w:numPr>
          <w:ilvl w:val="0"/>
          <w:numId w:val="143"/>
        </w:numPr>
      </w:pPr>
      <w:r>
        <w:t>For each basin (</w:t>
      </w:r>
      <w:proofErr w:type="spellStart"/>
      <w:r>
        <w:t>R_i</w:t>
      </w:r>
      <w:proofErr w:type="spellEnd"/>
      <w:r>
        <w:t>), the formal framework assigns a present amplitude (</w:t>
      </w:r>
      <w:proofErr w:type="spellStart"/>
      <w:r>
        <w:t>v_i</w:t>
      </w:r>
      <w:proofErr w:type="spellEnd"/>
      <w:r>
        <w:t xml:space="preserve"> \in \</w:t>
      </w:r>
      <w:proofErr w:type="spellStart"/>
      <w:r>
        <w:t>mathcal</w:t>
      </w:r>
      <w:proofErr w:type="spellEnd"/>
      <w:r>
        <w:t>{P}).</w:t>
      </w:r>
    </w:p>
    <w:p w14:paraId="7D52ED51" w14:textId="77777777" w:rsidR="008913FC" w:rsidRDefault="008913FC" w:rsidP="008913FC">
      <w:pPr>
        <w:pStyle w:val="NormalWeb"/>
      </w:pPr>
      <w:r>
        <w:t>These amplitudes satisfy:</w:t>
      </w:r>
    </w:p>
    <w:p w14:paraId="71672912" w14:textId="77777777" w:rsidR="008913FC" w:rsidRDefault="008913FC" w:rsidP="008913FC">
      <w:pPr>
        <w:pStyle w:val="NormalWeb"/>
        <w:numPr>
          <w:ilvl w:val="0"/>
          <w:numId w:val="144"/>
        </w:numPr>
      </w:pPr>
      <w:r>
        <w:t>(</w:t>
      </w:r>
      <w:proofErr w:type="spellStart"/>
      <w:r>
        <w:t>v_i</w:t>
      </w:r>
      <w:proofErr w:type="spellEnd"/>
      <w:r>
        <w:t xml:space="preserve"> \</w:t>
      </w:r>
      <w:proofErr w:type="spellStart"/>
      <w:r>
        <w:t>neq</w:t>
      </w:r>
      <w:proofErr w:type="spellEnd"/>
      <w:r>
        <w:t xml:space="preserve"> 0) whenever (</w:t>
      </w:r>
      <w:proofErr w:type="spellStart"/>
      <w:r>
        <w:t>R_i</w:t>
      </w:r>
      <w:proofErr w:type="spellEnd"/>
      <w:r>
        <w:t>) is admissible in the current ON/IN configuration.</w:t>
      </w:r>
    </w:p>
    <w:p w14:paraId="1D9F8011" w14:textId="77777777" w:rsidR="008913FC" w:rsidRDefault="008913FC" w:rsidP="008913FC">
      <w:pPr>
        <w:pStyle w:val="NormalWeb"/>
        <w:numPr>
          <w:ilvl w:val="0"/>
          <w:numId w:val="144"/>
        </w:numPr>
      </w:pPr>
      <w:r>
        <w:t xml:space="preserve">The </w:t>
      </w:r>
      <w:proofErr w:type="gramStart"/>
      <w:r>
        <w:t>set ({</w:t>
      </w:r>
      <w:proofErr w:type="spellStart"/>
      <w:proofErr w:type="gramEnd"/>
      <w:r>
        <w:t>v_</w:t>
      </w:r>
      <w:proofErr w:type="gramStart"/>
      <w:r>
        <w:t>i</w:t>
      </w:r>
      <w:proofErr w:type="spellEnd"/>
      <w:r>
        <w:t>})</w:t>
      </w:r>
      <w:proofErr w:type="gramEnd"/>
      <w:r>
        <w:t xml:space="preserve"> is subject to a normalization condition (e.g., sum of squared norms fixed to 1) appropriate to the context.</w:t>
      </w:r>
    </w:p>
    <w:p w14:paraId="0B00CEA4" w14:textId="77777777" w:rsidR="008913FC" w:rsidRDefault="008913FC" w:rsidP="008913FC">
      <w:pPr>
        <w:pStyle w:val="NormalWeb"/>
        <w:numPr>
          <w:ilvl w:val="0"/>
          <w:numId w:val="144"/>
        </w:numPr>
      </w:pPr>
      <w:r>
        <w:t>Via the identification (\</w:t>
      </w:r>
      <w:proofErr w:type="spellStart"/>
      <w:r>
        <w:t>mathcal</w:t>
      </w:r>
      <w:proofErr w:type="spellEnd"/>
      <w:r>
        <w:t>{P} \</w:t>
      </w:r>
      <w:proofErr w:type="spellStart"/>
      <w:r>
        <w:t>cong</w:t>
      </w:r>
      <w:proofErr w:type="spellEnd"/>
      <w:r>
        <w:t xml:space="preserve"> \</w:t>
      </w:r>
      <w:proofErr w:type="spellStart"/>
      <w:r>
        <w:t>mathbb</w:t>
      </w:r>
      <w:proofErr w:type="spellEnd"/>
      <w:r>
        <w:t>{C}), one can write (</w:t>
      </w:r>
      <w:proofErr w:type="spellStart"/>
      <w:r>
        <w:t>v_i</w:t>
      </w:r>
      <w:proofErr w:type="spellEnd"/>
      <w:r>
        <w:t xml:space="preserve"> \</w:t>
      </w:r>
      <w:proofErr w:type="spellStart"/>
      <w:r>
        <w:t>leftrightarrow</w:t>
      </w:r>
      <w:proofErr w:type="spellEnd"/>
      <w:r>
        <w:t xml:space="preserve"> </w:t>
      </w:r>
      <w:proofErr w:type="spellStart"/>
      <w:r>
        <w:t>a_i</w:t>
      </w:r>
      <w:proofErr w:type="spellEnd"/>
      <w:r>
        <w:t xml:space="preserve"> \in \</w:t>
      </w:r>
      <w:proofErr w:type="spellStart"/>
      <w:r>
        <w:t>mathbb</w:t>
      </w:r>
      <w:proofErr w:type="spellEnd"/>
      <w:r>
        <w:t>{C}), but the theory itself only requires the real 2D structure and the action of (J).</w:t>
      </w:r>
    </w:p>
    <w:p w14:paraId="3904217A" w14:textId="77777777" w:rsidR="008913FC" w:rsidRDefault="008913FC" w:rsidP="008913FC">
      <w:pPr>
        <w:pStyle w:val="NormalWeb"/>
      </w:pPr>
      <w:r>
        <w:t xml:space="preserve">The purpose of these amplitudes is to encode </w:t>
      </w:r>
      <w:r>
        <w:rPr>
          <w:rStyle w:val="Strong"/>
          <w:rFonts w:eastAsiaTheme="majorEastAsia"/>
        </w:rPr>
        <w:t>interference-capable structure</w:t>
      </w:r>
      <w:r>
        <w:t xml:space="preserve"> at the hinge: the way candidate outcomes overlap, compete, and combine before a single outcome is committed.</w:t>
      </w:r>
    </w:p>
    <w:p w14:paraId="6E850C20" w14:textId="77777777" w:rsidR="008913FC" w:rsidRDefault="008913FC" w:rsidP="008913FC">
      <w:pPr>
        <w:pStyle w:val="NormalWeb"/>
      </w:pPr>
      <w:r>
        <w:rPr>
          <w:rStyle w:val="Strong"/>
          <w:rFonts w:eastAsiaTheme="majorEastAsia"/>
        </w:rPr>
        <w:t>Structural Born rule (informal statement)</w:t>
      </w:r>
    </w:p>
    <w:p w14:paraId="012F1A6B" w14:textId="77777777" w:rsidR="008913FC" w:rsidRDefault="008913FC" w:rsidP="008913FC">
      <w:pPr>
        <w:pStyle w:val="NormalWeb"/>
      </w:pPr>
      <w:r>
        <w:t xml:space="preserve">Given a normalized set of </w:t>
      </w:r>
      <w:proofErr w:type="gramStart"/>
      <w:r>
        <w:t>amplitudes ({</w:t>
      </w:r>
      <w:proofErr w:type="spellStart"/>
      <w:proofErr w:type="gramEnd"/>
      <w:r>
        <w:t>a_</w:t>
      </w:r>
      <w:proofErr w:type="gramStart"/>
      <w:r>
        <w:t>i</w:t>
      </w:r>
      <w:proofErr w:type="spellEnd"/>
      <w:r>
        <w:t>})</w:t>
      </w:r>
      <w:proofErr w:type="gramEnd"/>
      <w:r>
        <w:t xml:space="preserve"> associated with </w:t>
      </w:r>
      <w:proofErr w:type="gramStart"/>
      <w:r>
        <w:t>basins ({</w:t>
      </w:r>
      <w:proofErr w:type="spellStart"/>
      <w:proofErr w:type="gramEnd"/>
      <w:r>
        <w:t>R_</w:t>
      </w:r>
      <w:proofErr w:type="gramStart"/>
      <w:r>
        <w:t>i</w:t>
      </w:r>
      <w:proofErr w:type="spellEnd"/>
      <w:r>
        <w:t>})</w:t>
      </w:r>
      <w:proofErr w:type="gramEnd"/>
      <w:r>
        <w:t xml:space="preserve">, the formal framework states a </w:t>
      </w:r>
      <w:r>
        <w:rPr>
          <w:rStyle w:val="Strong"/>
          <w:rFonts w:eastAsiaTheme="majorEastAsia"/>
        </w:rPr>
        <w:t>Born-style weighting rule</w:t>
      </w:r>
      <w:r>
        <w:t>:</w:t>
      </w:r>
    </w:p>
    <w:p w14:paraId="071538D7" w14:textId="77777777" w:rsidR="008913FC" w:rsidRDefault="008913FC" w:rsidP="008913FC">
      <w:pPr>
        <w:pStyle w:val="NormalWeb"/>
        <w:numPr>
          <w:ilvl w:val="0"/>
          <w:numId w:val="145"/>
        </w:numPr>
      </w:pPr>
      <w:r>
        <w:t>The probability (or long-run frequency) with which outcome (</w:t>
      </w:r>
      <w:proofErr w:type="spellStart"/>
      <w:r>
        <w:t>R_i</w:t>
      </w:r>
      <w:proofErr w:type="spellEnd"/>
      <w:r>
        <w:t>) is realized is proportional to (|</w:t>
      </w:r>
      <w:proofErr w:type="spellStart"/>
      <w:r>
        <w:t>a_i</w:t>
      </w:r>
      <w:proofErr w:type="spellEnd"/>
      <w:r>
        <w:t>|^2).</w:t>
      </w:r>
    </w:p>
    <w:p w14:paraId="54324BE6" w14:textId="77777777" w:rsidR="008913FC" w:rsidRDefault="008913FC" w:rsidP="008913FC">
      <w:pPr>
        <w:pStyle w:val="NormalWeb"/>
      </w:pPr>
      <w:r>
        <w:t>Crucially, in the formal core:</w:t>
      </w:r>
    </w:p>
    <w:p w14:paraId="289699F3" w14:textId="77777777" w:rsidR="008913FC" w:rsidRDefault="008913FC" w:rsidP="008913FC">
      <w:pPr>
        <w:pStyle w:val="NormalWeb"/>
        <w:numPr>
          <w:ilvl w:val="0"/>
          <w:numId w:val="146"/>
        </w:numPr>
      </w:pPr>
      <w:r>
        <w:t xml:space="preserve">This is </w:t>
      </w:r>
      <w:r>
        <w:rPr>
          <w:rStyle w:val="Strong"/>
          <w:rFonts w:eastAsiaTheme="majorEastAsia"/>
        </w:rPr>
        <w:t>not</w:t>
      </w:r>
      <w:r>
        <w:t xml:space="preserve"> introduced as an extra, independent postulate.</w:t>
      </w:r>
    </w:p>
    <w:p w14:paraId="349CC3EA" w14:textId="77777777" w:rsidR="008913FC" w:rsidRDefault="008913FC" w:rsidP="008913FC">
      <w:pPr>
        <w:pStyle w:val="NormalWeb"/>
        <w:numPr>
          <w:ilvl w:val="0"/>
          <w:numId w:val="146"/>
        </w:numPr>
      </w:pPr>
      <w:r>
        <w:t xml:space="preserve">Instead, it arises as a </w:t>
      </w:r>
      <w:r>
        <w:rPr>
          <w:rStyle w:val="Strong"/>
          <w:rFonts w:eastAsiaTheme="majorEastAsia"/>
        </w:rPr>
        <w:t>structural fact</w:t>
      </w:r>
      <w:r>
        <w:t xml:space="preserve"> from:</w:t>
      </w:r>
    </w:p>
    <w:p w14:paraId="7D14AA2B" w14:textId="77777777" w:rsidR="008913FC" w:rsidRDefault="008913FC" w:rsidP="008913FC">
      <w:pPr>
        <w:pStyle w:val="NormalWeb"/>
        <w:numPr>
          <w:ilvl w:val="1"/>
          <w:numId w:val="146"/>
        </w:numPr>
      </w:pPr>
      <w:r>
        <w:t>The way IN basins partition the attractor,</w:t>
      </w:r>
    </w:p>
    <w:p w14:paraId="1CD11C60" w14:textId="77777777" w:rsidR="008913FC" w:rsidRDefault="008913FC" w:rsidP="008913FC">
      <w:pPr>
        <w:pStyle w:val="NormalWeb"/>
        <w:numPr>
          <w:ilvl w:val="1"/>
          <w:numId w:val="146"/>
        </w:numPr>
      </w:pPr>
      <w:r>
        <w:t>The way amplitudes on (\</w:t>
      </w:r>
      <w:proofErr w:type="spellStart"/>
      <w:r>
        <w:t>mathcal</w:t>
      </w:r>
      <w:proofErr w:type="spellEnd"/>
      <w:r>
        <w:t>{P}) relate to those basins, and</w:t>
      </w:r>
    </w:p>
    <w:p w14:paraId="1D3A3FF5" w14:textId="77777777" w:rsidR="008913FC" w:rsidRDefault="008913FC" w:rsidP="008913FC">
      <w:pPr>
        <w:pStyle w:val="NormalWeb"/>
        <w:numPr>
          <w:ilvl w:val="1"/>
          <w:numId w:val="146"/>
        </w:numPr>
      </w:pPr>
      <w:r>
        <w:t>Consistency requirements on how probabilities must compose across contexts and frames if they are to track the measure of IN basins.</w:t>
      </w:r>
    </w:p>
    <w:p w14:paraId="5EB44C81" w14:textId="77777777" w:rsidR="008913FC" w:rsidRDefault="008913FC" w:rsidP="008913FC">
      <w:pPr>
        <w:pStyle w:val="NormalWeb"/>
      </w:pPr>
      <w:r>
        <w:lastRenderedPageBreak/>
        <w:t>In other words, once:</w:t>
      </w:r>
    </w:p>
    <w:p w14:paraId="45E7DB09" w14:textId="77777777" w:rsidR="008913FC" w:rsidRDefault="008913FC" w:rsidP="008913FC">
      <w:pPr>
        <w:pStyle w:val="NormalWeb"/>
        <w:numPr>
          <w:ilvl w:val="0"/>
          <w:numId w:val="147"/>
        </w:numPr>
      </w:pPr>
      <w:r>
        <w:t>Present amplitudes (</w:t>
      </w:r>
      <w:proofErr w:type="spellStart"/>
      <w:r>
        <w:t>v_i</w:t>
      </w:r>
      <w:proofErr w:type="spellEnd"/>
      <w:r>
        <w:t>) on (\</w:t>
      </w:r>
      <w:proofErr w:type="spellStart"/>
      <w:r>
        <w:t>mathcal</w:t>
      </w:r>
      <w:proofErr w:type="spellEnd"/>
      <w:r>
        <w:t>{P}) are tied to basins (</w:t>
      </w:r>
      <w:proofErr w:type="spellStart"/>
      <w:r>
        <w:t>R_i</w:t>
      </w:r>
      <w:proofErr w:type="spellEnd"/>
      <w:r>
        <w:t>) on (\</w:t>
      </w:r>
      <w:proofErr w:type="spellStart"/>
      <w:proofErr w:type="gramStart"/>
      <w:r>
        <w:t>mathrm</w:t>
      </w:r>
      <w:proofErr w:type="spellEnd"/>
      <w:r>
        <w:t>{</w:t>
      </w:r>
      <w:proofErr w:type="gramEnd"/>
      <w:r>
        <w:t>IN}), and</w:t>
      </w:r>
    </w:p>
    <w:p w14:paraId="6ACAD0DE" w14:textId="77777777" w:rsidR="008913FC" w:rsidRDefault="008913FC" w:rsidP="008913FC">
      <w:pPr>
        <w:pStyle w:val="NormalWeb"/>
        <w:numPr>
          <w:ilvl w:val="0"/>
          <w:numId w:val="147"/>
        </w:numPr>
      </w:pPr>
      <w:r>
        <w:t xml:space="preserve">A few structural conditions are imposed (e.g., context invariance, additivity under </w:t>
      </w:r>
      <w:proofErr w:type="gramStart"/>
      <w:r>
        <w:t>coarse-graining</w:t>
      </w:r>
      <w:proofErr w:type="gramEnd"/>
      <w:r>
        <w:t>),</w:t>
      </w:r>
    </w:p>
    <w:p w14:paraId="01BBC45F" w14:textId="77777777" w:rsidR="008913FC" w:rsidRDefault="008913FC" w:rsidP="008913FC">
      <w:pPr>
        <w:pStyle w:val="NormalWeb"/>
      </w:pPr>
      <w:r>
        <w:t>the squared norms (|</w:t>
      </w:r>
      <w:proofErr w:type="spellStart"/>
      <w:r>
        <w:t>a_i</w:t>
      </w:r>
      <w:proofErr w:type="spellEnd"/>
      <w:r>
        <w:t xml:space="preserve">|^2) become the unique natural candidates for outcome weights. This is what is meant by </w:t>
      </w:r>
      <w:r>
        <w:rPr>
          <w:rStyle w:val="Strong"/>
          <w:rFonts w:eastAsiaTheme="majorEastAsia"/>
        </w:rPr>
        <w:t>structural Born rule</w:t>
      </w:r>
      <w:r>
        <w:t xml:space="preserve"> in V1: the Born-style weighting is derived from present-structure, not appended by hand.</w:t>
      </w:r>
    </w:p>
    <w:p w14:paraId="1B691D65" w14:textId="77777777" w:rsidR="008913FC" w:rsidRDefault="008913FC" w:rsidP="008913FC">
      <w:pPr>
        <w:pStyle w:val="NormalWeb"/>
      </w:pPr>
      <w:r>
        <w:rPr>
          <w:rStyle w:val="Strong"/>
          <w:rFonts w:eastAsiaTheme="majorEastAsia"/>
        </w:rPr>
        <w:t>Collapse as structural selection at the hinge</w:t>
      </w:r>
    </w:p>
    <w:p w14:paraId="2A997DF7" w14:textId="77777777" w:rsidR="008913FC" w:rsidRDefault="008913FC" w:rsidP="008913FC">
      <w:pPr>
        <w:pStyle w:val="NormalWeb"/>
      </w:pPr>
      <w:r>
        <w:t>In this formal picture:</w:t>
      </w:r>
    </w:p>
    <w:p w14:paraId="5D824824" w14:textId="77777777" w:rsidR="008913FC" w:rsidRDefault="008913FC" w:rsidP="008913FC">
      <w:pPr>
        <w:pStyle w:val="NormalWeb"/>
        <w:numPr>
          <w:ilvl w:val="0"/>
          <w:numId w:val="148"/>
        </w:numPr>
      </w:pPr>
      <w:r>
        <w:t xml:space="preserve">A </w:t>
      </w:r>
      <w:r>
        <w:rPr>
          <w:rStyle w:val="Strong"/>
          <w:rFonts w:eastAsiaTheme="majorEastAsia"/>
        </w:rPr>
        <w:t>superposition</w:t>
      </w:r>
      <w:r>
        <w:t xml:space="preserve"> at the hinge corresponds to a situation where multiple </w:t>
      </w:r>
      <w:proofErr w:type="gramStart"/>
      <w:r>
        <w:t>basins ({</w:t>
      </w:r>
      <w:proofErr w:type="spellStart"/>
      <w:proofErr w:type="gramEnd"/>
      <w:r>
        <w:t>R_</w:t>
      </w:r>
      <w:proofErr w:type="gramStart"/>
      <w:r>
        <w:t>i</w:t>
      </w:r>
      <w:proofErr w:type="spellEnd"/>
      <w:r>
        <w:t>})</w:t>
      </w:r>
      <w:proofErr w:type="gramEnd"/>
      <w:r>
        <w:t xml:space="preserve"> are co-eligible and carry nonzero </w:t>
      </w:r>
      <w:proofErr w:type="gramStart"/>
      <w:r>
        <w:t>amplitudes ({</w:t>
      </w:r>
      <w:proofErr w:type="spellStart"/>
      <w:proofErr w:type="gramEnd"/>
      <w:r>
        <w:t>v_</w:t>
      </w:r>
      <w:proofErr w:type="gramStart"/>
      <w:r>
        <w:t>i</w:t>
      </w:r>
      <w:proofErr w:type="spellEnd"/>
      <w:r>
        <w:t>})</w:t>
      </w:r>
      <w:proofErr w:type="gramEnd"/>
      <w:r>
        <w:t>.</w:t>
      </w:r>
    </w:p>
    <w:p w14:paraId="6A167DFE" w14:textId="77777777" w:rsidR="008913FC" w:rsidRDefault="008913FC" w:rsidP="008913FC">
      <w:pPr>
        <w:pStyle w:val="NormalWeb"/>
        <w:numPr>
          <w:ilvl w:val="0"/>
          <w:numId w:val="148"/>
        </w:numPr>
      </w:pPr>
      <w:r>
        <w:t xml:space="preserve">A </w:t>
      </w:r>
      <w:r>
        <w:rPr>
          <w:rStyle w:val="Strong"/>
          <w:rFonts w:eastAsiaTheme="majorEastAsia"/>
        </w:rPr>
        <w:t>collapse event</w:t>
      </w:r>
      <w:r>
        <w:t xml:space="preserve"> is described as:</w:t>
      </w:r>
    </w:p>
    <w:p w14:paraId="7BEC6F35" w14:textId="77777777" w:rsidR="008913FC" w:rsidRDefault="008913FC" w:rsidP="008913FC">
      <w:pPr>
        <w:pStyle w:val="NormalWeb"/>
        <w:numPr>
          <w:ilvl w:val="1"/>
          <w:numId w:val="148"/>
        </w:numPr>
      </w:pPr>
      <w:r>
        <w:t>Selecting one basin (</w:t>
      </w:r>
      <w:proofErr w:type="spellStart"/>
      <w:r>
        <w:t>R_j</w:t>
      </w:r>
      <w:proofErr w:type="spellEnd"/>
      <w:r>
        <w:t>) according to the structural Born weights (proportional to (|</w:t>
      </w:r>
      <w:proofErr w:type="spellStart"/>
      <w:r>
        <w:t>a_j</w:t>
      </w:r>
      <w:proofErr w:type="spellEnd"/>
      <w:r>
        <w:t>|^2)),</w:t>
      </w:r>
    </w:p>
    <w:p w14:paraId="387340B6" w14:textId="77777777" w:rsidR="008913FC" w:rsidRDefault="008913FC" w:rsidP="008913FC">
      <w:pPr>
        <w:pStyle w:val="NormalWeb"/>
        <w:numPr>
          <w:ilvl w:val="1"/>
          <w:numId w:val="148"/>
        </w:numPr>
      </w:pPr>
      <w:r>
        <w:t>Resetting the amplitude assignment so that the state is now supported on the chosen basin (aligning the present-plane vector with (</w:t>
      </w:r>
      <w:proofErr w:type="spellStart"/>
      <w:r>
        <w:t>R_j</w:t>
      </w:r>
      <w:proofErr w:type="spellEnd"/>
      <w:r>
        <w:t>)),</w:t>
      </w:r>
    </w:p>
    <w:p w14:paraId="388654B8" w14:textId="77777777" w:rsidR="008913FC" w:rsidRDefault="008913FC" w:rsidP="008913FC">
      <w:pPr>
        <w:pStyle w:val="NormalWeb"/>
        <w:numPr>
          <w:ilvl w:val="1"/>
          <w:numId w:val="148"/>
        </w:numPr>
      </w:pPr>
      <w:r>
        <w:t>Updating (\</w:t>
      </w:r>
      <w:proofErr w:type="spellStart"/>
      <w:proofErr w:type="gramStart"/>
      <w:r>
        <w:t>mathrm</w:t>
      </w:r>
      <w:proofErr w:type="spellEnd"/>
      <w:r>
        <w:t>{</w:t>
      </w:r>
      <w:proofErr w:type="gramEnd"/>
      <w:r>
        <w:t>IN}) so that (</w:t>
      </w:r>
      <w:proofErr w:type="spellStart"/>
      <w:r>
        <w:t>R_j</w:t>
      </w:r>
      <w:proofErr w:type="spellEnd"/>
      <w:r>
        <w:t>) becomes part of the committed record.</w:t>
      </w:r>
    </w:p>
    <w:p w14:paraId="146CDF14" w14:textId="77777777" w:rsidR="008913FC" w:rsidRDefault="008913FC" w:rsidP="008913FC">
      <w:pPr>
        <w:pStyle w:val="NormalWeb"/>
      </w:pPr>
      <w:r>
        <w:t>This “collapse” is not postulated as a separate physical mechanism; it is a description of how, at the hinge, one outcome is selected and promoted from potential to record, consistent with the structural Born rule.</w:t>
      </w:r>
    </w:p>
    <w:p w14:paraId="2FB6B9A4" w14:textId="77777777" w:rsidR="008913FC" w:rsidRDefault="008913FC" w:rsidP="008913FC">
      <w:pPr>
        <w:pStyle w:val="NormalWeb"/>
      </w:pPr>
      <w:r>
        <w:rPr>
          <w:rStyle w:val="Strong"/>
          <w:rFonts w:eastAsiaTheme="majorEastAsia"/>
        </w:rPr>
        <w:t>Compatibility with flip algebra and context ladder</w:t>
      </w:r>
    </w:p>
    <w:p w14:paraId="0FFC84F9" w14:textId="77777777" w:rsidR="008913FC" w:rsidRDefault="008913FC" w:rsidP="008913FC">
      <w:pPr>
        <w:pStyle w:val="NormalWeb"/>
      </w:pPr>
      <w:r>
        <w:t>The present-plane structure ((\</w:t>
      </w:r>
      <w:proofErr w:type="spellStart"/>
      <w:r>
        <w:t>mathcal</w:t>
      </w:r>
      <w:proofErr w:type="spellEnd"/>
      <w:r>
        <w:t>{P}, J)) is not an independent add-on:</w:t>
      </w:r>
    </w:p>
    <w:p w14:paraId="6586075E" w14:textId="77777777" w:rsidR="008913FC" w:rsidRDefault="008913FC" w:rsidP="008913FC">
      <w:pPr>
        <w:pStyle w:val="NormalWeb"/>
        <w:numPr>
          <w:ilvl w:val="0"/>
          <w:numId w:val="149"/>
        </w:numPr>
      </w:pPr>
      <w:r>
        <w:t xml:space="preserve">It must be compatible with the </w:t>
      </w:r>
      <w:r>
        <w:rPr>
          <w:rStyle w:val="Strong"/>
          <w:rFonts w:eastAsiaTheme="majorEastAsia"/>
        </w:rPr>
        <w:t>flip algebra</w:t>
      </w:r>
      <w:r>
        <w:t xml:space="preserve"> (so that the way amplitudes evolve along operator words matches the combinatorics of record/potential changes).</w:t>
      </w:r>
    </w:p>
    <w:p w14:paraId="61D582DA" w14:textId="77777777" w:rsidR="008913FC" w:rsidRDefault="008913FC" w:rsidP="008913FC">
      <w:pPr>
        <w:pStyle w:val="NormalWeb"/>
        <w:numPr>
          <w:ilvl w:val="0"/>
          <w:numId w:val="149"/>
        </w:numPr>
      </w:pPr>
      <w:r>
        <w:t xml:space="preserve">It must be compatible with the </w:t>
      </w:r>
      <w:r>
        <w:rPr>
          <w:rStyle w:val="Strong"/>
          <w:rFonts w:eastAsiaTheme="majorEastAsia"/>
        </w:rPr>
        <w:t>context ladder and pivot function</w:t>
      </w:r>
      <w:r>
        <w:t xml:space="preserve"> (so that gate weights derived from (g(D)) act linearly on amplitudes and commute with (J)).</w:t>
      </w:r>
    </w:p>
    <w:p w14:paraId="5709E000" w14:textId="77777777" w:rsidR="008913FC" w:rsidRDefault="008913FC" w:rsidP="008913FC">
      <w:pPr>
        <w:pStyle w:val="NormalWeb"/>
      </w:pPr>
      <w:r>
        <w:t>This ensures that:</w:t>
      </w:r>
    </w:p>
    <w:p w14:paraId="30E3550A" w14:textId="77777777" w:rsidR="008913FC" w:rsidRDefault="008913FC" w:rsidP="008913FC">
      <w:pPr>
        <w:pStyle w:val="NormalWeb"/>
        <w:numPr>
          <w:ilvl w:val="0"/>
          <w:numId w:val="150"/>
        </w:numPr>
      </w:pPr>
      <w:r>
        <w:t>The Born-style weighting respects the same hinge and pivot structure that governs the rest of the theory.</w:t>
      </w:r>
    </w:p>
    <w:p w14:paraId="1C422FD6" w14:textId="77777777" w:rsidR="008913FC" w:rsidRDefault="008913FC" w:rsidP="008913FC">
      <w:pPr>
        <w:pStyle w:val="NormalWeb"/>
        <w:numPr>
          <w:ilvl w:val="0"/>
          <w:numId w:val="150"/>
        </w:numPr>
      </w:pPr>
      <w:r>
        <w:t>Gate effects (including context-dependent attenuation or enhancement away from the hinge) can be expressed as scalar factors acting on amplitudes in (\</w:t>
      </w:r>
      <w:proofErr w:type="spellStart"/>
      <w:r>
        <w:t>mathcal</w:t>
      </w:r>
      <w:proofErr w:type="spellEnd"/>
      <w:r>
        <w:t>{P}), leaving the basic amplitude and Born machinery intact.</w:t>
      </w:r>
    </w:p>
    <w:p w14:paraId="3231D7FF" w14:textId="77777777" w:rsidR="008913FC" w:rsidRDefault="008913FC" w:rsidP="008913FC">
      <w:pPr>
        <w:pStyle w:val="NormalWeb"/>
      </w:pPr>
      <w:r>
        <w:t xml:space="preserve">Together, the Present Plane and structural Born rule provide the minimal quantum-like component of the formal core: a way to encode interference and probabilistic selection at the </w:t>
      </w:r>
      <w:r>
        <w:lastRenderedPageBreak/>
        <w:t>hinge using amplitudes and squared norms, fully integrated into the present-act, context-ladder, and feasibility geometry structure, and without elevating Hilbert spaces and axiomatic Born rules to primitive status.</w:t>
      </w:r>
    </w:p>
    <w:p w14:paraId="375132DB" w14:textId="77777777" w:rsidR="00950057" w:rsidRDefault="00950057" w:rsidP="00DF247C">
      <w:pPr>
        <w:pStyle w:val="Heading3"/>
      </w:pPr>
      <w:bookmarkStart w:id="25" w:name="_Toc216621232"/>
      <w:r>
        <w:t>3.7 Context Ladder (D(n)) and Memory Dimension</w:t>
      </w:r>
      <w:bookmarkEnd w:id="25"/>
    </w:p>
    <w:p w14:paraId="4118BF4B" w14:textId="77777777" w:rsidR="00950057" w:rsidRDefault="00950057" w:rsidP="00950057">
      <w:pPr>
        <w:pStyle w:val="NormalWeb"/>
      </w:pPr>
      <w:r>
        <w:t xml:space="preserve">The formal core associates the qualitative context levels (… −2, −1, 0, +1, +2, +3 …) with a </w:t>
      </w:r>
      <w:r>
        <w:rPr>
          <w:rStyle w:val="Strong"/>
          <w:rFonts w:eastAsiaTheme="majorEastAsia"/>
        </w:rPr>
        <w:t>discrete ladder index</w:t>
      </w:r>
      <w:r>
        <w:t xml:space="preserve"> (n \in \</w:t>
      </w:r>
      <w:proofErr w:type="spellStart"/>
      <w:r>
        <w:t>mathbb</w:t>
      </w:r>
      <w:proofErr w:type="spellEnd"/>
      <w:r>
        <w:t xml:space="preserve">{Z}) and a corresponding </w:t>
      </w:r>
      <w:r>
        <w:rPr>
          <w:rStyle w:val="Strong"/>
          <w:rFonts w:eastAsiaTheme="majorEastAsia"/>
        </w:rPr>
        <w:t>dimension profile</w:t>
      </w:r>
      <w:r>
        <w:t xml:space="preserve"> (D(n)). This profile summarizes how “thick” or “thin” the Inner Network is at each context level, and it is complemented by a </w:t>
      </w:r>
      <w:r>
        <w:rPr>
          <w:rStyle w:val="Strong"/>
          <w:rFonts w:eastAsiaTheme="majorEastAsia"/>
        </w:rPr>
        <w:t>memory dimension</w:t>
      </w:r>
      <w:r>
        <w:t xml:space="preserve"> (D_{\text{mem</w:t>
      </w:r>
      <w:proofErr w:type="gramStart"/>
      <w:r>
        <w:t>}}(</w:t>
      </w:r>
      <w:proofErr w:type="gramEnd"/>
      <w:r>
        <w:t>n)) that describes how much of that inner structure is available as active record for the vantage.</w:t>
      </w:r>
    </w:p>
    <w:p w14:paraId="6D6F81E0" w14:textId="77777777" w:rsidR="00950057" w:rsidRDefault="00950057" w:rsidP="00950057">
      <w:pPr>
        <w:pStyle w:val="NormalWeb"/>
      </w:pPr>
      <w:r>
        <w:rPr>
          <w:rStyle w:val="Strong"/>
          <w:rFonts w:eastAsiaTheme="majorEastAsia"/>
        </w:rPr>
        <w:t>Context ladder index (n)</w:t>
      </w:r>
    </w:p>
    <w:p w14:paraId="69D66236" w14:textId="77777777" w:rsidR="00950057" w:rsidRDefault="00950057" w:rsidP="00950057">
      <w:pPr>
        <w:pStyle w:val="NormalWeb"/>
      </w:pPr>
      <w:r>
        <w:t>The context ladder is represented formally as an indexed family of layers:</w:t>
      </w:r>
    </w:p>
    <w:p w14:paraId="6082AAED" w14:textId="77777777" w:rsidR="00950057" w:rsidRDefault="00950057" w:rsidP="00950057">
      <w:pPr>
        <w:pStyle w:val="NormalWeb"/>
      </w:pPr>
      <w:r>
        <w:t>[</w:t>
      </w:r>
      <w:r>
        <w:br/>
        <w:t>{ \</w:t>
      </w:r>
      <w:proofErr w:type="spellStart"/>
      <w:r>
        <w:t>mathcal</w:t>
      </w:r>
      <w:proofErr w:type="spellEnd"/>
      <w:r>
        <w:t>{L}_n \mid n \in \</w:t>
      </w:r>
      <w:proofErr w:type="spellStart"/>
      <w:r>
        <w:t>mathbb</w:t>
      </w:r>
      <w:proofErr w:type="spellEnd"/>
      <w:r>
        <w:t>{Z} },</w:t>
      </w:r>
      <w:r>
        <w:br/>
        <w:t>]</w:t>
      </w:r>
    </w:p>
    <w:p w14:paraId="0FE422DD" w14:textId="77777777" w:rsidR="00950057" w:rsidRDefault="00950057" w:rsidP="00950057">
      <w:pPr>
        <w:pStyle w:val="NormalWeb"/>
      </w:pPr>
      <w:r>
        <w:t>where each (\</w:t>
      </w:r>
      <w:proofErr w:type="spellStart"/>
      <w:r>
        <w:t>mathcal</w:t>
      </w:r>
      <w:proofErr w:type="spellEnd"/>
      <w:r>
        <w:t>{L}_n) is a context level in the abstract ladder. In practice, the physically relevant band used in this framework is a 6-level segment:</w:t>
      </w:r>
    </w:p>
    <w:p w14:paraId="3E1A26D1" w14:textId="77777777" w:rsidR="00950057" w:rsidRDefault="00950057" w:rsidP="00950057">
      <w:pPr>
        <w:pStyle w:val="NormalWeb"/>
        <w:numPr>
          <w:ilvl w:val="0"/>
          <w:numId w:val="151"/>
        </w:numPr>
      </w:pPr>
      <w:r>
        <w:t>(n = -</w:t>
      </w:r>
      <w:proofErr w:type="gramStart"/>
      <w:r>
        <w:t>2,,</w:t>
      </w:r>
      <w:proofErr w:type="gramEnd"/>
      <w:r>
        <w:t>-</w:t>
      </w:r>
      <w:proofErr w:type="gramStart"/>
      <w:r>
        <w:t>1,,0,,</w:t>
      </w:r>
      <w:proofErr w:type="gramEnd"/>
      <w:r>
        <w:t>+</w:t>
      </w:r>
      <w:proofErr w:type="gramStart"/>
      <w:r>
        <w:t>1,,</w:t>
      </w:r>
      <w:proofErr w:type="gramEnd"/>
      <w:r>
        <w:t>+</w:t>
      </w:r>
      <w:proofErr w:type="gramStart"/>
      <w:r>
        <w:t>2,,</w:t>
      </w:r>
      <w:proofErr w:type="gramEnd"/>
      <w:r>
        <w:t>+3),</w:t>
      </w:r>
    </w:p>
    <w:p w14:paraId="0C4FF20D" w14:textId="77777777" w:rsidR="00950057" w:rsidRDefault="00950057" w:rsidP="00950057">
      <w:pPr>
        <w:pStyle w:val="NormalWeb"/>
      </w:pPr>
      <w:r>
        <w:t xml:space="preserve">corresponding to the inner machinery, hinge/organism scale, and outer containers described in the ontological context-level section. However, </w:t>
      </w:r>
      <w:proofErr w:type="gramStart"/>
      <w:r>
        <w:t>the formalism</w:t>
      </w:r>
      <w:proofErr w:type="gramEnd"/>
      <w:r>
        <w:t xml:space="preserve"> itself allows for more levels in either direction if needed for other applications.</w:t>
      </w:r>
    </w:p>
    <w:p w14:paraId="72059331" w14:textId="77777777" w:rsidR="00950057" w:rsidRDefault="00950057" w:rsidP="00950057">
      <w:pPr>
        <w:pStyle w:val="NormalWeb"/>
      </w:pPr>
      <w:r>
        <w:rPr>
          <w:rStyle w:val="Strong"/>
          <w:rFonts w:eastAsiaTheme="majorEastAsia"/>
        </w:rPr>
        <w:t>Dimension profile (D(n))</w:t>
      </w:r>
    </w:p>
    <w:p w14:paraId="5AECC106" w14:textId="77777777" w:rsidR="00950057" w:rsidRDefault="00950057" w:rsidP="00950057">
      <w:pPr>
        <w:pStyle w:val="NormalWeb"/>
      </w:pPr>
      <w:r>
        <w:t>To each context level (\</w:t>
      </w:r>
      <w:proofErr w:type="spellStart"/>
      <w:r>
        <w:t>mathcal</w:t>
      </w:r>
      <w:proofErr w:type="spellEnd"/>
      <w:r>
        <w:t>{L}_n), the framework assigns an effective inner dimension (D(n)), defined in the same sense as the inner dimension (</w:t>
      </w:r>
      <w:proofErr w:type="spellStart"/>
      <w:r>
        <w:t>D_k</w:t>
      </w:r>
      <w:proofErr w:type="spellEnd"/>
      <w:r>
        <w:t>) associated with a particular Inner Network:</w:t>
      </w:r>
    </w:p>
    <w:p w14:paraId="47B5F7B1" w14:textId="77777777" w:rsidR="00950057" w:rsidRDefault="00950057" w:rsidP="00950057">
      <w:pPr>
        <w:pStyle w:val="NormalWeb"/>
        <w:numPr>
          <w:ilvl w:val="0"/>
          <w:numId w:val="152"/>
        </w:numPr>
      </w:pPr>
      <w:r>
        <w:t>(D(n)) is a scalar in ([</w:t>
      </w:r>
      <w:proofErr w:type="gramStart"/>
      <w:r>
        <w:t>D_{</w:t>
      </w:r>
      <w:proofErr w:type="gramEnd"/>
      <w:r>
        <w:t>\</w:t>
      </w:r>
      <w:proofErr w:type="gramStart"/>
      <w:r>
        <w:t>min},</w:t>
      </w:r>
      <w:proofErr w:type="gramEnd"/>
      <w:r>
        <w:t xml:space="preserve"> </w:t>
      </w:r>
      <w:proofErr w:type="gramStart"/>
      <w:r>
        <w:t>D_{</w:t>
      </w:r>
      <w:proofErr w:type="gramEnd"/>
      <w:r>
        <w:t>\</w:t>
      </w:r>
      <w:proofErr w:type="gramStart"/>
      <w:r>
        <w:t>max}]</w:t>
      </w:r>
      <w:proofErr w:type="gramEnd"/>
      <w:r>
        <w:t>) that summarizes how the Inner Network associated with level (n) fills out its available configuration space.</w:t>
      </w:r>
    </w:p>
    <w:p w14:paraId="2AEC2C73" w14:textId="77777777" w:rsidR="00950057" w:rsidRDefault="00950057" w:rsidP="00950057">
      <w:pPr>
        <w:pStyle w:val="NormalWeb"/>
        <w:numPr>
          <w:ilvl w:val="0"/>
          <w:numId w:val="152"/>
        </w:numPr>
      </w:pPr>
      <w:r>
        <w:t>Informally, (D(n)) tells us whether the inner structure at that level is:</w:t>
      </w:r>
    </w:p>
    <w:p w14:paraId="417207E0" w14:textId="77777777" w:rsidR="00950057" w:rsidRDefault="00950057" w:rsidP="00950057">
      <w:pPr>
        <w:pStyle w:val="NormalWeb"/>
        <w:numPr>
          <w:ilvl w:val="1"/>
          <w:numId w:val="152"/>
        </w:numPr>
      </w:pPr>
      <w:r>
        <w:t>Sparse/line-</w:t>
      </w:r>
      <w:proofErr w:type="gramStart"/>
      <w:r>
        <w:t>like ((</w:t>
      </w:r>
      <w:proofErr w:type="gramEnd"/>
      <w:r>
        <w:t>D(n)) closer to 1),</w:t>
      </w:r>
    </w:p>
    <w:p w14:paraId="4EA4FCE2" w14:textId="77777777" w:rsidR="00950057" w:rsidRDefault="00950057" w:rsidP="00950057">
      <w:pPr>
        <w:pStyle w:val="NormalWeb"/>
        <w:numPr>
          <w:ilvl w:val="1"/>
          <w:numId w:val="152"/>
        </w:numPr>
      </w:pPr>
      <w:r>
        <w:t>Sheet-like ((D(n)) near the hinge value (D_\</w:t>
      </w:r>
      <w:proofErr w:type="spellStart"/>
      <w:r>
        <w:t>ast</w:t>
      </w:r>
      <w:proofErr w:type="spellEnd"/>
      <w:r>
        <w:t xml:space="preserve"> \</w:t>
      </w:r>
      <w:proofErr w:type="spellStart"/>
      <w:r>
        <w:t>approx</w:t>
      </w:r>
      <w:proofErr w:type="spellEnd"/>
      <w:r>
        <w:t xml:space="preserve"> </w:t>
      </w:r>
      <w:proofErr w:type="gramStart"/>
      <w:r>
        <w:t>2))</w:t>
      </w:r>
      <w:proofErr w:type="gramEnd"/>
      <w:r>
        <w:t>, or</w:t>
      </w:r>
    </w:p>
    <w:p w14:paraId="2A864225" w14:textId="77777777" w:rsidR="00950057" w:rsidRDefault="00950057" w:rsidP="00950057">
      <w:pPr>
        <w:pStyle w:val="NormalWeb"/>
        <w:numPr>
          <w:ilvl w:val="1"/>
          <w:numId w:val="152"/>
        </w:numPr>
      </w:pPr>
      <w:r>
        <w:t>Volume-</w:t>
      </w:r>
      <w:proofErr w:type="gramStart"/>
      <w:r>
        <w:t>filling ((</w:t>
      </w:r>
      <w:proofErr w:type="gramEnd"/>
      <w:r>
        <w:t>D(n)) closer to 3).</w:t>
      </w:r>
    </w:p>
    <w:p w14:paraId="7BA44953" w14:textId="77777777" w:rsidR="00950057" w:rsidRDefault="00950057" w:rsidP="00950057">
      <w:pPr>
        <w:pStyle w:val="NormalWeb"/>
      </w:pPr>
      <w:r>
        <w:t>The dimension profile is not arbitrary; it must be consistent with:</w:t>
      </w:r>
    </w:p>
    <w:p w14:paraId="689DE4B8" w14:textId="77777777" w:rsidR="00950057" w:rsidRDefault="00950057" w:rsidP="00950057">
      <w:pPr>
        <w:pStyle w:val="NormalWeb"/>
        <w:numPr>
          <w:ilvl w:val="0"/>
          <w:numId w:val="153"/>
        </w:numPr>
      </w:pPr>
      <w:r>
        <w:t>The relational roles of the levels (inner machinery vs hinge vs containers).</w:t>
      </w:r>
    </w:p>
    <w:p w14:paraId="0C5C5285" w14:textId="77777777" w:rsidR="00950057" w:rsidRDefault="00950057" w:rsidP="00950057">
      <w:pPr>
        <w:pStyle w:val="NormalWeb"/>
        <w:numPr>
          <w:ilvl w:val="0"/>
          <w:numId w:val="153"/>
        </w:numPr>
      </w:pPr>
      <w:r>
        <w:t xml:space="preserve">The way streams of </w:t>
      </w:r>
      <w:proofErr w:type="gramStart"/>
      <w:r>
        <w:t>present-acts</w:t>
      </w:r>
      <w:proofErr w:type="gramEnd"/>
      <w:r>
        <w:t xml:space="preserve"> are nested across levels.</w:t>
      </w:r>
    </w:p>
    <w:p w14:paraId="4CD66C77" w14:textId="77777777" w:rsidR="00950057" w:rsidRDefault="00950057" w:rsidP="00950057">
      <w:pPr>
        <w:pStyle w:val="NormalWeb"/>
        <w:numPr>
          <w:ilvl w:val="0"/>
          <w:numId w:val="153"/>
        </w:numPr>
      </w:pPr>
      <w:r>
        <w:lastRenderedPageBreak/>
        <w:t xml:space="preserve">The pivot function (g(D)), which singles out hinge-like </w:t>
      </w:r>
      <w:proofErr w:type="spellStart"/>
      <w:r>
        <w:t>behaviour</w:t>
      </w:r>
      <w:proofErr w:type="spellEnd"/>
      <w:r>
        <w:t xml:space="preserve"> near (D \</w:t>
      </w:r>
      <w:proofErr w:type="spellStart"/>
      <w:r>
        <w:t>approx</w:t>
      </w:r>
      <w:proofErr w:type="spellEnd"/>
      <w:r>
        <w:t xml:space="preserve"> D_\</w:t>
      </w:r>
      <w:proofErr w:type="spellStart"/>
      <w:r>
        <w:t>ast</w:t>
      </w:r>
      <w:proofErr w:type="spellEnd"/>
      <w:r>
        <w:t>).</w:t>
      </w:r>
    </w:p>
    <w:p w14:paraId="590BFB41" w14:textId="77777777" w:rsidR="00950057" w:rsidRDefault="00950057" w:rsidP="00950057">
      <w:pPr>
        <w:pStyle w:val="NormalWeb"/>
      </w:pPr>
      <w:r>
        <w:t>In particular, the framework requires that there exists at least one context level (n) (designated as 0 in this work) such that:</w:t>
      </w:r>
    </w:p>
    <w:p w14:paraId="3BB2C747" w14:textId="77777777" w:rsidR="00950057" w:rsidRDefault="00950057" w:rsidP="00950057">
      <w:pPr>
        <w:pStyle w:val="NormalWeb"/>
      </w:pPr>
      <w:r>
        <w:t>[</w:t>
      </w:r>
      <w:r>
        <w:br/>
      </w:r>
      <w:proofErr w:type="gramStart"/>
      <w:r>
        <w:t>D(</w:t>
      </w:r>
      <w:proofErr w:type="gramEnd"/>
      <w:r>
        <w:t>0) \</w:t>
      </w:r>
      <w:proofErr w:type="spellStart"/>
      <w:r>
        <w:t>approx</w:t>
      </w:r>
      <w:proofErr w:type="spellEnd"/>
      <w:r>
        <w:t xml:space="preserve"> D_\</w:t>
      </w:r>
      <w:proofErr w:type="spellStart"/>
      <w:r>
        <w:t>ast</w:t>
      </w:r>
      <w:proofErr w:type="spellEnd"/>
      <w:r>
        <w:t xml:space="preserve"> \</w:t>
      </w:r>
      <w:proofErr w:type="spellStart"/>
      <w:r>
        <w:t>approx</w:t>
      </w:r>
      <w:proofErr w:type="spellEnd"/>
      <w:r>
        <w:t xml:space="preserve"> 2,</w:t>
      </w:r>
      <w:r>
        <w:br/>
        <w:t>]</w:t>
      </w:r>
    </w:p>
    <w:p w14:paraId="5493C064" w14:textId="77777777" w:rsidR="00950057" w:rsidRDefault="00950057" w:rsidP="00950057">
      <w:pPr>
        <w:pStyle w:val="NormalWeb"/>
      </w:pPr>
      <w:r>
        <w:t xml:space="preserve">making level 0 the </w:t>
      </w:r>
      <w:r>
        <w:rPr>
          <w:rStyle w:val="Strong"/>
          <w:rFonts w:eastAsiaTheme="majorEastAsia"/>
        </w:rPr>
        <w:t>hinge level</w:t>
      </w:r>
      <w:r>
        <w:t xml:space="preserve"> where inner geometry is ideally balanced between sparsity and overfilling.</w:t>
      </w:r>
    </w:p>
    <w:p w14:paraId="43488EC0" w14:textId="77777777" w:rsidR="00950057" w:rsidRDefault="00950057" w:rsidP="00950057">
      <w:pPr>
        <w:pStyle w:val="NormalWeb"/>
      </w:pPr>
      <w:r>
        <w:rPr>
          <w:rStyle w:val="Strong"/>
          <w:rFonts w:eastAsiaTheme="majorEastAsia"/>
        </w:rPr>
        <w:t>Memory dimension (D_{\text{mem</w:t>
      </w:r>
      <w:proofErr w:type="gramStart"/>
      <w:r>
        <w:rPr>
          <w:rStyle w:val="Strong"/>
          <w:rFonts w:eastAsiaTheme="majorEastAsia"/>
        </w:rPr>
        <w:t>}}(</w:t>
      </w:r>
      <w:proofErr w:type="gramEnd"/>
      <w:r>
        <w:rPr>
          <w:rStyle w:val="Strong"/>
          <w:rFonts w:eastAsiaTheme="majorEastAsia"/>
        </w:rPr>
        <w:t>n))</w:t>
      </w:r>
    </w:p>
    <w:p w14:paraId="51992E18" w14:textId="77777777" w:rsidR="00950057" w:rsidRDefault="00950057" w:rsidP="00950057">
      <w:pPr>
        <w:pStyle w:val="NormalWeb"/>
      </w:pPr>
      <w:r>
        <w:t xml:space="preserve">In addition to the total inner dimension (D(n)), the framework introduces a </w:t>
      </w:r>
      <w:r>
        <w:rPr>
          <w:rStyle w:val="Strong"/>
          <w:rFonts w:eastAsiaTheme="majorEastAsia"/>
        </w:rPr>
        <w:t>memory dimension</w:t>
      </w:r>
      <w:r>
        <w:t xml:space="preserve"> (D_{\text{mem</w:t>
      </w:r>
      <w:proofErr w:type="gramStart"/>
      <w:r>
        <w:t>}}(</w:t>
      </w:r>
      <w:proofErr w:type="gramEnd"/>
      <w:r>
        <w:t xml:space="preserve">n)) to describe how much of the inner structure at level (n) is accessible as </w:t>
      </w:r>
      <w:r>
        <w:rPr>
          <w:rStyle w:val="Strong"/>
          <w:rFonts w:eastAsiaTheme="majorEastAsia"/>
        </w:rPr>
        <w:t>active record</w:t>
      </w:r>
      <w:r>
        <w:t xml:space="preserve"> for the vantage:</w:t>
      </w:r>
    </w:p>
    <w:p w14:paraId="7C8A4075" w14:textId="77777777" w:rsidR="00950057" w:rsidRDefault="00950057" w:rsidP="00950057">
      <w:pPr>
        <w:pStyle w:val="NormalWeb"/>
        <w:numPr>
          <w:ilvl w:val="0"/>
          <w:numId w:val="154"/>
        </w:numPr>
      </w:pPr>
      <w:r>
        <w:t>(D_{\text{mem</w:t>
      </w:r>
      <w:proofErr w:type="gramStart"/>
      <w:r>
        <w:t>}}(</w:t>
      </w:r>
      <w:proofErr w:type="gramEnd"/>
      <w:r>
        <w:t>n)) is defined such that</w:t>
      </w:r>
      <w:r>
        <w:br/>
        <w:t>[</w:t>
      </w:r>
      <w:r>
        <w:br/>
        <w:t>0 \le D_{\text{mem</w:t>
      </w:r>
      <w:proofErr w:type="gramStart"/>
      <w:r>
        <w:t>}}(</w:t>
      </w:r>
      <w:proofErr w:type="gramEnd"/>
      <w:r>
        <w:t>n) \le D(n),</w:t>
      </w:r>
      <w:r>
        <w:br/>
        <w:t>]</w:t>
      </w:r>
      <w:r>
        <w:br/>
        <w:t>for each (n).</w:t>
      </w:r>
    </w:p>
    <w:p w14:paraId="5ED7BE5D" w14:textId="77777777" w:rsidR="00950057" w:rsidRDefault="00950057" w:rsidP="00950057">
      <w:pPr>
        <w:pStyle w:val="NormalWeb"/>
        <w:numPr>
          <w:ilvl w:val="0"/>
          <w:numId w:val="154"/>
        </w:numPr>
      </w:pPr>
      <w:r>
        <w:t>When (D_{\text{mem</w:t>
      </w:r>
      <w:proofErr w:type="gramStart"/>
      <w:r>
        <w:t>}}(</w:t>
      </w:r>
      <w:proofErr w:type="gramEnd"/>
      <w:r>
        <w:t xml:space="preserve">n)) is close to (D(n)), most of the inner structure at that level is “available” as record for </w:t>
      </w:r>
      <w:proofErr w:type="gramStart"/>
      <w:r>
        <w:t>present-acts</w:t>
      </w:r>
      <w:proofErr w:type="gramEnd"/>
      <w:r>
        <w:t xml:space="preserve"> at the Center.</w:t>
      </w:r>
    </w:p>
    <w:p w14:paraId="15AEEB5A" w14:textId="77777777" w:rsidR="00950057" w:rsidRDefault="00950057" w:rsidP="00950057">
      <w:pPr>
        <w:pStyle w:val="NormalWeb"/>
        <w:numPr>
          <w:ilvl w:val="0"/>
          <w:numId w:val="154"/>
        </w:numPr>
      </w:pPr>
      <w:r>
        <w:t>When (D_{\text{mem</w:t>
      </w:r>
      <w:proofErr w:type="gramStart"/>
      <w:r>
        <w:t>}}(</w:t>
      </w:r>
      <w:proofErr w:type="gramEnd"/>
      <w:r>
        <w:t>n)) is significantly less than (D(n)), much of the inner structure at that level is effectively hidden or compressed from the vantage’s perspective.</w:t>
      </w:r>
    </w:p>
    <w:p w14:paraId="72878EF2" w14:textId="77777777" w:rsidR="00950057" w:rsidRDefault="00950057" w:rsidP="00950057">
      <w:pPr>
        <w:pStyle w:val="NormalWeb"/>
      </w:pPr>
      <w:r>
        <w:t>Intuitively:</w:t>
      </w:r>
    </w:p>
    <w:p w14:paraId="5583BD0B" w14:textId="77777777" w:rsidR="00950057" w:rsidRDefault="00950057" w:rsidP="00950057">
      <w:pPr>
        <w:pStyle w:val="NormalWeb"/>
        <w:numPr>
          <w:ilvl w:val="0"/>
          <w:numId w:val="155"/>
        </w:numPr>
      </w:pPr>
      <w:r>
        <w:t>At deep inner levels (e.g., (n = -2, -1)), we expect relatively high (D(n)) (rich substrate) but comparatively lower (D_{\text{mem</w:t>
      </w:r>
      <w:proofErr w:type="gramStart"/>
      <w:r>
        <w:t>}}(</w:t>
      </w:r>
      <w:proofErr w:type="gramEnd"/>
      <w:r>
        <w:t>n)), because only compressed summaries of that machinery are accessible to Level 0 as record.</w:t>
      </w:r>
    </w:p>
    <w:p w14:paraId="39F834D3" w14:textId="77777777" w:rsidR="00950057" w:rsidRDefault="00950057" w:rsidP="00950057">
      <w:pPr>
        <w:pStyle w:val="NormalWeb"/>
        <w:numPr>
          <w:ilvl w:val="0"/>
          <w:numId w:val="155"/>
        </w:numPr>
      </w:pPr>
      <w:r>
        <w:t xml:space="preserve">At the hinge </w:t>
      </w:r>
      <w:proofErr w:type="gramStart"/>
      <w:r>
        <w:t>level ((</w:t>
      </w:r>
      <w:proofErr w:type="gramEnd"/>
      <w:r>
        <w:t xml:space="preserve">n = </w:t>
      </w:r>
      <w:proofErr w:type="gramStart"/>
      <w:r>
        <w:t>0))</w:t>
      </w:r>
      <w:proofErr w:type="gramEnd"/>
      <w:r>
        <w:t>, we expect:</w:t>
      </w:r>
    </w:p>
    <w:p w14:paraId="020F56BA" w14:textId="77777777" w:rsidR="00950057" w:rsidRDefault="00950057" w:rsidP="00950057">
      <w:pPr>
        <w:pStyle w:val="NormalWeb"/>
        <w:ind w:left="720"/>
      </w:pPr>
      <w:r>
        <w:t>[</w:t>
      </w:r>
      <w:r>
        <w:br/>
        <w:t>D_{\text{mem</w:t>
      </w:r>
      <w:proofErr w:type="gramStart"/>
      <w:r>
        <w:t>}}(</w:t>
      </w:r>
      <w:proofErr w:type="gramEnd"/>
      <w:r>
        <w:t>0) \</w:t>
      </w:r>
      <w:proofErr w:type="spellStart"/>
      <w:r>
        <w:t>approx</w:t>
      </w:r>
      <w:proofErr w:type="spellEnd"/>
      <w:r>
        <w:t xml:space="preserve"> </w:t>
      </w:r>
      <w:proofErr w:type="gramStart"/>
      <w:r>
        <w:t>D(</w:t>
      </w:r>
      <w:proofErr w:type="gramEnd"/>
      <w:r>
        <w:t>0),</w:t>
      </w:r>
      <w:r>
        <w:br/>
        <w:t>]</w:t>
      </w:r>
    </w:p>
    <w:p w14:paraId="217EC968" w14:textId="77777777" w:rsidR="00950057" w:rsidRDefault="00950057" w:rsidP="00950057">
      <w:pPr>
        <w:pStyle w:val="NormalWeb"/>
        <w:ind w:left="720"/>
      </w:pPr>
      <w:r>
        <w:t>reflecting that Level 0 is where active experience and record are maximally aligned. This is the level at which the present-act is centered.</w:t>
      </w:r>
    </w:p>
    <w:p w14:paraId="1801583A" w14:textId="77777777" w:rsidR="00950057" w:rsidRDefault="00950057" w:rsidP="00950057">
      <w:pPr>
        <w:pStyle w:val="NormalWeb"/>
        <w:numPr>
          <w:ilvl w:val="0"/>
          <w:numId w:val="155"/>
        </w:numPr>
      </w:pPr>
      <w:r>
        <w:t xml:space="preserve">At outer container levels (e.g., (n = +1, +2, +3)), the inner structure may again be rich (e.g., environment, galaxy, cosmic structure), but (D_{\text{mem}}(n)) is limited by how </w:t>
      </w:r>
      <w:r>
        <w:lastRenderedPageBreak/>
        <w:t>much of that structure can be encoded into the vantage’s present-acts as accessible record at any given tick.</w:t>
      </w:r>
    </w:p>
    <w:p w14:paraId="06A27174" w14:textId="77777777" w:rsidR="00950057" w:rsidRDefault="00950057" w:rsidP="00950057">
      <w:pPr>
        <w:pStyle w:val="NormalWeb"/>
      </w:pPr>
      <w:r>
        <w:rPr>
          <w:rStyle w:val="Strong"/>
          <w:rFonts w:eastAsiaTheme="majorEastAsia"/>
        </w:rPr>
        <w:t>Hinge conditions in terms of (D(n)) and (D_{\text{mem</w:t>
      </w:r>
      <w:proofErr w:type="gramStart"/>
      <w:r>
        <w:rPr>
          <w:rStyle w:val="Strong"/>
          <w:rFonts w:eastAsiaTheme="majorEastAsia"/>
        </w:rPr>
        <w:t>}}(</w:t>
      </w:r>
      <w:proofErr w:type="gramEnd"/>
      <w:r>
        <w:rPr>
          <w:rStyle w:val="Strong"/>
          <w:rFonts w:eastAsiaTheme="majorEastAsia"/>
        </w:rPr>
        <w:t>n))</w:t>
      </w:r>
    </w:p>
    <w:p w14:paraId="20E73474" w14:textId="77777777" w:rsidR="00950057" w:rsidRDefault="00950057" w:rsidP="00950057">
      <w:pPr>
        <w:pStyle w:val="NormalWeb"/>
      </w:pPr>
      <w:r>
        <w:t>The hinge role of level 0 can be characterized formally by conditions such as:</w:t>
      </w:r>
    </w:p>
    <w:p w14:paraId="60D3FA4A" w14:textId="77777777" w:rsidR="00950057" w:rsidRDefault="00950057" w:rsidP="00950057">
      <w:pPr>
        <w:pStyle w:val="NormalWeb"/>
        <w:numPr>
          <w:ilvl w:val="0"/>
          <w:numId w:val="156"/>
        </w:numPr>
      </w:pPr>
      <w:r>
        <w:rPr>
          <w:rStyle w:val="Strong"/>
          <w:rFonts w:eastAsiaTheme="majorEastAsia"/>
        </w:rPr>
        <w:t>Balance of inner and memory dimension:</w:t>
      </w:r>
      <w:r>
        <w:br/>
        <w:t>[</w:t>
      </w:r>
      <w:r>
        <w:br/>
      </w:r>
      <w:proofErr w:type="gramStart"/>
      <w:r>
        <w:t>D(</w:t>
      </w:r>
      <w:proofErr w:type="gramEnd"/>
      <w:r>
        <w:t>0) \</w:t>
      </w:r>
      <w:proofErr w:type="spellStart"/>
      <w:r>
        <w:t>approx</w:t>
      </w:r>
      <w:proofErr w:type="spellEnd"/>
      <w:r>
        <w:t xml:space="preserve"> D_\</w:t>
      </w:r>
      <w:proofErr w:type="spellStart"/>
      <w:proofErr w:type="gramStart"/>
      <w:r>
        <w:t>ast</w:t>
      </w:r>
      <w:proofErr w:type="spellEnd"/>
      <w:r>
        <w:t>,\</w:t>
      </w:r>
      <w:proofErr w:type="gramEnd"/>
      <w:r>
        <w:t>quad D_{\text{mem</w:t>
      </w:r>
      <w:proofErr w:type="gramStart"/>
      <w:r>
        <w:t>}}(</w:t>
      </w:r>
      <w:proofErr w:type="gramEnd"/>
      <w:r>
        <w:t>0) \</w:t>
      </w:r>
      <w:proofErr w:type="spellStart"/>
      <w:r>
        <w:t>approx</w:t>
      </w:r>
      <w:proofErr w:type="spellEnd"/>
      <w:r>
        <w:t xml:space="preserve"> </w:t>
      </w:r>
      <w:proofErr w:type="gramStart"/>
      <w:r>
        <w:t>D(</w:t>
      </w:r>
      <w:proofErr w:type="gramEnd"/>
      <w:r>
        <w:t>0),</w:t>
      </w:r>
      <w:r>
        <w:br/>
        <w:t>]</w:t>
      </w:r>
      <w:r>
        <w:br/>
        <w:t>indicating that Level 0 has inner geometry near the hinge dimension and that most of this geometry is available as record.</w:t>
      </w:r>
    </w:p>
    <w:p w14:paraId="3F35D2E8" w14:textId="77777777" w:rsidR="00950057" w:rsidRDefault="00950057" w:rsidP="00950057">
      <w:pPr>
        <w:pStyle w:val="NormalWeb"/>
        <w:numPr>
          <w:ilvl w:val="0"/>
          <w:numId w:val="156"/>
        </w:numPr>
      </w:pPr>
      <w:r>
        <w:rPr>
          <w:rStyle w:val="Strong"/>
          <w:rFonts w:eastAsiaTheme="majorEastAsia"/>
        </w:rPr>
        <w:t>Asymmetry of inner vs outer:</w:t>
      </w:r>
    </w:p>
    <w:p w14:paraId="0EE8E8F3" w14:textId="77777777" w:rsidR="00950057" w:rsidRDefault="00950057" w:rsidP="00950057">
      <w:pPr>
        <w:pStyle w:val="NormalWeb"/>
        <w:numPr>
          <w:ilvl w:val="1"/>
          <w:numId w:val="156"/>
        </w:numPr>
      </w:pPr>
      <w:r>
        <w:t>For inner levels (negative (n)), (D(n)) may approach high values (rich micro-structure), but (D_{\text{mem</w:t>
      </w:r>
      <w:proofErr w:type="gramStart"/>
      <w:r>
        <w:t>}}(</w:t>
      </w:r>
      <w:proofErr w:type="gramEnd"/>
      <w:r>
        <w:t>n)) is significantly smaller, reflecting compression into effective variables at the hinge.</w:t>
      </w:r>
    </w:p>
    <w:p w14:paraId="183D5D84" w14:textId="77777777" w:rsidR="00950057" w:rsidRDefault="00950057" w:rsidP="00950057">
      <w:pPr>
        <w:pStyle w:val="NormalWeb"/>
        <w:numPr>
          <w:ilvl w:val="1"/>
          <w:numId w:val="156"/>
        </w:numPr>
      </w:pPr>
      <w:r>
        <w:t>For outer levels (positive (n)), (D(n)) represents the structure of containers, while (D_{\text{mem</w:t>
      </w:r>
      <w:proofErr w:type="gramStart"/>
      <w:r>
        <w:t>}}(</w:t>
      </w:r>
      <w:proofErr w:type="gramEnd"/>
      <w:r>
        <w:t>n)) reflects only the coarse-grained aspects of those containers that reach the Center.</w:t>
      </w:r>
    </w:p>
    <w:p w14:paraId="05393D04" w14:textId="77777777" w:rsidR="00950057" w:rsidRDefault="00950057" w:rsidP="00950057">
      <w:pPr>
        <w:pStyle w:val="NormalWeb"/>
      </w:pPr>
      <w:r>
        <w:t>These conditions ensure that:</w:t>
      </w:r>
    </w:p>
    <w:p w14:paraId="7FE66E6F" w14:textId="77777777" w:rsidR="00950057" w:rsidRDefault="00950057" w:rsidP="00950057">
      <w:pPr>
        <w:pStyle w:val="NormalWeb"/>
        <w:numPr>
          <w:ilvl w:val="0"/>
          <w:numId w:val="157"/>
        </w:numPr>
      </w:pPr>
      <w:r>
        <w:t xml:space="preserve">Level 0 is the unique (or at least distinguished) level where </w:t>
      </w:r>
      <w:proofErr w:type="gramStart"/>
      <w:r>
        <w:t>present-acts</w:t>
      </w:r>
      <w:proofErr w:type="gramEnd"/>
      <w:r>
        <w:t xml:space="preserve"> have their maximal access to inner structure as record.</w:t>
      </w:r>
    </w:p>
    <w:p w14:paraId="46278A11" w14:textId="77777777" w:rsidR="00950057" w:rsidRDefault="00950057" w:rsidP="00950057">
      <w:pPr>
        <w:pStyle w:val="NormalWeb"/>
        <w:numPr>
          <w:ilvl w:val="0"/>
          <w:numId w:val="157"/>
        </w:numPr>
      </w:pPr>
      <w:r>
        <w:t xml:space="preserve">Inner levels behave as </w:t>
      </w:r>
      <w:r>
        <w:rPr>
          <w:rStyle w:val="Strong"/>
          <w:rFonts w:eastAsiaTheme="majorEastAsia"/>
        </w:rPr>
        <w:t>machinery</w:t>
      </w:r>
      <w:r>
        <w:t xml:space="preserve"> that supplies dynamics but </w:t>
      </w:r>
      <w:proofErr w:type="gramStart"/>
      <w:r>
        <w:t>is</w:t>
      </w:r>
      <w:proofErr w:type="gramEnd"/>
      <w:r>
        <w:t xml:space="preserve"> not fully accessible to experience.</w:t>
      </w:r>
    </w:p>
    <w:p w14:paraId="75E87DD2" w14:textId="77777777" w:rsidR="00950057" w:rsidRDefault="00950057" w:rsidP="00950057">
      <w:pPr>
        <w:pStyle w:val="NormalWeb"/>
        <w:numPr>
          <w:ilvl w:val="0"/>
          <w:numId w:val="157"/>
        </w:numPr>
      </w:pPr>
      <w:r>
        <w:t xml:space="preserve">Outer levels behave as </w:t>
      </w:r>
      <w:r>
        <w:rPr>
          <w:rStyle w:val="Strong"/>
          <w:rFonts w:eastAsiaTheme="majorEastAsia"/>
        </w:rPr>
        <w:t>containers</w:t>
      </w:r>
      <w:r>
        <w:t xml:space="preserve"> whose detailed inner structure is largely inaccessible, with only coarse features recorded at any given tick.</w:t>
      </w:r>
    </w:p>
    <w:p w14:paraId="732FE4B6" w14:textId="77777777" w:rsidR="00950057" w:rsidRDefault="00950057" w:rsidP="00950057">
      <w:pPr>
        <w:pStyle w:val="NormalWeb"/>
      </w:pPr>
      <w:r>
        <w:rPr>
          <w:rStyle w:val="Strong"/>
          <w:rFonts w:eastAsiaTheme="majorEastAsia"/>
        </w:rPr>
        <w:t>Role in later constructions</w:t>
      </w:r>
    </w:p>
    <w:p w14:paraId="0F660B0A" w14:textId="77777777" w:rsidR="00950057" w:rsidRDefault="00950057" w:rsidP="00950057">
      <w:pPr>
        <w:pStyle w:val="NormalWeb"/>
      </w:pPr>
      <w:r>
        <w:t>The context ladder (D(n)) and memory dimension (D_{\text{mem</w:t>
      </w:r>
      <w:proofErr w:type="gramStart"/>
      <w:r>
        <w:t>}}(</w:t>
      </w:r>
      <w:proofErr w:type="gramEnd"/>
      <w:r>
        <w:t>n)) support several later structures:</w:t>
      </w:r>
    </w:p>
    <w:p w14:paraId="58C227EB" w14:textId="77777777" w:rsidR="00950057" w:rsidRDefault="00950057" w:rsidP="00950057">
      <w:pPr>
        <w:pStyle w:val="NormalWeb"/>
        <w:numPr>
          <w:ilvl w:val="0"/>
          <w:numId w:val="158"/>
        </w:numPr>
      </w:pPr>
      <w:r>
        <w:t xml:space="preserve">In the </w:t>
      </w:r>
      <w:r>
        <w:rPr>
          <w:rStyle w:val="Strong"/>
          <w:rFonts w:eastAsiaTheme="majorEastAsia"/>
        </w:rPr>
        <w:t>Context Level Framework</w:t>
      </w:r>
      <w:r>
        <w:t>, they are used to map abstract levels (n) to physical scale bands (nano, micron, UGM, Earth, galactic, cosmic), guided by where (D(n)) and (D_{\text{mem</w:t>
      </w:r>
      <w:proofErr w:type="gramStart"/>
      <w:r>
        <w:t>}}(</w:t>
      </w:r>
      <w:proofErr w:type="gramEnd"/>
      <w:r>
        <w:t>n)) exhibit hinge-like patterns and transitions.</w:t>
      </w:r>
    </w:p>
    <w:p w14:paraId="2B823F6F" w14:textId="77777777" w:rsidR="00950057" w:rsidRDefault="00950057" w:rsidP="00950057">
      <w:pPr>
        <w:pStyle w:val="NormalWeb"/>
        <w:numPr>
          <w:ilvl w:val="0"/>
          <w:numId w:val="158"/>
        </w:numPr>
      </w:pPr>
      <w:r>
        <w:t xml:space="preserve">In the </w:t>
      </w:r>
      <w:r>
        <w:rPr>
          <w:rStyle w:val="Strong"/>
          <w:rFonts w:eastAsiaTheme="majorEastAsia"/>
        </w:rPr>
        <w:t>gravity-as-feasibility</w:t>
      </w:r>
      <w:r>
        <w:t xml:space="preserve"> construction, the way (D(n)) varies across levels influences how feasibility gradients (implemented later via </w:t>
      </w:r>
      <w:proofErr w:type="spellStart"/>
      <w:r>
        <w:t>ParentGate</w:t>
      </w:r>
      <w:proofErr w:type="spellEnd"/>
      <w:r>
        <w:t xml:space="preserve"> in V2) are anchored at </w:t>
      </w:r>
      <w:proofErr w:type="gramStart"/>
      <w:r>
        <w:t>particular scales</w:t>
      </w:r>
      <w:proofErr w:type="gramEnd"/>
      <w:r>
        <w:t>.</w:t>
      </w:r>
    </w:p>
    <w:p w14:paraId="3EC84FBA" w14:textId="77777777" w:rsidR="00950057" w:rsidRDefault="00950057" w:rsidP="00950057">
      <w:pPr>
        <w:pStyle w:val="NormalWeb"/>
        <w:numPr>
          <w:ilvl w:val="0"/>
          <w:numId w:val="158"/>
        </w:numPr>
      </w:pPr>
      <w:r>
        <w:t xml:space="preserve">In the </w:t>
      </w:r>
      <w:r>
        <w:rPr>
          <w:rStyle w:val="Strong"/>
          <w:rFonts w:eastAsiaTheme="majorEastAsia"/>
        </w:rPr>
        <w:t>engine implementation</w:t>
      </w:r>
      <w:r>
        <w:t>, manifest parameters such as feature resolutions and gate thresholds are tuned so that effective inner and memory dimensions at different bands respect the qualitative structure dictated by (D(n)) and (D_{\text{mem</w:t>
      </w:r>
      <w:proofErr w:type="gramStart"/>
      <w:r>
        <w:t>}}(</w:t>
      </w:r>
      <w:proofErr w:type="gramEnd"/>
      <w:r>
        <w:t>n)).</w:t>
      </w:r>
    </w:p>
    <w:p w14:paraId="25A77A93" w14:textId="77777777" w:rsidR="00950057" w:rsidRDefault="00950057" w:rsidP="00950057">
      <w:pPr>
        <w:pStyle w:val="NormalWeb"/>
      </w:pPr>
      <w:r>
        <w:lastRenderedPageBreak/>
        <w:t>Any implementation of the framework that claims fidelity to the formal core (V1) is expected to realize, at least in an effective sense, a dimension profile (D(n)) and memory-dimension profile (D_{\text{mem}}(n)) that satisfy these hinge conditions and support the role distinctions between inner machinery, hinge, and containers.</w:t>
      </w:r>
    </w:p>
    <w:p w14:paraId="2FCDAEDF" w14:textId="77777777" w:rsidR="00950057" w:rsidRDefault="00950057" w:rsidP="00DF247C">
      <w:pPr>
        <w:pStyle w:val="Heading3"/>
      </w:pPr>
      <w:bookmarkStart w:id="26" w:name="_Toc216621233"/>
      <w:r>
        <w:t>3.8 Terminology Note: “Division-by-Zero Operator”</w:t>
      </w:r>
      <w:bookmarkEnd w:id="26"/>
    </w:p>
    <w:p w14:paraId="00BA7F33" w14:textId="77777777" w:rsidR="00950057" w:rsidRDefault="00950057" w:rsidP="00950057">
      <w:pPr>
        <w:pStyle w:val="NormalWeb"/>
      </w:pPr>
      <w:r>
        <w:t xml:space="preserve">In some of the longer explanatory documents, a particular formal operator is informally referred to as the </w:t>
      </w:r>
      <w:r>
        <w:rPr>
          <w:rStyle w:val="Strong"/>
          <w:rFonts w:eastAsiaTheme="majorEastAsia"/>
        </w:rPr>
        <w:t>“division-by-zero operator.”</w:t>
      </w:r>
      <w:r>
        <w:t xml:space="preserve"> For the purposes of this defensive publication, and to avoid confusion, this operator will be referred to as the </w:t>
      </w:r>
      <w:r>
        <w:rPr>
          <w:rStyle w:val="Strong"/>
          <w:rFonts w:eastAsiaTheme="majorEastAsia"/>
        </w:rPr>
        <w:t>Hinge Projection Operator</w:t>
      </w:r>
      <w:r>
        <w:t>, with “division-by-zero” treated strictly as a historical nickname.</w:t>
      </w:r>
    </w:p>
    <w:p w14:paraId="0DAE875F" w14:textId="77777777" w:rsidR="00950057" w:rsidRDefault="00950057" w:rsidP="00950057">
      <w:pPr>
        <w:pStyle w:val="NormalWeb"/>
      </w:pPr>
      <w:r>
        <w:rPr>
          <w:rStyle w:val="Strong"/>
          <w:rFonts w:eastAsiaTheme="majorEastAsia"/>
        </w:rPr>
        <w:t>Formal role of the Hinge Projection Operator</w:t>
      </w:r>
    </w:p>
    <w:p w14:paraId="7B8BF1B2" w14:textId="77777777" w:rsidR="00950057" w:rsidRDefault="00950057" w:rsidP="00950057">
      <w:pPr>
        <w:pStyle w:val="NormalWeb"/>
      </w:pPr>
      <w:r>
        <w:t>The Hinge Projection Operator is a structural operator in the V1 formal framework that:</w:t>
      </w:r>
    </w:p>
    <w:p w14:paraId="42C4291F" w14:textId="77777777" w:rsidR="00950057" w:rsidRDefault="00950057" w:rsidP="00950057">
      <w:pPr>
        <w:pStyle w:val="NormalWeb"/>
        <w:numPr>
          <w:ilvl w:val="0"/>
          <w:numId w:val="159"/>
        </w:numPr>
      </w:pPr>
      <w:r>
        <w:rPr>
          <w:rStyle w:val="Strong"/>
          <w:rFonts w:eastAsiaTheme="majorEastAsia"/>
        </w:rPr>
        <w:t>Localizes</w:t>
      </w:r>
      <w:r>
        <w:t xml:space="preserve"> the context-time action to a thin hinge region of the Present-Moment Sphere, concentrating dynamics onto the effective 2D boundary where IN and ON meet.</w:t>
      </w:r>
    </w:p>
    <w:p w14:paraId="7A6A5842" w14:textId="77777777" w:rsidR="00950057" w:rsidRDefault="00950057" w:rsidP="00950057">
      <w:pPr>
        <w:pStyle w:val="NormalWeb"/>
        <w:numPr>
          <w:ilvl w:val="0"/>
          <w:numId w:val="159"/>
        </w:numPr>
      </w:pPr>
      <w:r>
        <w:rPr>
          <w:rStyle w:val="Strong"/>
          <w:rFonts w:eastAsiaTheme="majorEastAsia"/>
        </w:rPr>
        <w:t>Promotes</w:t>
      </w:r>
      <w:r>
        <w:t xml:space="preserve"> this localized action to a 4D field-like description by “thickening” the hinge into a </w:t>
      </w:r>
      <w:proofErr w:type="spellStart"/>
      <w:r>
        <w:t>neighbourhood</w:t>
      </w:r>
      <w:proofErr w:type="spellEnd"/>
      <w:r>
        <w:t xml:space="preserve"> in which field-like effects (such as feasibility gradients or effective curvature) can be represented.</w:t>
      </w:r>
    </w:p>
    <w:p w14:paraId="5CC8DF8D" w14:textId="77777777" w:rsidR="00950057" w:rsidRDefault="00950057" w:rsidP="00950057">
      <w:pPr>
        <w:pStyle w:val="NormalWeb"/>
      </w:pPr>
      <w:r>
        <w:t>Informally, one can think of it as:</w:t>
      </w:r>
    </w:p>
    <w:p w14:paraId="2134FC91" w14:textId="77777777" w:rsidR="00950057" w:rsidRDefault="00950057" w:rsidP="00950057">
      <w:pPr>
        <w:pStyle w:val="NormalWeb"/>
        <w:numPr>
          <w:ilvl w:val="0"/>
          <w:numId w:val="160"/>
        </w:numPr>
      </w:pPr>
      <w:r>
        <w:t>Taking a context-time action that would otherwise be spread over a broader inner structure,</w:t>
      </w:r>
    </w:p>
    <w:p w14:paraId="08CA0013" w14:textId="77777777" w:rsidR="00950057" w:rsidRDefault="00950057" w:rsidP="00950057">
      <w:pPr>
        <w:pStyle w:val="NormalWeb"/>
        <w:numPr>
          <w:ilvl w:val="0"/>
          <w:numId w:val="160"/>
        </w:numPr>
      </w:pPr>
      <w:r>
        <w:t>Projecting it onto the hinge (a 2D-effective surface), and then</w:t>
      </w:r>
    </w:p>
    <w:p w14:paraId="4871919F" w14:textId="77777777" w:rsidR="00950057" w:rsidRDefault="00950057" w:rsidP="00950057">
      <w:pPr>
        <w:pStyle w:val="NormalWeb"/>
        <w:numPr>
          <w:ilvl w:val="0"/>
          <w:numId w:val="160"/>
        </w:numPr>
      </w:pPr>
      <w:r>
        <w:t>Re-expressing it as a localized field action in the surrounding region.</w:t>
      </w:r>
    </w:p>
    <w:p w14:paraId="47EC6DDB" w14:textId="77777777" w:rsidR="00950057" w:rsidRDefault="00950057" w:rsidP="00950057">
      <w:pPr>
        <w:pStyle w:val="NormalWeb"/>
      </w:pPr>
      <w:r>
        <w:t>This is a purely structural operation in the formal algebra; it does not perform arithmetic division of any quantity by zero.</w:t>
      </w:r>
    </w:p>
    <w:p w14:paraId="543F5661" w14:textId="77777777" w:rsidR="00950057" w:rsidRDefault="00950057" w:rsidP="00950057">
      <w:pPr>
        <w:pStyle w:val="NormalWeb"/>
      </w:pPr>
      <w:r>
        <w:rPr>
          <w:rStyle w:val="Strong"/>
          <w:rFonts w:eastAsiaTheme="majorEastAsia"/>
        </w:rPr>
        <w:t>Why “division-by-zero” appears as a nickname</w:t>
      </w:r>
    </w:p>
    <w:p w14:paraId="1CE1AFB1" w14:textId="77777777" w:rsidR="00950057" w:rsidRDefault="00950057" w:rsidP="00950057">
      <w:pPr>
        <w:pStyle w:val="NormalWeb"/>
      </w:pPr>
      <w:r>
        <w:t>The nickname “division-by-zero” arose from a philosophical interpretation in which:</w:t>
      </w:r>
    </w:p>
    <w:p w14:paraId="191DD4B9" w14:textId="77777777" w:rsidR="00950057" w:rsidRDefault="00950057" w:rsidP="00950057">
      <w:pPr>
        <w:pStyle w:val="NormalWeb"/>
        <w:numPr>
          <w:ilvl w:val="0"/>
          <w:numId w:val="161"/>
        </w:numPr>
      </w:pPr>
      <w:r>
        <w:t>The hinge projection is seen as a formal analogue of mapping an “infinite context” (associated with the Infinite Present) onto a finite slice.</w:t>
      </w:r>
    </w:p>
    <w:p w14:paraId="28767242" w14:textId="77777777" w:rsidR="00950057" w:rsidRDefault="00950057" w:rsidP="00950057">
      <w:pPr>
        <w:pStyle w:val="NormalWeb"/>
        <w:numPr>
          <w:ilvl w:val="0"/>
          <w:numId w:val="161"/>
        </w:numPr>
      </w:pPr>
      <w:r>
        <w:t>The notation “1/0” is used metaphorically to signal a transition from a context in which any finite normalization fails (infinite context) to a finite, normalized local description.</w:t>
      </w:r>
    </w:p>
    <w:p w14:paraId="630A1887" w14:textId="77777777" w:rsidR="00950057" w:rsidRDefault="00950057" w:rsidP="00950057">
      <w:pPr>
        <w:pStyle w:val="NormalWeb"/>
      </w:pPr>
      <w:r>
        <w:t>In the formal, technical sense, however:</w:t>
      </w:r>
    </w:p>
    <w:p w14:paraId="155BE8FC" w14:textId="77777777" w:rsidR="00950057" w:rsidRDefault="00950057" w:rsidP="00950057">
      <w:pPr>
        <w:pStyle w:val="NormalWeb"/>
        <w:numPr>
          <w:ilvl w:val="0"/>
          <w:numId w:val="162"/>
        </w:numPr>
      </w:pPr>
      <w:r>
        <w:t>No literal operation of dividing a number by zero is ever performed.</w:t>
      </w:r>
    </w:p>
    <w:p w14:paraId="0205BB48" w14:textId="77777777" w:rsidR="00950057" w:rsidRDefault="00950057" w:rsidP="00950057">
      <w:pPr>
        <w:pStyle w:val="NormalWeb"/>
        <w:numPr>
          <w:ilvl w:val="0"/>
          <w:numId w:val="162"/>
        </w:numPr>
      </w:pPr>
      <w:r>
        <w:t>The operator is defined as a mapping in the carrier and interval algebra, not as a numerical division.</w:t>
      </w:r>
    </w:p>
    <w:p w14:paraId="30EE6152" w14:textId="77777777" w:rsidR="00950057" w:rsidRDefault="00950057" w:rsidP="00950057">
      <w:pPr>
        <w:pStyle w:val="NormalWeb"/>
      </w:pPr>
      <w:r>
        <w:lastRenderedPageBreak/>
        <w:t xml:space="preserve">For clarity and to avoid misinterpretation in technical and legal contexts, this defensive publication uses the neutral term </w:t>
      </w:r>
      <w:r>
        <w:rPr>
          <w:rStyle w:val="Strong"/>
          <w:rFonts w:eastAsiaTheme="majorEastAsia"/>
        </w:rPr>
        <w:t>Hinge Projection Operator</w:t>
      </w:r>
      <w:r>
        <w:t xml:space="preserve"> and treats “division-by-zero” as an informal label only.</w:t>
      </w:r>
    </w:p>
    <w:p w14:paraId="4418480E" w14:textId="77777777" w:rsidR="00950057" w:rsidRDefault="00950057" w:rsidP="00950057">
      <w:pPr>
        <w:pStyle w:val="NormalWeb"/>
      </w:pPr>
      <w:r>
        <w:rPr>
          <w:rStyle w:val="Strong"/>
          <w:rFonts w:eastAsiaTheme="majorEastAsia"/>
        </w:rPr>
        <w:t xml:space="preserve">Relationship </w:t>
      </w:r>
      <w:proofErr w:type="gramStart"/>
      <w:r>
        <w:rPr>
          <w:rStyle w:val="Strong"/>
          <w:rFonts w:eastAsiaTheme="majorEastAsia"/>
        </w:rPr>
        <w:t>to</w:t>
      </w:r>
      <w:proofErr w:type="gramEnd"/>
      <w:r>
        <w:rPr>
          <w:rStyle w:val="Strong"/>
          <w:rFonts w:eastAsiaTheme="majorEastAsia"/>
        </w:rPr>
        <w:t xml:space="preserve"> other structures</w:t>
      </w:r>
    </w:p>
    <w:p w14:paraId="72911394" w14:textId="77777777" w:rsidR="00950057" w:rsidRDefault="00950057" w:rsidP="00950057">
      <w:pPr>
        <w:pStyle w:val="NormalWeb"/>
      </w:pPr>
      <w:r>
        <w:t>The Hinge Projection Operator interacts with:</w:t>
      </w:r>
    </w:p>
    <w:p w14:paraId="42A91472" w14:textId="77777777" w:rsidR="00950057" w:rsidRDefault="00950057" w:rsidP="00950057">
      <w:pPr>
        <w:pStyle w:val="NormalWeb"/>
        <w:numPr>
          <w:ilvl w:val="0"/>
          <w:numId w:val="163"/>
        </w:numPr>
      </w:pPr>
      <w:r>
        <w:t xml:space="preserve">The </w:t>
      </w:r>
      <w:r>
        <w:rPr>
          <w:rStyle w:val="Strong"/>
          <w:rFonts w:eastAsiaTheme="majorEastAsia"/>
        </w:rPr>
        <w:t>invariant interval</w:t>
      </w:r>
      <w:r>
        <w:t xml:space="preserve"> (Section 3.4), by determining where and how the context-time action is concentrated on the hinge before being expressed in interval form.</w:t>
      </w:r>
    </w:p>
    <w:p w14:paraId="6B8220AB" w14:textId="77777777" w:rsidR="00950057" w:rsidRDefault="00950057" w:rsidP="00950057">
      <w:pPr>
        <w:pStyle w:val="NormalWeb"/>
        <w:numPr>
          <w:ilvl w:val="0"/>
          <w:numId w:val="163"/>
        </w:numPr>
      </w:pPr>
      <w:r>
        <w:t xml:space="preserve">The </w:t>
      </w:r>
      <w:r>
        <w:rPr>
          <w:rStyle w:val="Strong"/>
          <w:rFonts w:eastAsiaTheme="majorEastAsia"/>
        </w:rPr>
        <w:t>fractal inner geometry and pivot function</w:t>
      </w:r>
      <w:r>
        <w:t xml:space="preserve"> (g(D)) (Section 3.5), by acting most naturally when the inner dimension is near the hinge value (effective dimension close to 2).</w:t>
      </w:r>
    </w:p>
    <w:p w14:paraId="7A2C365B" w14:textId="77777777" w:rsidR="00950057" w:rsidRDefault="00950057" w:rsidP="00950057">
      <w:pPr>
        <w:pStyle w:val="NormalWeb"/>
        <w:numPr>
          <w:ilvl w:val="0"/>
          <w:numId w:val="163"/>
        </w:numPr>
      </w:pPr>
      <w:r>
        <w:t xml:space="preserve">The </w:t>
      </w:r>
      <w:r>
        <w:rPr>
          <w:rStyle w:val="Strong"/>
          <w:rFonts w:eastAsiaTheme="majorEastAsia"/>
        </w:rPr>
        <w:t>context ladder</w:t>
      </w:r>
      <w:r>
        <w:t xml:space="preserve"> (Section 3.7), by marking which levels behave as hinge-like surfaces versus bulk-like interiors or exteriors.</w:t>
      </w:r>
    </w:p>
    <w:p w14:paraId="0D2E332E" w14:textId="77777777" w:rsidR="00950057" w:rsidRDefault="00950057" w:rsidP="00950057">
      <w:pPr>
        <w:pStyle w:val="NormalWeb"/>
      </w:pPr>
      <w:r>
        <w:t xml:space="preserve">Any implementation of the formal framework (V1) that references a “division-by-zero operator” is, in this defensive publication, to be understood as implementing this </w:t>
      </w:r>
      <w:r>
        <w:rPr>
          <w:rStyle w:val="Strong"/>
          <w:rFonts w:eastAsiaTheme="majorEastAsia"/>
        </w:rPr>
        <w:t>Hinge Projection Operator</w:t>
      </w:r>
      <w:r>
        <w:t>—a structural localization/thickening mapping within the operator algebra, and not an arithmetic division-by-zero.</w:t>
      </w:r>
    </w:p>
    <w:p w14:paraId="0225C4B2" w14:textId="77777777" w:rsidR="00BF0059" w:rsidRDefault="00BF0059" w:rsidP="00E239DB">
      <w:pPr>
        <w:pStyle w:val="NormalWeb"/>
      </w:pPr>
    </w:p>
    <w:p w14:paraId="7FEFBC15" w14:textId="5C607792" w:rsidR="00784A64" w:rsidRDefault="00DF247C" w:rsidP="00DF247C">
      <w:pPr>
        <w:pStyle w:val="Heading2"/>
      </w:pPr>
      <w:bookmarkStart w:id="27" w:name="_Toc216621234"/>
      <w:r>
        <w:t xml:space="preserve">4. </w:t>
      </w:r>
      <w:r w:rsidR="00784A64">
        <w:t>Present-Act Engine (V2) – Algorithmic Specification</w:t>
      </w:r>
      <w:bookmarkEnd w:id="27"/>
    </w:p>
    <w:p w14:paraId="2B0F743B" w14:textId="77777777" w:rsidR="00784A64" w:rsidRDefault="00784A64" w:rsidP="00DF247C">
      <w:pPr>
        <w:pStyle w:val="Heading3"/>
      </w:pPr>
      <w:bookmarkStart w:id="28" w:name="_Toc216621235"/>
      <w:r>
        <w:t>4.1 Engine State at a Site (k)</w:t>
      </w:r>
      <w:bookmarkEnd w:id="28"/>
    </w:p>
    <w:p w14:paraId="0AEAC5FE" w14:textId="77777777" w:rsidR="00784A64" w:rsidRDefault="00784A64" w:rsidP="00784A64">
      <w:pPr>
        <w:pStyle w:val="NormalWeb"/>
      </w:pPr>
      <w:r>
        <w:t xml:space="preserve">The V2 present-act engine realizes the formal framework (V1) as a stepwise update over </w:t>
      </w:r>
      <w:r>
        <w:rPr>
          <w:rStyle w:val="Strong"/>
          <w:rFonts w:eastAsiaTheme="majorEastAsia"/>
        </w:rPr>
        <w:t>discrete sites</w:t>
      </w:r>
      <w:r>
        <w:t xml:space="preserve"> indexed by an integer (k). At each site, the engine holds a complete, finite description of the current present-act for the vantage, together with the information needed to compute the next step.</w:t>
      </w:r>
    </w:p>
    <w:p w14:paraId="6BBA4A7B" w14:textId="77777777" w:rsidR="00784A64" w:rsidRDefault="00784A64" w:rsidP="00784A64">
      <w:pPr>
        <w:pStyle w:val="NormalWeb"/>
      </w:pPr>
      <w:r>
        <w:rPr>
          <w:rStyle w:val="Strong"/>
          <w:rFonts w:eastAsiaTheme="majorEastAsia"/>
        </w:rPr>
        <w:t>Site index</w:t>
      </w:r>
    </w:p>
    <w:p w14:paraId="64C84D23" w14:textId="77777777" w:rsidR="00784A64" w:rsidRDefault="00784A64" w:rsidP="00784A64">
      <w:pPr>
        <w:pStyle w:val="NormalWeb"/>
        <w:numPr>
          <w:ilvl w:val="0"/>
          <w:numId w:val="165"/>
        </w:numPr>
      </w:pPr>
      <w:r>
        <w:t>The engine evolves in discrete steps (k \in \</w:t>
      </w:r>
      <w:proofErr w:type="spellStart"/>
      <w:r>
        <w:t>mathbb</w:t>
      </w:r>
      <w:proofErr w:type="spellEnd"/>
      <w:r>
        <w:t>{Z}).</w:t>
      </w:r>
    </w:p>
    <w:p w14:paraId="73442CAD" w14:textId="77777777" w:rsidR="00784A64" w:rsidRDefault="00784A64" w:rsidP="00784A64">
      <w:pPr>
        <w:pStyle w:val="NormalWeb"/>
        <w:numPr>
          <w:ilvl w:val="0"/>
          <w:numId w:val="165"/>
        </w:numPr>
      </w:pPr>
      <w:r>
        <w:t>A single step (k \to k+1) corresponds to one admissible Present-Act update for the vantage.</w:t>
      </w:r>
    </w:p>
    <w:p w14:paraId="1972D772" w14:textId="77777777" w:rsidR="00784A64" w:rsidRDefault="00784A64" w:rsidP="00784A64">
      <w:pPr>
        <w:pStyle w:val="NormalWeb"/>
        <w:numPr>
          <w:ilvl w:val="0"/>
          <w:numId w:val="165"/>
        </w:numPr>
      </w:pPr>
      <w:r>
        <w:t>There are no intermediate times between (k) and (k+1) at the control level.</w:t>
      </w:r>
    </w:p>
    <w:p w14:paraId="65BFE7C9" w14:textId="77777777" w:rsidR="00784A64" w:rsidRDefault="00784A64" w:rsidP="00784A64">
      <w:pPr>
        <w:pStyle w:val="NormalWeb"/>
      </w:pPr>
      <w:r>
        <w:rPr>
          <w:rStyle w:val="Strong"/>
          <w:rFonts w:eastAsiaTheme="majorEastAsia"/>
        </w:rPr>
        <w:t>Core state components at site (k)</w:t>
      </w:r>
    </w:p>
    <w:p w14:paraId="0E2BECC7" w14:textId="77777777" w:rsidR="00784A64" w:rsidRDefault="00784A64" w:rsidP="00784A64">
      <w:pPr>
        <w:pStyle w:val="NormalWeb"/>
      </w:pPr>
      <w:r>
        <w:t>At each site (k), the engine state consists of:</w:t>
      </w:r>
    </w:p>
    <w:p w14:paraId="46275134" w14:textId="77777777" w:rsidR="00784A64" w:rsidRDefault="00784A64" w:rsidP="00784A64">
      <w:pPr>
        <w:pStyle w:val="NormalWeb"/>
        <w:numPr>
          <w:ilvl w:val="0"/>
          <w:numId w:val="166"/>
        </w:numPr>
      </w:pPr>
      <w:r>
        <w:rPr>
          <w:rStyle w:val="Strong"/>
          <w:rFonts w:eastAsiaTheme="majorEastAsia"/>
        </w:rPr>
        <w:t>World record (</w:t>
      </w:r>
      <w:proofErr w:type="spellStart"/>
      <w:r>
        <w:rPr>
          <w:rStyle w:val="Strong"/>
          <w:rFonts w:eastAsiaTheme="majorEastAsia"/>
        </w:rPr>
        <w:t>W_k</w:t>
      </w:r>
      <w:proofErr w:type="spellEnd"/>
      <w:r>
        <w:rPr>
          <w:rStyle w:val="Strong"/>
          <w:rFonts w:eastAsiaTheme="majorEastAsia"/>
        </w:rPr>
        <w:t>)</w:t>
      </w:r>
    </w:p>
    <w:p w14:paraId="6D631998" w14:textId="77777777" w:rsidR="00784A64" w:rsidRDefault="00784A64" w:rsidP="00784A64">
      <w:pPr>
        <w:pStyle w:val="NormalWeb"/>
        <w:numPr>
          <w:ilvl w:val="1"/>
          <w:numId w:val="166"/>
        </w:numPr>
      </w:pPr>
      <w:r>
        <w:t xml:space="preserve">A finite set (or multiset) of </w:t>
      </w:r>
      <w:r>
        <w:rPr>
          <w:rStyle w:val="Strong"/>
          <w:rFonts w:eastAsiaTheme="majorEastAsia"/>
        </w:rPr>
        <w:t>world candidates</w:t>
      </w:r>
      <w:r>
        <w:t xml:space="preserve"> representing the outer configuration for the present-act.</w:t>
      </w:r>
    </w:p>
    <w:p w14:paraId="0DD9D708" w14:textId="77777777" w:rsidR="00784A64" w:rsidRDefault="00784A64" w:rsidP="00784A64">
      <w:pPr>
        <w:pStyle w:val="NormalWeb"/>
        <w:numPr>
          <w:ilvl w:val="1"/>
          <w:numId w:val="166"/>
        </w:numPr>
      </w:pPr>
      <w:r>
        <w:lastRenderedPageBreak/>
        <w:t xml:space="preserve">Each element (w \in </w:t>
      </w:r>
      <w:proofErr w:type="spellStart"/>
      <w:r>
        <w:t>W_k</w:t>
      </w:r>
      <w:proofErr w:type="spellEnd"/>
      <w:r>
        <w:t>) carries:</w:t>
      </w:r>
    </w:p>
    <w:p w14:paraId="791AF64A" w14:textId="77777777" w:rsidR="00784A64" w:rsidRDefault="00784A64" w:rsidP="00784A64">
      <w:pPr>
        <w:pStyle w:val="NormalWeb"/>
        <w:numPr>
          <w:ilvl w:val="2"/>
          <w:numId w:val="166"/>
        </w:numPr>
      </w:pPr>
      <w:r>
        <w:t>A reference to an underlying configuration (e.g., a discretized environment/body state).</w:t>
      </w:r>
    </w:p>
    <w:p w14:paraId="1A67716B" w14:textId="77777777" w:rsidR="00784A64" w:rsidRDefault="00784A64" w:rsidP="00784A64">
      <w:pPr>
        <w:pStyle w:val="NormalWeb"/>
        <w:numPr>
          <w:ilvl w:val="2"/>
          <w:numId w:val="166"/>
        </w:numPr>
      </w:pPr>
      <w:r>
        <w:t>Discrete tags used for feature extraction (e.g., band, shell index, role flags).</w:t>
      </w:r>
    </w:p>
    <w:p w14:paraId="0D76C527" w14:textId="77777777" w:rsidR="00784A64" w:rsidRDefault="00784A64" w:rsidP="00784A64">
      <w:pPr>
        <w:pStyle w:val="NormalWeb"/>
        <w:numPr>
          <w:ilvl w:val="1"/>
          <w:numId w:val="166"/>
        </w:numPr>
      </w:pPr>
      <w:r>
        <w:t>(</w:t>
      </w:r>
      <w:proofErr w:type="spellStart"/>
      <w:r>
        <w:t>W_k</w:t>
      </w:r>
      <w:proofErr w:type="spellEnd"/>
      <w:r>
        <w:t>) is the engine’s concrete representation of (\</w:t>
      </w:r>
      <w:proofErr w:type="spellStart"/>
      <w:proofErr w:type="gramStart"/>
      <w:r>
        <w:t>mathrm</w:t>
      </w:r>
      <w:proofErr w:type="spellEnd"/>
      <w:r>
        <w:t>{</w:t>
      </w:r>
      <w:proofErr w:type="gramEnd"/>
      <w:r>
        <w:t>ON}_k) and the outer portion of the PMS at tick (k), compressed to the resolution allowed by the manifest.</w:t>
      </w:r>
    </w:p>
    <w:p w14:paraId="20763440" w14:textId="77777777" w:rsidR="00784A64" w:rsidRDefault="00784A64" w:rsidP="00784A64">
      <w:pPr>
        <w:pStyle w:val="NormalWeb"/>
        <w:numPr>
          <w:ilvl w:val="0"/>
          <w:numId w:val="166"/>
        </w:numPr>
      </w:pPr>
      <w:r>
        <w:rPr>
          <w:rStyle w:val="Strong"/>
          <w:rFonts w:eastAsiaTheme="majorEastAsia"/>
        </w:rPr>
        <w:t>Qualia record (</w:t>
      </w:r>
      <w:proofErr w:type="spellStart"/>
      <w:r>
        <w:rPr>
          <w:rStyle w:val="Strong"/>
          <w:rFonts w:eastAsiaTheme="majorEastAsia"/>
        </w:rPr>
        <w:t>Q_k</w:t>
      </w:r>
      <w:proofErr w:type="spellEnd"/>
      <w:r>
        <w:rPr>
          <w:rStyle w:val="Strong"/>
          <w:rFonts w:eastAsiaTheme="majorEastAsia"/>
        </w:rPr>
        <w:t>)</w:t>
      </w:r>
    </w:p>
    <w:p w14:paraId="71BF2EDF" w14:textId="77777777" w:rsidR="00784A64" w:rsidRDefault="00784A64" w:rsidP="00784A64">
      <w:pPr>
        <w:pStyle w:val="NormalWeb"/>
        <w:numPr>
          <w:ilvl w:val="1"/>
          <w:numId w:val="166"/>
        </w:numPr>
      </w:pPr>
      <w:r>
        <w:t xml:space="preserve">A finite set (or multiset) of </w:t>
      </w:r>
      <w:r>
        <w:rPr>
          <w:rStyle w:val="Strong"/>
          <w:rFonts w:eastAsiaTheme="majorEastAsia"/>
        </w:rPr>
        <w:t>qualia candidates</w:t>
      </w:r>
      <w:r>
        <w:t xml:space="preserve"> representing the inner configuration for the present-act.</w:t>
      </w:r>
    </w:p>
    <w:p w14:paraId="4E7626FC" w14:textId="77777777" w:rsidR="00784A64" w:rsidRDefault="00784A64" w:rsidP="00784A64">
      <w:pPr>
        <w:pStyle w:val="NormalWeb"/>
        <w:numPr>
          <w:ilvl w:val="1"/>
          <w:numId w:val="166"/>
        </w:numPr>
      </w:pPr>
      <w:r>
        <w:t xml:space="preserve">Each element (q \in </w:t>
      </w:r>
      <w:proofErr w:type="spellStart"/>
      <w:r>
        <w:t>Q_k</w:t>
      </w:r>
      <w:proofErr w:type="spellEnd"/>
      <w:r>
        <w:t>) carries:</w:t>
      </w:r>
    </w:p>
    <w:p w14:paraId="25C262B2" w14:textId="77777777" w:rsidR="00784A64" w:rsidRDefault="00784A64" w:rsidP="00784A64">
      <w:pPr>
        <w:pStyle w:val="NormalWeb"/>
        <w:numPr>
          <w:ilvl w:val="2"/>
          <w:numId w:val="166"/>
        </w:numPr>
      </w:pPr>
      <w:r>
        <w:t>A representation of a qualia-pixel (e.g., a local piece of sensory, proprioceptive, or internal state).</w:t>
      </w:r>
    </w:p>
    <w:p w14:paraId="2D5115A4" w14:textId="77777777" w:rsidR="00784A64" w:rsidRDefault="00784A64" w:rsidP="00784A64">
      <w:pPr>
        <w:pStyle w:val="NormalWeb"/>
        <w:numPr>
          <w:ilvl w:val="2"/>
          <w:numId w:val="166"/>
        </w:numPr>
      </w:pPr>
      <w:r>
        <w:t>Discrete tags matching the feature alphabet (\Xi) (modality, location bins, intensity bins, phase bins, context tags).</w:t>
      </w:r>
    </w:p>
    <w:p w14:paraId="1AB7F94A" w14:textId="77777777" w:rsidR="00784A64" w:rsidRDefault="00784A64" w:rsidP="00784A64">
      <w:pPr>
        <w:pStyle w:val="NormalWeb"/>
        <w:numPr>
          <w:ilvl w:val="1"/>
          <w:numId w:val="166"/>
        </w:numPr>
      </w:pPr>
      <w:r>
        <w:t>(</w:t>
      </w:r>
      <w:proofErr w:type="spellStart"/>
      <w:r>
        <w:t>Q_k</w:t>
      </w:r>
      <w:proofErr w:type="spellEnd"/>
      <w:r>
        <w:t>) is the engine’s concrete representation of (\</w:t>
      </w:r>
      <w:proofErr w:type="spellStart"/>
      <w:proofErr w:type="gramStart"/>
      <w:r>
        <w:t>mathrm</w:t>
      </w:r>
      <w:proofErr w:type="spellEnd"/>
      <w:r>
        <w:t>{</w:t>
      </w:r>
      <w:proofErr w:type="gramEnd"/>
      <w:r>
        <w:t xml:space="preserve">IN}_k) as it is accessible to the present-act; deeper structure in </w:t>
      </w:r>
      <w:proofErr w:type="gramStart"/>
      <w:r>
        <w:t>levels −1</w:t>
      </w:r>
      <w:proofErr w:type="gramEnd"/>
      <w:r>
        <w:t xml:space="preserve"> and −2 is compressed into these pixels.</w:t>
      </w:r>
    </w:p>
    <w:p w14:paraId="1EE35504" w14:textId="77777777" w:rsidR="00784A64" w:rsidRDefault="00784A64" w:rsidP="00784A64">
      <w:pPr>
        <w:pStyle w:val="NormalWeb"/>
        <w:numPr>
          <w:ilvl w:val="0"/>
          <w:numId w:val="166"/>
        </w:numPr>
      </w:pPr>
      <w:r>
        <w:rPr>
          <w:rStyle w:val="Strong"/>
          <w:rFonts w:eastAsiaTheme="majorEastAsia"/>
        </w:rPr>
        <w:t xml:space="preserve">Typed </w:t>
      </w:r>
      <w:proofErr w:type="gramStart"/>
      <w:r>
        <w:rPr>
          <w:rStyle w:val="Strong"/>
          <w:rFonts w:eastAsiaTheme="majorEastAsia"/>
        </w:rPr>
        <w:t>budgets ((</w:t>
      </w:r>
      <w:proofErr w:type="gramEnd"/>
      <w:r>
        <w:rPr>
          <w:rStyle w:val="Strong"/>
          <w:rFonts w:eastAsiaTheme="majorEastAsia"/>
        </w:rPr>
        <w:t>\Delta \</w:t>
      </w:r>
      <w:proofErr w:type="spellStart"/>
      <w:r>
        <w:rPr>
          <w:rStyle w:val="Strong"/>
          <w:rFonts w:eastAsiaTheme="majorEastAsia"/>
        </w:rPr>
        <w:t>tau_k</w:t>
      </w:r>
      <w:proofErr w:type="spellEnd"/>
      <w:r>
        <w:rPr>
          <w:rStyle w:val="Strong"/>
          <w:rFonts w:eastAsiaTheme="majorEastAsia"/>
        </w:rPr>
        <w:t xml:space="preserve">, \Delta </w:t>
      </w:r>
      <w:proofErr w:type="spellStart"/>
      <w:r>
        <w:rPr>
          <w:rStyle w:val="Strong"/>
          <w:rFonts w:eastAsiaTheme="majorEastAsia"/>
        </w:rPr>
        <w:t>t_k</w:t>
      </w:r>
      <w:proofErr w:type="spellEnd"/>
      <w:r>
        <w:rPr>
          <w:rStyle w:val="Strong"/>
          <w:rFonts w:eastAsiaTheme="majorEastAsia"/>
        </w:rPr>
        <w:t xml:space="preserve">, \Delta </w:t>
      </w:r>
      <w:proofErr w:type="spellStart"/>
      <w:r>
        <w:rPr>
          <w:rStyle w:val="Strong"/>
          <w:rFonts w:eastAsiaTheme="majorEastAsia"/>
        </w:rPr>
        <w:t>x_k</w:t>
      </w:r>
      <w:proofErr w:type="spellEnd"/>
      <w:r>
        <w:rPr>
          <w:rStyle w:val="Strong"/>
          <w:rFonts w:eastAsiaTheme="majorEastAsia"/>
        </w:rPr>
        <w:t>))</w:t>
      </w:r>
    </w:p>
    <w:p w14:paraId="124138B9" w14:textId="77777777" w:rsidR="00784A64" w:rsidRDefault="00784A64" w:rsidP="00784A64">
      <w:pPr>
        <w:pStyle w:val="NormalWeb"/>
        <w:numPr>
          <w:ilvl w:val="1"/>
          <w:numId w:val="166"/>
        </w:numPr>
      </w:pPr>
      <w:r>
        <w:t>A triple of typed budget variables, corresponding to:</w:t>
      </w:r>
    </w:p>
    <w:p w14:paraId="6B29C282" w14:textId="77777777" w:rsidR="00784A64" w:rsidRDefault="00784A64" w:rsidP="00784A64">
      <w:pPr>
        <w:pStyle w:val="NormalWeb"/>
        <w:numPr>
          <w:ilvl w:val="2"/>
          <w:numId w:val="166"/>
        </w:numPr>
      </w:pPr>
      <w:r>
        <w:t>(\Delta \</w:t>
      </w:r>
      <w:proofErr w:type="spellStart"/>
      <w:r>
        <w:t>tau_k</w:t>
      </w:r>
      <w:proofErr w:type="spellEnd"/>
      <w:r>
        <w:t>): proper-time-like budget, derived from record-advancing flips.</w:t>
      </w:r>
    </w:p>
    <w:p w14:paraId="3C17E2FF" w14:textId="77777777" w:rsidR="00784A64" w:rsidRDefault="00784A64" w:rsidP="00784A64">
      <w:pPr>
        <w:pStyle w:val="NormalWeb"/>
        <w:numPr>
          <w:ilvl w:val="2"/>
          <w:numId w:val="166"/>
        </w:numPr>
      </w:pPr>
      <w:r>
        <w:t xml:space="preserve">(\Delta </w:t>
      </w:r>
      <w:proofErr w:type="spellStart"/>
      <w:r>
        <w:t>t_k</w:t>
      </w:r>
      <w:proofErr w:type="spellEnd"/>
      <w:r>
        <w:t>): coordinate-time-like budget, derived from tick count.</w:t>
      </w:r>
    </w:p>
    <w:p w14:paraId="7B6C2E85" w14:textId="77777777" w:rsidR="00784A64" w:rsidRDefault="00784A64" w:rsidP="00784A64">
      <w:pPr>
        <w:pStyle w:val="NormalWeb"/>
        <w:numPr>
          <w:ilvl w:val="2"/>
          <w:numId w:val="166"/>
        </w:numPr>
      </w:pPr>
      <w:r>
        <w:t xml:space="preserve">(\Delta </w:t>
      </w:r>
      <w:proofErr w:type="spellStart"/>
      <w:r>
        <w:t>x_k</w:t>
      </w:r>
      <w:proofErr w:type="spellEnd"/>
      <w:r>
        <w:t>): space-like budget, derived from configuration-change flips.</w:t>
      </w:r>
    </w:p>
    <w:p w14:paraId="00419503" w14:textId="77777777" w:rsidR="00784A64" w:rsidRDefault="00784A64" w:rsidP="00784A64">
      <w:pPr>
        <w:pStyle w:val="NormalWeb"/>
        <w:numPr>
          <w:ilvl w:val="1"/>
          <w:numId w:val="166"/>
        </w:numPr>
      </w:pPr>
      <w:r>
        <w:t>These budgets are constrained at the control level to satisfy the discrete invariant-interval relation</w:t>
      </w:r>
      <w:r>
        <w:br/>
        <w:t>[</w:t>
      </w:r>
      <w:r>
        <w:br/>
        <w:t>\Delta t_k^2 = \Delta \tau_k^2 + \</w:t>
      </w:r>
      <w:proofErr w:type="gramStart"/>
      <w:r>
        <w:t>frac{</w:t>
      </w:r>
      <w:proofErr w:type="gramEnd"/>
      <w:r>
        <w:t>\Delta x_k^</w:t>
      </w:r>
      <w:proofErr w:type="gramStart"/>
      <w:r>
        <w:t>2}{</w:t>
      </w:r>
      <w:proofErr w:type="gramEnd"/>
      <w:r>
        <w:t>c^2},</w:t>
      </w:r>
      <w:r>
        <w:br/>
        <w:t>]</w:t>
      </w:r>
      <w:r>
        <w:br/>
        <w:t>for a fixed characteristic speed (c).</w:t>
      </w:r>
    </w:p>
    <w:p w14:paraId="6EFE4EC2" w14:textId="77777777" w:rsidR="00784A64" w:rsidRDefault="00784A64" w:rsidP="00784A64">
      <w:pPr>
        <w:pStyle w:val="NormalWeb"/>
        <w:numPr>
          <w:ilvl w:val="1"/>
          <w:numId w:val="166"/>
        </w:numPr>
      </w:pPr>
      <w:r>
        <w:t>The budgets are part of the engine state, not merely diagnostics; later gates may directly test whether candidate transitions respect budget constraints.</w:t>
      </w:r>
    </w:p>
    <w:p w14:paraId="2D204AEF" w14:textId="77777777" w:rsidR="00784A64" w:rsidRDefault="00784A64" w:rsidP="00784A64">
      <w:pPr>
        <w:pStyle w:val="NormalWeb"/>
        <w:numPr>
          <w:ilvl w:val="0"/>
          <w:numId w:val="166"/>
        </w:numPr>
      </w:pPr>
      <w:r>
        <w:rPr>
          <w:rStyle w:val="Strong"/>
          <w:rFonts w:eastAsiaTheme="majorEastAsia"/>
        </w:rPr>
        <w:t>Context-level tags and band indices</w:t>
      </w:r>
    </w:p>
    <w:p w14:paraId="4AE78E9C" w14:textId="77777777" w:rsidR="00784A64" w:rsidRDefault="00784A64" w:rsidP="00784A64">
      <w:pPr>
        <w:pStyle w:val="NormalWeb"/>
        <w:numPr>
          <w:ilvl w:val="1"/>
          <w:numId w:val="166"/>
        </w:numPr>
      </w:pPr>
      <w:r>
        <w:t>Each element of (</w:t>
      </w:r>
      <w:proofErr w:type="spellStart"/>
      <w:r>
        <w:t>W_k</w:t>
      </w:r>
      <w:proofErr w:type="spellEnd"/>
      <w:r>
        <w:t>) and (</w:t>
      </w:r>
      <w:proofErr w:type="spellStart"/>
      <w:r>
        <w:t>Q_k</w:t>
      </w:r>
      <w:proofErr w:type="spellEnd"/>
      <w:r>
        <w:t>) is tagged with context-level information (e.g., which band −2, −1, 0, +1, +2, +3 it belongs to, and what role it plays: inner machinery, hinge, container).</w:t>
      </w:r>
    </w:p>
    <w:p w14:paraId="3056E412" w14:textId="77777777" w:rsidR="00784A64" w:rsidRDefault="00784A64" w:rsidP="00784A64">
      <w:pPr>
        <w:pStyle w:val="NormalWeb"/>
        <w:numPr>
          <w:ilvl w:val="1"/>
          <w:numId w:val="166"/>
        </w:numPr>
      </w:pPr>
      <w:r>
        <w:t xml:space="preserve">The site </w:t>
      </w:r>
      <w:proofErr w:type="gramStart"/>
      <w:r>
        <w:t>as a whole carries</w:t>
      </w:r>
      <w:proofErr w:type="gramEnd"/>
      <w:r>
        <w:t>:</w:t>
      </w:r>
    </w:p>
    <w:p w14:paraId="10784183" w14:textId="77777777" w:rsidR="00784A64" w:rsidRDefault="00784A64" w:rsidP="00784A64">
      <w:pPr>
        <w:pStyle w:val="NormalWeb"/>
        <w:numPr>
          <w:ilvl w:val="2"/>
          <w:numId w:val="166"/>
        </w:numPr>
      </w:pPr>
      <w:r>
        <w:t xml:space="preserve">A current Center band (typically 0), </w:t>
      </w:r>
      <w:proofErr w:type="gramStart"/>
      <w:r>
        <w:t>indicating</w:t>
      </w:r>
      <w:proofErr w:type="gramEnd"/>
      <w:r>
        <w:t xml:space="preserve"> the vantage level.</w:t>
      </w:r>
    </w:p>
    <w:p w14:paraId="7075F031" w14:textId="77777777" w:rsidR="00784A64" w:rsidRDefault="00784A64" w:rsidP="00784A64">
      <w:pPr>
        <w:pStyle w:val="NormalWeb"/>
        <w:numPr>
          <w:ilvl w:val="2"/>
          <w:numId w:val="166"/>
        </w:numPr>
      </w:pPr>
      <w:r>
        <w:t>References to active inner bands (e.g., −1, −2) and outer bands (+1, +2, +3) relevant for this step.</w:t>
      </w:r>
    </w:p>
    <w:p w14:paraId="778C6B14" w14:textId="77777777" w:rsidR="00784A64" w:rsidRDefault="00784A64" w:rsidP="00784A64">
      <w:pPr>
        <w:pStyle w:val="NormalWeb"/>
        <w:numPr>
          <w:ilvl w:val="1"/>
          <w:numId w:val="166"/>
        </w:numPr>
      </w:pPr>
      <w:r>
        <w:t xml:space="preserve">These tags are used by gates and by the </w:t>
      </w:r>
      <w:proofErr w:type="spellStart"/>
      <w:r>
        <w:t>ParentGate</w:t>
      </w:r>
      <w:proofErr w:type="spellEnd"/>
      <w:r>
        <w:t xml:space="preserve"> gravity mechanism to apply band-specific feasibility rules.</w:t>
      </w:r>
    </w:p>
    <w:p w14:paraId="60F4D207" w14:textId="77777777" w:rsidR="00784A64" w:rsidRDefault="00784A64" w:rsidP="00784A64">
      <w:pPr>
        <w:pStyle w:val="NormalWeb"/>
        <w:numPr>
          <w:ilvl w:val="0"/>
          <w:numId w:val="166"/>
        </w:numPr>
      </w:pPr>
      <w:r>
        <w:rPr>
          <w:rStyle w:val="Strong"/>
          <w:rFonts w:eastAsiaTheme="majorEastAsia"/>
        </w:rPr>
        <w:t>Frame and manifest references</w:t>
      </w:r>
    </w:p>
    <w:p w14:paraId="2B2A48CF" w14:textId="77777777" w:rsidR="00784A64" w:rsidRDefault="00784A64" w:rsidP="00784A64">
      <w:pPr>
        <w:pStyle w:val="NormalWeb"/>
        <w:numPr>
          <w:ilvl w:val="1"/>
          <w:numId w:val="166"/>
        </w:numPr>
      </w:pPr>
      <w:r>
        <w:t>Each site (k) holds pointers to:</w:t>
      </w:r>
    </w:p>
    <w:p w14:paraId="1038071E" w14:textId="77777777" w:rsidR="00784A64" w:rsidRDefault="00784A64" w:rsidP="00784A64">
      <w:pPr>
        <w:pStyle w:val="NormalWeb"/>
        <w:numPr>
          <w:ilvl w:val="2"/>
          <w:numId w:val="166"/>
        </w:numPr>
      </w:pPr>
      <w:r>
        <w:lastRenderedPageBreak/>
        <w:t xml:space="preserve">The current </w:t>
      </w:r>
      <w:r>
        <w:rPr>
          <w:rStyle w:val="Strong"/>
          <w:rFonts w:eastAsiaTheme="majorEastAsia"/>
        </w:rPr>
        <w:t>frame</w:t>
      </w:r>
      <w:r>
        <w:t xml:space="preserve"> (collective synchronization structure) within which budgets and intervals are interpreted.</w:t>
      </w:r>
    </w:p>
    <w:p w14:paraId="5075BC2D" w14:textId="77777777" w:rsidR="00784A64" w:rsidRDefault="00784A64" w:rsidP="00784A64">
      <w:pPr>
        <w:pStyle w:val="NormalWeb"/>
        <w:numPr>
          <w:ilvl w:val="2"/>
          <w:numId w:val="166"/>
        </w:numPr>
      </w:pPr>
      <w:r>
        <w:t xml:space="preserve">The </w:t>
      </w:r>
      <w:r>
        <w:rPr>
          <w:rStyle w:val="Strong"/>
          <w:rFonts w:eastAsiaTheme="majorEastAsia"/>
        </w:rPr>
        <w:t>manifest</w:t>
      </w:r>
      <w:r>
        <w:t>, a fixed configuration object that declares:</w:t>
      </w:r>
    </w:p>
    <w:p w14:paraId="4FC0DF9E" w14:textId="77777777" w:rsidR="00784A64" w:rsidRDefault="00784A64" w:rsidP="00784A64">
      <w:pPr>
        <w:pStyle w:val="NormalWeb"/>
        <w:numPr>
          <w:ilvl w:val="3"/>
          <w:numId w:val="166"/>
        </w:numPr>
      </w:pPr>
      <w:r>
        <w:t>The feature alphabet (\Xi) and its internal structure.</w:t>
      </w:r>
    </w:p>
    <w:p w14:paraId="354F7F00" w14:textId="77777777" w:rsidR="00784A64" w:rsidRDefault="00784A64" w:rsidP="00784A64">
      <w:pPr>
        <w:pStyle w:val="NormalWeb"/>
        <w:numPr>
          <w:ilvl w:val="3"/>
          <w:numId w:val="166"/>
        </w:numPr>
      </w:pPr>
      <w:r>
        <w:t>The definitions of any feature maps (</w:t>
      </w:r>
      <w:proofErr w:type="spellStart"/>
      <w:r>
        <w:t>f_k</w:t>
      </w:r>
      <w:proofErr w:type="spellEnd"/>
      <w:r>
        <w:t xml:space="preserve">, </w:t>
      </w:r>
      <w:proofErr w:type="spellStart"/>
      <w:r>
        <w:t>g_k</w:t>
      </w:r>
      <w:proofErr w:type="spellEnd"/>
      <w:r>
        <w:t>).</w:t>
      </w:r>
    </w:p>
    <w:p w14:paraId="45C7EB3B" w14:textId="77777777" w:rsidR="00784A64" w:rsidRDefault="00784A64" w:rsidP="00784A64">
      <w:pPr>
        <w:pStyle w:val="NormalWeb"/>
        <w:numPr>
          <w:ilvl w:val="3"/>
          <w:numId w:val="166"/>
        </w:numPr>
      </w:pPr>
      <w:r>
        <w:t>The context-level band boundaries and hinge scales.</w:t>
      </w:r>
    </w:p>
    <w:p w14:paraId="2198142C" w14:textId="77777777" w:rsidR="00784A64" w:rsidRDefault="00784A64" w:rsidP="00784A64">
      <w:pPr>
        <w:pStyle w:val="NormalWeb"/>
        <w:numPr>
          <w:ilvl w:val="3"/>
          <w:numId w:val="166"/>
        </w:numPr>
      </w:pPr>
      <w:r>
        <w:t>Gate thresholds, schedules, and any other engine parameters that must be fixed for the engine to be well-defined.</w:t>
      </w:r>
    </w:p>
    <w:p w14:paraId="624A9860" w14:textId="77777777" w:rsidR="00784A64" w:rsidRDefault="00784A64" w:rsidP="00784A64">
      <w:pPr>
        <w:pStyle w:val="NormalWeb"/>
        <w:numPr>
          <w:ilvl w:val="1"/>
          <w:numId w:val="166"/>
        </w:numPr>
      </w:pPr>
      <w:r>
        <w:t>The manifest is considered part of the theory; it is not an arbitrary runtime configuration file.</w:t>
      </w:r>
    </w:p>
    <w:p w14:paraId="62C48426" w14:textId="77777777" w:rsidR="00784A64" w:rsidRDefault="00784A64" w:rsidP="00784A64">
      <w:pPr>
        <w:pStyle w:val="NormalWeb"/>
        <w:numPr>
          <w:ilvl w:val="0"/>
          <w:numId w:val="166"/>
        </w:numPr>
      </w:pPr>
      <w:r>
        <w:rPr>
          <w:rStyle w:val="Strong"/>
          <w:rFonts w:eastAsiaTheme="majorEastAsia"/>
        </w:rPr>
        <w:t>Engine-internal bookkeeping</w:t>
      </w:r>
    </w:p>
    <w:p w14:paraId="280E8783" w14:textId="77777777" w:rsidR="00784A64" w:rsidRDefault="00784A64" w:rsidP="00784A64">
      <w:pPr>
        <w:pStyle w:val="NormalWeb"/>
        <w:numPr>
          <w:ilvl w:val="1"/>
          <w:numId w:val="166"/>
        </w:numPr>
      </w:pPr>
      <w:r>
        <w:t xml:space="preserve">Additional internal variables needed by the engine (e.g., random-seed state for PF/Born ties-only, counters for diagnostics, or cached </w:t>
      </w:r>
      <w:proofErr w:type="gramStart"/>
      <w:r>
        <w:t>adjacency</w:t>
      </w:r>
      <w:proofErr w:type="gramEnd"/>
      <w:r>
        <w:t xml:space="preserve"> structures) may be stored at the site level, but:</w:t>
      </w:r>
    </w:p>
    <w:p w14:paraId="50718109" w14:textId="77777777" w:rsidR="00784A64" w:rsidRDefault="00784A64" w:rsidP="00784A64">
      <w:pPr>
        <w:pStyle w:val="NormalWeb"/>
        <w:numPr>
          <w:ilvl w:val="2"/>
          <w:numId w:val="166"/>
        </w:numPr>
      </w:pPr>
      <w:r>
        <w:t>They must respect finiteness and locality constraints.</w:t>
      </w:r>
    </w:p>
    <w:p w14:paraId="2D7004F2" w14:textId="77777777" w:rsidR="00784A64" w:rsidRDefault="00784A64" w:rsidP="00784A64">
      <w:pPr>
        <w:pStyle w:val="NormalWeb"/>
        <w:numPr>
          <w:ilvl w:val="2"/>
          <w:numId w:val="166"/>
        </w:numPr>
      </w:pPr>
      <w:r>
        <w:t>They must not introduce continuous control parameters into the fundamental update path.</w:t>
      </w:r>
    </w:p>
    <w:p w14:paraId="3D7A871D" w14:textId="77777777" w:rsidR="00784A64" w:rsidRDefault="00784A64" w:rsidP="00784A64">
      <w:pPr>
        <w:pStyle w:val="NormalWeb"/>
      </w:pPr>
      <w:r>
        <w:rPr>
          <w:rStyle w:val="Strong"/>
          <w:rFonts w:eastAsiaTheme="majorEastAsia"/>
        </w:rPr>
        <w:t>State integrity constraints</w:t>
      </w:r>
    </w:p>
    <w:p w14:paraId="209E3D27" w14:textId="77777777" w:rsidR="00784A64" w:rsidRDefault="00784A64" w:rsidP="00784A64">
      <w:pPr>
        <w:pStyle w:val="NormalWeb"/>
      </w:pPr>
      <w:r>
        <w:t xml:space="preserve">At every site (k), the engine state must satisfy a set of </w:t>
      </w:r>
      <w:r>
        <w:rPr>
          <w:rStyle w:val="Strong"/>
          <w:rFonts w:eastAsiaTheme="majorEastAsia"/>
        </w:rPr>
        <w:t>integrity conditions</w:t>
      </w:r>
      <w:r>
        <w:t xml:space="preserve"> before any update is applied:</w:t>
      </w:r>
    </w:p>
    <w:p w14:paraId="719CBDEF" w14:textId="77777777" w:rsidR="00784A64" w:rsidRDefault="00784A64" w:rsidP="00784A64">
      <w:pPr>
        <w:pStyle w:val="NormalWeb"/>
        <w:numPr>
          <w:ilvl w:val="0"/>
          <w:numId w:val="167"/>
        </w:numPr>
      </w:pPr>
      <w:r>
        <w:rPr>
          <w:rStyle w:val="Strong"/>
          <w:rFonts w:eastAsiaTheme="majorEastAsia"/>
        </w:rPr>
        <w:t>Finiteness:</w:t>
      </w:r>
      <w:r>
        <w:br/>
        <w:t>(</w:t>
      </w:r>
      <w:proofErr w:type="spellStart"/>
      <w:r>
        <w:t>W_k</w:t>
      </w:r>
      <w:proofErr w:type="spellEnd"/>
      <w:r>
        <w:t>) and (</w:t>
      </w:r>
      <w:proofErr w:type="spellStart"/>
      <w:r>
        <w:t>Q_k</w:t>
      </w:r>
      <w:proofErr w:type="spellEnd"/>
      <w:r>
        <w:t>) are finite; their sizes are bounded above by manifest-specified limits.</w:t>
      </w:r>
    </w:p>
    <w:p w14:paraId="252F5F94" w14:textId="77777777" w:rsidR="00784A64" w:rsidRDefault="00784A64" w:rsidP="00784A64">
      <w:pPr>
        <w:pStyle w:val="NormalWeb"/>
        <w:numPr>
          <w:ilvl w:val="0"/>
          <w:numId w:val="167"/>
        </w:numPr>
      </w:pPr>
      <w:r>
        <w:rPr>
          <w:rStyle w:val="Strong"/>
          <w:rFonts w:eastAsiaTheme="majorEastAsia"/>
        </w:rPr>
        <w:t>Locality:</w:t>
      </w:r>
      <w:r>
        <w:br/>
        <w:t>Candidates in (</w:t>
      </w:r>
      <w:proofErr w:type="spellStart"/>
      <w:r>
        <w:t>W_k</w:t>
      </w:r>
      <w:proofErr w:type="spellEnd"/>
      <w:r>
        <w:t>) and (</w:t>
      </w:r>
      <w:proofErr w:type="spellStart"/>
      <w:r>
        <w:t>Q_k</w:t>
      </w:r>
      <w:proofErr w:type="spellEnd"/>
      <w:r>
        <w:t>) describe configurations that are local with respect to the current frame and context-level tags; no candidate encodes a nonlocal “jump” that would violate the no-skip rule.</w:t>
      </w:r>
    </w:p>
    <w:p w14:paraId="25727E05" w14:textId="77777777" w:rsidR="00784A64" w:rsidRDefault="00784A64" w:rsidP="00784A64">
      <w:pPr>
        <w:pStyle w:val="NormalWeb"/>
        <w:numPr>
          <w:ilvl w:val="0"/>
          <w:numId w:val="167"/>
        </w:numPr>
      </w:pPr>
      <w:r>
        <w:rPr>
          <w:rStyle w:val="Strong"/>
          <w:rFonts w:eastAsiaTheme="majorEastAsia"/>
        </w:rPr>
        <w:t>Typed-budget consistency:</w:t>
      </w:r>
      <w:r>
        <w:br/>
        <w:t xml:space="preserve">The </w:t>
      </w:r>
      <w:proofErr w:type="gramStart"/>
      <w:r>
        <w:t>triple ((</w:t>
      </w:r>
      <w:proofErr w:type="gramEnd"/>
      <w:r>
        <w:t>\Delta \</w:t>
      </w:r>
      <w:proofErr w:type="spellStart"/>
      <w:r>
        <w:t>tau_k</w:t>
      </w:r>
      <w:proofErr w:type="spellEnd"/>
      <w:r>
        <w:t xml:space="preserve">, \Delta </w:t>
      </w:r>
      <w:proofErr w:type="spellStart"/>
      <w:r>
        <w:t>t_k</w:t>
      </w:r>
      <w:proofErr w:type="spellEnd"/>
      <w:r>
        <w:t xml:space="preserve">, \Delta </w:t>
      </w:r>
      <w:proofErr w:type="spellStart"/>
      <w:r>
        <w:t>x_k</w:t>
      </w:r>
      <w:proofErr w:type="spellEnd"/>
      <w:r>
        <w:t>)) satisfies the invariant-interval relation within tolerances specified by the manifest.</w:t>
      </w:r>
    </w:p>
    <w:p w14:paraId="345943B5" w14:textId="77777777" w:rsidR="00784A64" w:rsidRDefault="00784A64" w:rsidP="00784A64">
      <w:pPr>
        <w:pStyle w:val="NormalWeb"/>
        <w:numPr>
          <w:ilvl w:val="0"/>
          <w:numId w:val="167"/>
        </w:numPr>
      </w:pPr>
      <w:r>
        <w:rPr>
          <w:rStyle w:val="Strong"/>
          <w:rFonts w:eastAsiaTheme="majorEastAsia"/>
        </w:rPr>
        <w:t>Context-tag consistency:</w:t>
      </w:r>
      <w:r>
        <w:br/>
        <w:t>Context-level tags are coherent across (</w:t>
      </w:r>
      <w:proofErr w:type="spellStart"/>
      <w:r>
        <w:t>W_k</w:t>
      </w:r>
      <w:proofErr w:type="spellEnd"/>
      <w:r>
        <w:t>), (</w:t>
      </w:r>
      <w:proofErr w:type="spellStart"/>
      <w:r>
        <w:t>Q_k</w:t>
      </w:r>
      <w:proofErr w:type="spellEnd"/>
      <w:r>
        <w:t>), and any shared frame/CS structures: inner, hinge, and container roles are assigned in a way compatible with the CL mapping.</w:t>
      </w:r>
    </w:p>
    <w:p w14:paraId="5F8751F1" w14:textId="77777777" w:rsidR="00784A64" w:rsidRDefault="00784A64" w:rsidP="00784A64">
      <w:pPr>
        <w:pStyle w:val="NormalWeb"/>
      </w:pPr>
      <w:r>
        <w:t>Only when these integrity conditions hold is the site (\</w:t>
      </w:r>
      <w:proofErr w:type="spellStart"/>
      <w:r>
        <w:t>mathcal</w:t>
      </w:r>
      <w:proofErr w:type="spellEnd"/>
      <w:r>
        <w:t>{S}</w:t>
      </w:r>
      <w:r>
        <w:rPr>
          <w:rStyle w:val="Emphasis"/>
          <w:rFonts w:eastAsiaTheme="majorEastAsia"/>
        </w:rPr>
        <w:t>k = (</w:t>
      </w:r>
      <w:proofErr w:type="spellStart"/>
      <w:r>
        <w:rPr>
          <w:rStyle w:val="Emphasis"/>
          <w:rFonts w:eastAsiaTheme="majorEastAsia"/>
        </w:rPr>
        <w:t>W_k</w:t>
      </w:r>
      <w:proofErr w:type="spellEnd"/>
      <w:r>
        <w:rPr>
          <w:rStyle w:val="Emphasis"/>
          <w:rFonts w:eastAsiaTheme="majorEastAsia"/>
        </w:rPr>
        <w:t xml:space="preserve">, </w:t>
      </w:r>
      <w:proofErr w:type="spellStart"/>
      <w:r>
        <w:rPr>
          <w:rStyle w:val="Emphasis"/>
          <w:rFonts w:eastAsiaTheme="majorEastAsia"/>
        </w:rPr>
        <w:t>Q_k</w:t>
      </w:r>
      <w:proofErr w:type="spellEnd"/>
      <w:r>
        <w:rPr>
          <w:rStyle w:val="Emphasis"/>
          <w:rFonts w:eastAsiaTheme="majorEastAsia"/>
        </w:rPr>
        <w:t>, \Delta \</w:t>
      </w:r>
      <w:proofErr w:type="spellStart"/>
      <w:r>
        <w:rPr>
          <w:rStyle w:val="Emphasis"/>
          <w:rFonts w:eastAsiaTheme="majorEastAsia"/>
        </w:rPr>
        <w:t>tau_k</w:t>
      </w:r>
      <w:proofErr w:type="spellEnd"/>
      <w:r>
        <w:rPr>
          <w:rStyle w:val="Emphasis"/>
          <w:rFonts w:eastAsiaTheme="majorEastAsia"/>
        </w:rPr>
        <w:t xml:space="preserve">, \Delta </w:t>
      </w:r>
      <w:proofErr w:type="spellStart"/>
      <w:r>
        <w:rPr>
          <w:rStyle w:val="Emphasis"/>
          <w:rFonts w:eastAsiaTheme="majorEastAsia"/>
        </w:rPr>
        <w:t>t_k</w:t>
      </w:r>
      <w:proofErr w:type="spellEnd"/>
      <w:r>
        <w:rPr>
          <w:rStyle w:val="Emphasis"/>
          <w:rFonts w:eastAsiaTheme="majorEastAsia"/>
        </w:rPr>
        <w:t xml:space="preserve">, \Delta </w:t>
      </w:r>
      <w:proofErr w:type="spellStart"/>
      <w:r>
        <w:rPr>
          <w:rStyle w:val="Emphasis"/>
          <w:rFonts w:eastAsiaTheme="majorEastAsia"/>
        </w:rPr>
        <w:t>x_k</w:t>
      </w:r>
      <w:proofErr w:type="spellEnd"/>
      <w:r>
        <w:rPr>
          <w:rStyle w:val="Emphasis"/>
          <w:rFonts w:eastAsiaTheme="majorEastAsia"/>
        </w:rPr>
        <w:t>, \text{tags}, \text{manifest ref}, \text{frame ref})) considered a valid state on which the engine cycle (enumeration, hinge equality, feasibility gates, ratio-lex, PF/Born ties-only, commit) may be applied to produce the next site (\</w:t>
      </w:r>
      <w:proofErr w:type="spellStart"/>
      <w:r>
        <w:rPr>
          <w:rStyle w:val="Emphasis"/>
          <w:rFonts w:eastAsiaTheme="majorEastAsia"/>
        </w:rPr>
        <w:t>mathcal</w:t>
      </w:r>
      <w:proofErr w:type="spellEnd"/>
      <w:r>
        <w:rPr>
          <w:rStyle w:val="Emphasis"/>
          <w:rFonts w:eastAsiaTheme="majorEastAsia"/>
        </w:rPr>
        <w:t>{S}</w:t>
      </w:r>
      <w:r>
        <w:t>{k+1}).</w:t>
      </w:r>
    </w:p>
    <w:p w14:paraId="717B0F9A" w14:textId="77777777" w:rsidR="00784A64" w:rsidRDefault="00784A64" w:rsidP="00DF247C">
      <w:pPr>
        <w:pStyle w:val="Heading3"/>
      </w:pPr>
      <w:bookmarkStart w:id="29" w:name="_Toc216621236"/>
      <w:r>
        <w:t>4.2 Feature Alphabet Ξ and Hinge Equality</w:t>
      </w:r>
      <w:bookmarkEnd w:id="29"/>
    </w:p>
    <w:p w14:paraId="19126B47" w14:textId="77777777" w:rsidR="00784A64" w:rsidRDefault="00784A64" w:rsidP="00784A64">
      <w:pPr>
        <w:pStyle w:val="NormalWeb"/>
      </w:pPr>
      <w:r>
        <w:t xml:space="preserve">The present-act engine uses the </w:t>
      </w:r>
      <w:r>
        <w:rPr>
          <w:rStyle w:val="Strong"/>
          <w:rFonts w:eastAsiaTheme="majorEastAsia"/>
        </w:rPr>
        <w:t>Finite Feature Alphabet</w:t>
      </w:r>
      <w:r>
        <w:t xml:space="preserve"> (\Xi) to encode both inner (qualia) and outer (world) content in a common discrete vocabulary. At the engine level, (\Xi) and its </w:t>
      </w:r>
      <w:r>
        <w:lastRenderedPageBreak/>
        <w:t>associated feature maps are part of the manifest and are treated as fixed structural data for a given configuration.</w:t>
      </w:r>
    </w:p>
    <w:p w14:paraId="72AA3EA8" w14:textId="77777777" w:rsidR="00784A64" w:rsidRDefault="00784A64" w:rsidP="00784A64">
      <w:pPr>
        <w:pStyle w:val="NormalWeb"/>
      </w:pPr>
      <w:r>
        <w:rPr>
          <w:rStyle w:val="Strong"/>
          <w:rFonts w:eastAsiaTheme="majorEastAsia"/>
        </w:rPr>
        <w:t>Feature alphabet Ξ at the engine level</w:t>
      </w:r>
    </w:p>
    <w:p w14:paraId="0832B842" w14:textId="77777777" w:rsidR="00784A64" w:rsidRDefault="00784A64" w:rsidP="00784A64">
      <w:pPr>
        <w:pStyle w:val="NormalWeb"/>
        <w:numPr>
          <w:ilvl w:val="0"/>
          <w:numId w:val="168"/>
        </w:numPr>
      </w:pPr>
      <w:r>
        <w:t>(\Xi) is a finite set of feature tokens. Each token encodes a small, structured unit of content (inner or outer) in terms of discrete tags such as:</w:t>
      </w:r>
    </w:p>
    <w:p w14:paraId="1CD36DF5" w14:textId="77777777" w:rsidR="00784A64" w:rsidRDefault="00784A64" w:rsidP="00784A64">
      <w:pPr>
        <w:pStyle w:val="NormalWeb"/>
        <w:numPr>
          <w:ilvl w:val="1"/>
          <w:numId w:val="168"/>
        </w:numPr>
      </w:pPr>
      <w:r>
        <w:t>modality (e.g., visual, auditory, proprioceptive, interoceptive),</w:t>
      </w:r>
    </w:p>
    <w:p w14:paraId="762E0965" w14:textId="77777777" w:rsidR="00784A64" w:rsidRDefault="00784A64" w:rsidP="00784A64">
      <w:pPr>
        <w:pStyle w:val="NormalWeb"/>
        <w:numPr>
          <w:ilvl w:val="1"/>
          <w:numId w:val="168"/>
        </w:numPr>
      </w:pPr>
      <w:r>
        <w:t>spatial bin (e.g., angle and distance bins around the Center, or body/environmental coordinates),</w:t>
      </w:r>
    </w:p>
    <w:p w14:paraId="5F2B6D23" w14:textId="77777777" w:rsidR="00784A64" w:rsidRDefault="00784A64" w:rsidP="00784A64">
      <w:pPr>
        <w:pStyle w:val="NormalWeb"/>
        <w:numPr>
          <w:ilvl w:val="1"/>
          <w:numId w:val="168"/>
        </w:numPr>
      </w:pPr>
      <w:r>
        <w:t>intensity/magnitude bin,</w:t>
      </w:r>
    </w:p>
    <w:p w14:paraId="2006C4E3" w14:textId="77777777" w:rsidR="00784A64" w:rsidRDefault="00784A64" w:rsidP="00784A64">
      <w:pPr>
        <w:pStyle w:val="NormalWeb"/>
        <w:numPr>
          <w:ilvl w:val="1"/>
          <w:numId w:val="168"/>
        </w:numPr>
      </w:pPr>
      <w:r>
        <w:t>phase bin (discrete phase of interference-like structure),</w:t>
      </w:r>
    </w:p>
    <w:p w14:paraId="3EBC04E4" w14:textId="77777777" w:rsidR="00784A64" w:rsidRDefault="00784A64" w:rsidP="00784A64">
      <w:pPr>
        <w:pStyle w:val="NormalWeb"/>
        <w:numPr>
          <w:ilvl w:val="1"/>
          <w:numId w:val="168"/>
        </w:numPr>
      </w:pPr>
      <w:r>
        <w:t xml:space="preserve">context/band tags (which context </w:t>
      </w:r>
      <w:proofErr w:type="gramStart"/>
      <w:r>
        <w:t>level −2</w:t>
      </w:r>
      <w:proofErr w:type="gramEnd"/>
      <w:r>
        <w:t>…+3 and what role),</w:t>
      </w:r>
    </w:p>
    <w:p w14:paraId="4E148328" w14:textId="77777777" w:rsidR="00784A64" w:rsidRDefault="00784A64" w:rsidP="00784A64">
      <w:pPr>
        <w:pStyle w:val="NormalWeb"/>
        <w:numPr>
          <w:ilvl w:val="1"/>
          <w:numId w:val="168"/>
        </w:numPr>
      </w:pPr>
      <w:r>
        <w:t xml:space="preserve">and any further discrete attributes required by the </w:t>
      </w:r>
      <w:proofErr w:type="gramStart"/>
      <w:r>
        <w:t>manifest</w:t>
      </w:r>
      <w:proofErr w:type="gramEnd"/>
      <w:r>
        <w:t>.</w:t>
      </w:r>
    </w:p>
    <w:p w14:paraId="03F877B1" w14:textId="77777777" w:rsidR="00784A64" w:rsidRDefault="00784A64" w:rsidP="00784A64">
      <w:pPr>
        <w:pStyle w:val="NormalWeb"/>
        <w:numPr>
          <w:ilvl w:val="0"/>
          <w:numId w:val="168"/>
        </w:numPr>
      </w:pPr>
      <w:r>
        <w:t>The manifest specifies:</w:t>
      </w:r>
    </w:p>
    <w:p w14:paraId="6E1472D3" w14:textId="77777777" w:rsidR="00784A64" w:rsidRDefault="00784A64" w:rsidP="00784A64">
      <w:pPr>
        <w:pStyle w:val="NormalWeb"/>
        <w:numPr>
          <w:ilvl w:val="1"/>
          <w:numId w:val="168"/>
        </w:numPr>
      </w:pPr>
      <w:r>
        <w:t>the finite set of allowed tokens in (\Xi),</w:t>
      </w:r>
    </w:p>
    <w:p w14:paraId="21860B54" w14:textId="77777777" w:rsidR="00784A64" w:rsidRDefault="00784A64" w:rsidP="00784A64">
      <w:pPr>
        <w:pStyle w:val="NormalWeb"/>
        <w:numPr>
          <w:ilvl w:val="1"/>
          <w:numId w:val="168"/>
        </w:numPr>
      </w:pPr>
      <w:r>
        <w:t>the internal structure of each token (which tags it carries),</w:t>
      </w:r>
    </w:p>
    <w:p w14:paraId="2E6D66F7" w14:textId="77777777" w:rsidR="00784A64" w:rsidRDefault="00784A64" w:rsidP="00784A64">
      <w:pPr>
        <w:pStyle w:val="NormalWeb"/>
        <w:numPr>
          <w:ilvl w:val="1"/>
          <w:numId w:val="168"/>
        </w:numPr>
      </w:pPr>
      <w:r>
        <w:t>and any constraints on which combinations of tags are legal.</w:t>
      </w:r>
    </w:p>
    <w:p w14:paraId="3613D637" w14:textId="77777777" w:rsidR="00784A64" w:rsidRDefault="00784A64" w:rsidP="00784A64">
      <w:pPr>
        <w:pStyle w:val="NormalWeb"/>
      </w:pPr>
      <w:r>
        <w:t xml:space="preserve">The control path of the engine is required to depend </w:t>
      </w:r>
      <w:r>
        <w:rPr>
          <w:rStyle w:val="Strong"/>
          <w:rFonts w:eastAsiaTheme="majorEastAsia"/>
        </w:rPr>
        <w:t>only</w:t>
      </w:r>
      <w:r>
        <w:t xml:space="preserve"> on discrete predicates over tokens in (\Xi) and their relations. Continuous-valued fields or metrics may exist in diagnostics, but they are not used in the core decision-making steps.</w:t>
      </w:r>
    </w:p>
    <w:p w14:paraId="320DD692" w14:textId="77777777" w:rsidR="00784A64" w:rsidRDefault="00784A64" w:rsidP="00784A64">
      <w:pPr>
        <w:pStyle w:val="NormalWeb"/>
      </w:pPr>
      <w:r>
        <w:rPr>
          <w:rStyle w:val="Strong"/>
          <w:rFonts w:eastAsiaTheme="majorEastAsia"/>
        </w:rPr>
        <w:t>Feature maps from world and qualia records</w:t>
      </w:r>
    </w:p>
    <w:p w14:paraId="57ED69AB" w14:textId="77777777" w:rsidR="00784A64" w:rsidRDefault="00784A64" w:rsidP="00784A64">
      <w:pPr>
        <w:pStyle w:val="NormalWeb"/>
      </w:pPr>
      <w:r>
        <w:t>At each site (k), the engine uses two manifest-defined feature maps:</w:t>
      </w:r>
    </w:p>
    <w:p w14:paraId="49FB9BAA" w14:textId="77777777" w:rsidR="00784A64" w:rsidRDefault="00784A64" w:rsidP="00784A64">
      <w:pPr>
        <w:pStyle w:val="NormalWeb"/>
        <w:numPr>
          <w:ilvl w:val="0"/>
          <w:numId w:val="169"/>
        </w:numPr>
      </w:pPr>
      <w:r>
        <w:t>An outer feature map</w:t>
      </w:r>
      <w:r>
        <w:br/>
        <w:t>[</w:t>
      </w:r>
      <w:r>
        <w:br/>
      </w:r>
      <w:proofErr w:type="spellStart"/>
      <w:r>
        <w:t>f_</w:t>
      </w:r>
      <w:proofErr w:type="gramStart"/>
      <w:r>
        <w:t>k</w:t>
      </w:r>
      <w:proofErr w:type="spellEnd"/>
      <w:r>
        <w:t xml:space="preserve"> :</w:t>
      </w:r>
      <w:proofErr w:type="gramEnd"/>
      <w:r>
        <w:t xml:space="preserve"> </w:t>
      </w:r>
      <w:proofErr w:type="spellStart"/>
      <w:r>
        <w:t>W_k</w:t>
      </w:r>
      <w:proofErr w:type="spellEnd"/>
      <w:r>
        <w:t xml:space="preserve"> \to \Xi,</w:t>
      </w:r>
      <w:r>
        <w:br/>
        <w:t>]</w:t>
      </w:r>
      <w:r>
        <w:br/>
        <w:t xml:space="preserve">which assigns to each world candidate (w \in </w:t>
      </w:r>
      <w:proofErr w:type="spellStart"/>
      <w:r>
        <w:t>W_k</w:t>
      </w:r>
      <w:proofErr w:type="spellEnd"/>
      <w:r>
        <w:t>) a feature token (</w:t>
      </w:r>
      <w:proofErr w:type="spellStart"/>
      <w:r>
        <w:t>f_k</w:t>
      </w:r>
      <w:proofErr w:type="spellEnd"/>
      <w:r>
        <w:t>(w) \in \Xi).</w:t>
      </w:r>
    </w:p>
    <w:p w14:paraId="548F9ABA" w14:textId="77777777" w:rsidR="00784A64" w:rsidRDefault="00784A64" w:rsidP="00784A64">
      <w:pPr>
        <w:pStyle w:val="NormalWeb"/>
        <w:numPr>
          <w:ilvl w:val="0"/>
          <w:numId w:val="169"/>
        </w:numPr>
      </w:pPr>
      <w:r>
        <w:t>An inner feature map</w:t>
      </w:r>
      <w:r>
        <w:br/>
        <w:t>[</w:t>
      </w:r>
      <w:r>
        <w:br/>
      </w:r>
      <w:proofErr w:type="spellStart"/>
      <w:r>
        <w:t>g_</w:t>
      </w:r>
      <w:proofErr w:type="gramStart"/>
      <w:r>
        <w:t>k</w:t>
      </w:r>
      <w:proofErr w:type="spellEnd"/>
      <w:r>
        <w:t xml:space="preserve"> :</w:t>
      </w:r>
      <w:proofErr w:type="gramEnd"/>
      <w:r>
        <w:t xml:space="preserve"> </w:t>
      </w:r>
      <w:proofErr w:type="spellStart"/>
      <w:r>
        <w:t>Q_k</w:t>
      </w:r>
      <w:proofErr w:type="spellEnd"/>
      <w:r>
        <w:t xml:space="preserve"> \to \Xi,</w:t>
      </w:r>
      <w:r>
        <w:br/>
        <w:t>]</w:t>
      </w:r>
      <w:r>
        <w:br/>
        <w:t xml:space="preserve">which assigns to each qualia candidate (q \in </w:t>
      </w:r>
      <w:proofErr w:type="spellStart"/>
      <w:r>
        <w:t>Q_k</w:t>
      </w:r>
      <w:proofErr w:type="spellEnd"/>
      <w:r>
        <w:t>) a feature token (</w:t>
      </w:r>
      <w:proofErr w:type="spellStart"/>
      <w:r>
        <w:t>g_k</w:t>
      </w:r>
      <w:proofErr w:type="spellEnd"/>
      <w:r>
        <w:t>(q) \in \Xi).</w:t>
      </w:r>
    </w:p>
    <w:p w14:paraId="242FC6D6" w14:textId="77777777" w:rsidR="00784A64" w:rsidRDefault="00784A64" w:rsidP="00784A64">
      <w:pPr>
        <w:pStyle w:val="NormalWeb"/>
      </w:pPr>
      <w:r>
        <w:t>These maps are:</w:t>
      </w:r>
    </w:p>
    <w:p w14:paraId="57EBBD7B" w14:textId="77777777" w:rsidR="00784A64" w:rsidRDefault="00784A64" w:rsidP="00784A64">
      <w:pPr>
        <w:pStyle w:val="NormalWeb"/>
        <w:numPr>
          <w:ilvl w:val="0"/>
          <w:numId w:val="170"/>
        </w:numPr>
      </w:pPr>
      <w:r>
        <w:rPr>
          <w:rStyle w:val="Strong"/>
          <w:rFonts w:eastAsiaTheme="majorEastAsia"/>
        </w:rPr>
        <w:t>Fixed by the manifest:</w:t>
      </w:r>
      <w:r>
        <w:t xml:space="preserve"> they do not adapt or learn during engine operation.</w:t>
      </w:r>
    </w:p>
    <w:p w14:paraId="09D10B4D" w14:textId="77777777" w:rsidR="00784A64" w:rsidRDefault="00784A64" w:rsidP="00784A64">
      <w:pPr>
        <w:pStyle w:val="NormalWeb"/>
        <w:numPr>
          <w:ilvl w:val="0"/>
          <w:numId w:val="170"/>
        </w:numPr>
      </w:pPr>
      <w:r>
        <w:rPr>
          <w:rStyle w:val="Strong"/>
          <w:rFonts w:eastAsiaTheme="majorEastAsia"/>
        </w:rPr>
        <w:t>Local and band-aware:</w:t>
      </w:r>
      <w:r>
        <w:t xml:space="preserve"> the construction of (</w:t>
      </w:r>
      <w:proofErr w:type="spellStart"/>
      <w:r>
        <w:t>f_k</w:t>
      </w:r>
      <w:proofErr w:type="spellEnd"/>
      <w:r>
        <w:t>(w)) and (</w:t>
      </w:r>
      <w:proofErr w:type="spellStart"/>
      <w:r>
        <w:t>g_k</w:t>
      </w:r>
      <w:proofErr w:type="spellEnd"/>
      <w:r>
        <w:t xml:space="preserve">(q)) may depend on local context (e.g., which band a candidate belongs to, local frame), but not on global, </w:t>
      </w:r>
      <w:proofErr w:type="gramStart"/>
      <w:r>
        <w:t>nonlocal</w:t>
      </w:r>
      <w:proofErr w:type="gramEnd"/>
      <w:r>
        <w:t xml:space="preserve"> information.</w:t>
      </w:r>
    </w:p>
    <w:p w14:paraId="33AB46DD" w14:textId="77777777" w:rsidR="00784A64" w:rsidRDefault="00784A64" w:rsidP="00784A64">
      <w:pPr>
        <w:pStyle w:val="NormalWeb"/>
        <w:numPr>
          <w:ilvl w:val="0"/>
          <w:numId w:val="170"/>
        </w:numPr>
      </w:pPr>
      <w:r>
        <w:rPr>
          <w:rStyle w:val="Strong"/>
          <w:rFonts w:eastAsiaTheme="majorEastAsia"/>
        </w:rPr>
        <w:t>Finite:</w:t>
      </w:r>
      <w:r>
        <w:t xml:space="preserve"> for any given (k), (</w:t>
      </w:r>
      <w:proofErr w:type="spellStart"/>
      <w:r>
        <w:t>W_k</w:t>
      </w:r>
      <w:proofErr w:type="spellEnd"/>
      <w:r>
        <w:t>) and (</w:t>
      </w:r>
      <w:proofErr w:type="spellStart"/>
      <w:r>
        <w:t>Q_k</w:t>
      </w:r>
      <w:proofErr w:type="spellEnd"/>
      <w:r>
        <w:t>) are finite, and so are their images under (</w:t>
      </w:r>
      <w:proofErr w:type="spellStart"/>
      <w:r>
        <w:t>f_k</w:t>
      </w:r>
      <w:proofErr w:type="spellEnd"/>
      <w:r>
        <w:t>) and (</w:t>
      </w:r>
      <w:proofErr w:type="spellStart"/>
      <w:r>
        <w:t>g_k</w:t>
      </w:r>
      <w:proofErr w:type="spellEnd"/>
      <w:r>
        <w:t>).</w:t>
      </w:r>
    </w:p>
    <w:p w14:paraId="4CCA6779" w14:textId="77777777" w:rsidR="00784A64" w:rsidRDefault="00784A64" w:rsidP="00784A64">
      <w:pPr>
        <w:pStyle w:val="NormalWeb"/>
      </w:pPr>
      <w:r>
        <w:lastRenderedPageBreak/>
        <w:t>The same alphabet (\Xi) and the same tagging conventions are used for both inner and outer content, so that the engine can compare them directly at the hinge.</w:t>
      </w:r>
    </w:p>
    <w:p w14:paraId="0BF068F9" w14:textId="77777777" w:rsidR="00784A64" w:rsidRDefault="00784A64" w:rsidP="00784A64">
      <w:pPr>
        <w:pStyle w:val="NormalWeb"/>
      </w:pPr>
      <w:r>
        <w:rPr>
          <w:rStyle w:val="Strong"/>
          <w:rFonts w:eastAsiaTheme="majorEastAsia"/>
        </w:rPr>
        <w:t>Hinge equality as the PMS boundary rule</w:t>
      </w:r>
    </w:p>
    <w:p w14:paraId="20F7CE08" w14:textId="77777777" w:rsidR="00784A64" w:rsidRDefault="00784A64" w:rsidP="00784A64">
      <w:pPr>
        <w:pStyle w:val="NormalWeb"/>
      </w:pPr>
      <w:r>
        <w:t xml:space="preserve">The PMS boundary condition in the engine is implemented as a </w:t>
      </w:r>
      <w:r>
        <w:rPr>
          <w:rStyle w:val="Strong"/>
          <w:rFonts w:eastAsiaTheme="majorEastAsia"/>
        </w:rPr>
        <w:t>hinge equality</w:t>
      </w:r>
      <w:r>
        <w:t xml:space="preserve"> test in (\Xi). For a given site (k), candidate </w:t>
      </w:r>
      <w:proofErr w:type="gramStart"/>
      <w:r>
        <w:t>pairs ((w_{</w:t>
      </w:r>
      <w:proofErr w:type="gramEnd"/>
      <w:r>
        <w:t>k+</w:t>
      </w:r>
      <w:proofErr w:type="gramStart"/>
      <w:r>
        <w:t>1},</w:t>
      </w:r>
      <w:proofErr w:type="gramEnd"/>
      <w:r>
        <w:t xml:space="preserve"> </w:t>
      </w:r>
      <w:proofErr w:type="spellStart"/>
      <w:r>
        <w:t>q_</w:t>
      </w:r>
      <w:proofErr w:type="gramStart"/>
      <w:r>
        <w:t>k</w:t>
      </w:r>
      <w:proofErr w:type="spellEnd"/>
      <w:r>
        <w:t>))</w:t>
      </w:r>
      <w:proofErr w:type="gramEnd"/>
      <w:r>
        <w:t xml:space="preserve"> are constructed (later in the pipeline) and tested for boundary compatibility via:</w:t>
      </w:r>
    </w:p>
    <w:p w14:paraId="5DA7DDE0" w14:textId="77777777" w:rsidR="00784A64" w:rsidRDefault="00784A64" w:rsidP="00784A64">
      <w:pPr>
        <w:pStyle w:val="NormalWeb"/>
      </w:pPr>
      <w:r>
        <w:t>[</w:t>
      </w:r>
      <w:r>
        <w:br/>
        <w:t>f_{k+</w:t>
      </w:r>
      <w:proofErr w:type="gramStart"/>
      <w:r>
        <w:t>1}(w_{</w:t>
      </w:r>
      <w:proofErr w:type="gramEnd"/>
      <w:r>
        <w:t>k+</w:t>
      </w:r>
      <w:proofErr w:type="gramStart"/>
      <w:r>
        <w:t>1})</w:t>
      </w:r>
      <w:proofErr w:type="gramEnd"/>
      <w:r>
        <w:t xml:space="preserve"> = </w:t>
      </w:r>
      <w:proofErr w:type="spellStart"/>
      <w:r>
        <w:t>g_k</w:t>
      </w:r>
      <w:proofErr w:type="spellEnd"/>
      <w:r>
        <w:t>(</w:t>
      </w:r>
      <w:proofErr w:type="spellStart"/>
      <w:r>
        <w:t>q_k</w:t>
      </w:r>
      <w:proofErr w:type="spellEnd"/>
      <w:r>
        <w:t>).</w:t>
      </w:r>
      <w:r>
        <w:br/>
        <w:t>]</w:t>
      </w:r>
    </w:p>
    <w:p w14:paraId="0BF7B378" w14:textId="77777777" w:rsidR="00784A64" w:rsidRDefault="00784A64" w:rsidP="00784A64">
      <w:pPr>
        <w:pStyle w:val="NormalWeb"/>
      </w:pPr>
      <w:r>
        <w:t xml:space="preserve">A </w:t>
      </w:r>
      <w:proofErr w:type="gramStart"/>
      <w:r>
        <w:t>pair ((w_{</w:t>
      </w:r>
      <w:proofErr w:type="gramEnd"/>
      <w:r>
        <w:t>k+</w:t>
      </w:r>
      <w:proofErr w:type="gramStart"/>
      <w:r>
        <w:t>1},</w:t>
      </w:r>
      <w:proofErr w:type="gramEnd"/>
      <w:r>
        <w:t xml:space="preserve"> </w:t>
      </w:r>
      <w:proofErr w:type="spellStart"/>
      <w:r>
        <w:t>q_k</w:t>
      </w:r>
      <w:proofErr w:type="spellEnd"/>
      <w:r>
        <w:t xml:space="preserve">)) is </w:t>
      </w:r>
      <w:r>
        <w:rPr>
          <w:rStyle w:val="Strong"/>
          <w:rFonts w:eastAsiaTheme="majorEastAsia"/>
        </w:rPr>
        <w:t>hinge-admissible</w:t>
      </w:r>
      <w:r>
        <w:t xml:space="preserve"> if and only if:</w:t>
      </w:r>
    </w:p>
    <w:p w14:paraId="38ACB4F2" w14:textId="77777777" w:rsidR="00784A64" w:rsidRDefault="00784A64" w:rsidP="00784A64">
      <w:pPr>
        <w:pStyle w:val="NormalWeb"/>
        <w:numPr>
          <w:ilvl w:val="0"/>
          <w:numId w:val="171"/>
        </w:numPr>
      </w:pPr>
      <w:r>
        <w:t>The outer feature token for the candidate next world (</w:t>
      </w:r>
      <w:proofErr w:type="gramStart"/>
      <w:r>
        <w:t>w_{</w:t>
      </w:r>
      <w:proofErr w:type="gramEnd"/>
      <w:r>
        <w:t>k+</w:t>
      </w:r>
      <w:proofErr w:type="gramStart"/>
      <w:r>
        <w:t>1})</w:t>
      </w:r>
      <w:proofErr w:type="gramEnd"/>
      <w:r>
        <w:t xml:space="preserve"> exactly matches</w:t>
      </w:r>
    </w:p>
    <w:p w14:paraId="54A68426" w14:textId="77777777" w:rsidR="00784A64" w:rsidRDefault="00784A64" w:rsidP="00784A64">
      <w:pPr>
        <w:pStyle w:val="NormalWeb"/>
        <w:numPr>
          <w:ilvl w:val="0"/>
          <w:numId w:val="171"/>
        </w:numPr>
      </w:pPr>
      <w:r>
        <w:t>The inner feature token for the current qualia candidate (</w:t>
      </w:r>
      <w:proofErr w:type="spellStart"/>
      <w:r>
        <w:t>q_k</w:t>
      </w:r>
      <w:proofErr w:type="spellEnd"/>
      <w:r>
        <w:t>),</w:t>
      </w:r>
    </w:p>
    <w:p w14:paraId="132896A6" w14:textId="77777777" w:rsidR="00784A64" w:rsidRDefault="00784A64" w:rsidP="00784A64">
      <w:pPr>
        <w:pStyle w:val="NormalWeb"/>
      </w:pPr>
      <w:r>
        <w:t>under the maps declared in the manifest.</w:t>
      </w:r>
    </w:p>
    <w:p w14:paraId="172826EA" w14:textId="77777777" w:rsidR="00784A64" w:rsidRDefault="00784A64" w:rsidP="00784A64">
      <w:pPr>
        <w:pStyle w:val="NormalWeb"/>
      </w:pPr>
      <w:r>
        <w:t>This implements the PMS boundary condition as a strict equality in the feature alphabet:</w:t>
      </w:r>
    </w:p>
    <w:p w14:paraId="7A6992DB" w14:textId="77777777" w:rsidR="00784A64" w:rsidRDefault="00784A64" w:rsidP="00784A64">
      <w:pPr>
        <w:pStyle w:val="NormalWeb"/>
        <w:numPr>
          <w:ilvl w:val="0"/>
          <w:numId w:val="172"/>
        </w:numPr>
      </w:pPr>
      <w:r>
        <w:t xml:space="preserve">There is </w:t>
      </w:r>
      <w:r>
        <w:rPr>
          <w:rStyle w:val="Strong"/>
          <w:rFonts w:eastAsiaTheme="majorEastAsia"/>
        </w:rPr>
        <w:t>no</w:t>
      </w:r>
      <w:r>
        <w:t xml:space="preserve"> use of metric similarity, distance thresholds, cosine similarity, or any other continuous scoring function in the fundamental hinge condition.</w:t>
      </w:r>
    </w:p>
    <w:p w14:paraId="3F33D013" w14:textId="77777777" w:rsidR="00784A64" w:rsidRDefault="00784A64" w:rsidP="00784A64">
      <w:pPr>
        <w:pStyle w:val="NormalWeb"/>
        <w:numPr>
          <w:ilvl w:val="0"/>
          <w:numId w:val="172"/>
        </w:numPr>
      </w:pPr>
      <w:r>
        <w:t>Either the feature tokens match exactly (admissible at the hinge), or they do not (rejected at the hinge).</w:t>
      </w:r>
    </w:p>
    <w:p w14:paraId="41C22DC3" w14:textId="77777777" w:rsidR="00784A64" w:rsidRDefault="00784A64" w:rsidP="00784A64">
      <w:pPr>
        <w:pStyle w:val="NormalWeb"/>
      </w:pPr>
      <w:r>
        <w:t>The strictness of this condition is central to the framework:</w:t>
      </w:r>
    </w:p>
    <w:p w14:paraId="516268E8" w14:textId="77777777" w:rsidR="00784A64" w:rsidRDefault="00784A64" w:rsidP="00784A64">
      <w:pPr>
        <w:pStyle w:val="NormalWeb"/>
        <w:numPr>
          <w:ilvl w:val="0"/>
          <w:numId w:val="173"/>
        </w:numPr>
      </w:pPr>
      <w:r>
        <w:t xml:space="preserve">It ensures that any committed outer configuration is </w:t>
      </w:r>
      <w:r>
        <w:rPr>
          <w:rStyle w:val="Strong"/>
          <w:rFonts w:eastAsiaTheme="majorEastAsia"/>
        </w:rPr>
        <w:t>qualia-compatible</w:t>
      </w:r>
      <w:r>
        <w:t xml:space="preserve"> with the inner state </w:t>
      </w:r>
      <w:proofErr w:type="gramStart"/>
      <w:r>
        <w:t>at the moment</w:t>
      </w:r>
      <w:proofErr w:type="gramEnd"/>
      <w:r>
        <w:t xml:space="preserve"> of commitment.</w:t>
      </w:r>
    </w:p>
    <w:p w14:paraId="475F68AB" w14:textId="77777777" w:rsidR="00784A64" w:rsidRDefault="00784A64" w:rsidP="00784A64">
      <w:pPr>
        <w:pStyle w:val="NormalWeb"/>
        <w:numPr>
          <w:ilvl w:val="0"/>
          <w:numId w:val="173"/>
        </w:numPr>
      </w:pPr>
      <w:r>
        <w:t>It removes any ambiguity about “partial matches” or “almost the same” at the fundamental level; such notions can only enter, if at all, through higher-level coding choices in (\Xi), not through the hinge rule itself.</w:t>
      </w:r>
    </w:p>
    <w:p w14:paraId="323F408A" w14:textId="77777777" w:rsidR="00784A64" w:rsidRDefault="00784A64" w:rsidP="00784A64">
      <w:pPr>
        <w:pStyle w:val="NormalWeb"/>
      </w:pPr>
      <w:r>
        <w:rPr>
          <w:rStyle w:val="Strong"/>
          <w:rFonts w:eastAsiaTheme="majorEastAsia"/>
        </w:rPr>
        <w:t>Multi-pixel and composite hinge conditions</w:t>
      </w:r>
    </w:p>
    <w:p w14:paraId="3F9BAE7F" w14:textId="77777777" w:rsidR="00784A64" w:rsidRDefault="00784A64" w:rsidP="00784A64">
      <w:pPr>
        <w:pStyle w:val="NormalWeb"/>
      </w:pPr>
      <w:r>
        <w:t xml:space="preserve">In practice, present-acts often involve structured patterns (e.g., multiple qualia-pixels and corresponding world-pixels). The framework allows for </w:t>
      </w:r>
      <w:r>
        <w:rPr>
          <w:rStyle w:val="Strong"/>
          <w:rFonts w:eastAsiaTheme="majorEastAsia"/>
        </w:rPr>
        <w:t>composite hinge conditions</w:t>
      </w:r>
      <w:r>
        <w:t xml:space="preserve"> defined over small finite sets:</w:t>
      </w:r>
    </w:p>
    <w:p w14:paraId="52821919" w14:textId="77777777" w:rsidR="00784A64" w:rsidRDefault="00784A64" w:rsidP="00784A64">
      <w:pPr>
        <w:pStyle w:val="NormalWeb"/>
        <w:numPr>
          <w:ilvl w:val="0"/>
          <w:numId w:val="174"/>
        </w:numPr>
      </w:pPr>
      <w:r>
        <w:t xml:space="preserve">A pattern of inner </w:t>
      </w:r>
      <w:proofErr w:type="gramStart"/>
      <w:r>
        <w:t>candidates ({</w:t>
      </w:r>
      <w:proofErr w:type="spellStart"/>
      <w:proofErr w:type="gramEnd"/>
      <w:r>
        <w:t>q_k</w:t>
      </w:r>
      <w:proofErr w:type="spellEnd"/>
      <w:proofErr w:type="gramStart"/>
      <w:r>
        <w:t>^{(</w:t>
      </w:r>
      <w:proofErr w:type="spellStart"/>
      <w:r>
        <w:t>i</w:t>
      </w:r>
      <w:proofErr w:type="spellEnd"/>
      <w:r>
        <w:t>)}}</w:t>
      </w:r>
      <w:proofErr w:type="gramEnd"/>
      <w:r>
        <w:t xml:space="preserve">) and outer </w:t>
      </w:r>
      <w:proofErr w:type="gramStart"/>
      <w:r>
        <w:t>candidates ({w_{</w:t>
      </w:r>
      <w:proofErr w:type="gramEnd"/>
      <w:r>
        <w:t>k+</w:t>
      </w:r>
      <w:proofErr w:type="gramStart"/>
      <w:r>
        <w:t>1}^</w:t>
      </w:r>
      <w:proofErr w:type="gramEnd"/>
      <w:r>
        <w:t>{(</w:t>
      </w:r>
      <w:proofErr w:type="gramStart"/>
      <w:r>
        <w:t>j)}}</w:t>
      </w:r>
      <w:proofErr w:type="gramEnd"/>
      <w:r>
        <w:t>) can be considered as a unit, provided the manifest specifies how to form composite tokens or composite match conditions.</w:t>
      </w:r>
    </w:p>
    <w:p w14:paraId="6409C18D" w14:textId="77777777" w:rsidR="00784A64" w:rsidRDefault="00784A64" w:rsidP="00784A64">
      <w:pPr>
        <w:pStyle w:val="NormalWeb"/>
        <w:numPr>
          <w:ilvl w:val="0"/>
          <w:numId w:val="174"/>
        </w:numPr>
      </w:pPr>
      <w:r>
        <w:t>In that case, hinge equality is still expressed in terms of equality of feature tokens in (\Xi) or equality of structured combinations of such tokens, not in terms of metric closeness.</w:t>
      </w:r>
    </w:p>
    <w:p w14:paraId="65532685" w14:textId="77777777" w:rsidR="00784A64" w:rsidRDefault="00784A64" w:rsidP="00784A64">
      <w:pPr>
        <w:pStyle w:val="NormalWeb"/>
      </w:pPr>
      <w:r>
        <w:lastRenderedPageBreak/>
        <w:t>For the purposes of this defensive publication, it is enough to state that:</w:t>
      </w:r>
    </w:p>
    <w:p w14:paraId="41F9B686" w14:textId="77777777" w:rsidR="00784A64" w:rsidRDefault="00784A64" w:rsidP="00784A64">
      <w:pPr>
        <w:pStyle w:val="NormalWeb"/>
        <w:numPr>
          <w:ilvl w:val="0"/>
          <w:numId w:val="175"/>
        </w:numPr>
      </w:pPr>
      <w:r>
        <w:t>Every admissible candidate transition at the PMS boundary must satisfy a hinge condition expressible as equality over (\Xi), possibly extended to finite tuples.</w:t>
      </w:r>
    </w:p>
    <w:p w14:paraId="23DC1656" w14:textId="77777777" w:rsidR="00784A64" w:rsidRDefault="00784A64" w:rsidP="00784A64">
      <w:pPr>
        <w:pStyle w:val="NormalWeb"/>
        <w:numPr>
          <w:ilvl w:val="0"/>
          <w:numId w:val="175"/>
        </w:numPr>
      </w:pPr>
      <w:r>
        <w:t>There is no admissible fundamental transition that bypasses this equality test.</w:t>
      </w:r>
    </w:p>
    <w:p w14:paraId="4D51AB0C" w14:textId="77777777" w:rsidR="00784A64" w:rsidRDefault="00784A64" w:rsidP="00784A64">
      <w:pPr>
        <w:pStyle w:val="NormalWeb"/>
      </w:pPr>
      <w:r>
        <w:rPr>
          <w:rStyle w:val="Strong"/>
          <w:rFonts w:eastAsiaTheme="majorEastAsia"/>
        </w:rPr>
        <w:t>Interaction with typed budgets and gates</w:t>
      </w:r>
    </w:p>
    <w:p w14:paraId="511BC1FA" w14:textId="77777777" w:rsidR="00784A64" w:rsidRDefault="00784A64" w:rsidP="00784A64">
      <w:pPr>
        <w:pStyle w:val="NormalWeb"/>
      </w:pPr>
      <w:r>
        <w:t xml:space="preserve">The hinge equality filter is applied </w:t>
      </w:r>
      <w:r>
        <w:rPr>
          <w:rStyle w:val="Strong"/>
          <w:rFonts w:eastAsiaTheme="majorEastAsia"/>
        </w:rPr>
        <w:t>before</w:t>
      </w:r>
      <w:r>
        <w:t xml:space="preserve"> feasibility gates, budget checks, and stochastic resolution:</w:t>
      </w:r>
    </w:p>
    <w:p w14:paraId="30ED6CC3" w14:textId="77777777" w:rsidR="00784A64" w:rsidRDefault="00784A64" w:rsidP="00784A64">
      <w:pPr>
        <w:pStyle w:val="NormalWeb"/>
        <w:numPr>
          <w:ilvl w:val="0"/>
          <w:numId w:val="176"/>
        </w:numPr>
      </w:pPr>
      <w:r>
        <w:t>Candidate pairs that fail the hinge equality test are discarded and play no further role in the control path.</w:t>
      </w:r>
    </w:p>
    <w:p w14:paraId="1F723F9F" w14:textId="77777777" w:rsidR="00784A64" w:rsidRDefault="00784A64" w:rsidP="00784A64">
      <w:pPr>
        <w:pStyle w:val="NormalWeb"/>
        <w:numPr>
          <w:ilvl w:val="0"/>
          <w:numId w:val="176"/>
        </w:numPr>
      </w:pPr>
      <w:r>
        <w:t>Only hinge-admissible pairs are passed forward to:</w:t>
      </w:r>
    </w:p>
    <w:p w14:paraId="7CFF74E0" w14:textId="77777777" w:rsidR="00784A64" w:rsidRDefault="00784A64" w:rsidP="00784A64">
      <w:pPr>
        <w:pStyle w:val="NormalWeb"/>
        <w:numPr>
          <w:ilvl w:val="1"/>
          <w:numId w:val="176"/>
        </w:numPr>
      </w:pPr>
      <w:r>
        <w:t>time, structural, and context gates,</w:t>
      </w:r>
    </w:p>
    <w:p w14:paraId="6F33A577" w14:textId="77777777" w:rsidR="00784A64" w:rsidRDefault="00784A64" w:rsidP="00784A64">
      <w:pPr>
        <w:pStyle w:val="NormalWeb"/>
        <w:numPr>
          <w:ilvl w:val="1"/>
          <w:numId w:val="176"/>
        </w:numPr>
      </w:pPr>
      <w:proofErr w:type="spellStart"/>
      <w:r>
        <w:t>ParentGate</w:t>
      </w:r>
      <w:proofErr w:type="spellEnd"/>
      <w:r>
        <w:t xml:space="preserve"> (gravity-related feasibility),</w:t>
      </w:r>
    </w:p>
    <w:p w14:paraId="2B5FBC3E" w14:textId="77777777" w:rsidR="00784A64" w:rsidRDefault="00784A64" w:rsidP="00784A64">
      <w:pPr>
        <w:pStyle w:val="NormalWeb"/>
        <w:numPr>
          <w:ilvl w:val="1"/>
          <w:numId w:val="176"/>
        </w:numPr>
      </w:pPr>
      <w:r>
        <w:t>ratio-lexicographic acceptance,</w:t>
      </w:r>
    </w:p>
    <w:p w14:paraId="12C573AA" w14:textId="77777777" w:rsidR="00784A64" w:rsidRDefault="00784A64" w:rsidP="00784A64">
      <w:pPr>
        <w:pStyle w:val="NormalWeb"/>
        <w:numPr>
          <w:ilvl w:val="1"/>
          <w:numId w:val="176"/>
        </w:numPr>
      </w:pPr>
      <w:r>
        <w:t>PF/Born ties-only randomness.</w:t>
      </w:r>
    </w:p>
    <w:p w14:paraId="3BF2EBC4" w14:textId="77777777" w:rsidR="00784A64" w:rsidRDefault="00784A64" w:rsidP="00784A64">
      <w:pPr>
        <w:pStyle w:val="NormalWeb"/>
      </w:pPr>
      <w:r>
        <w:t xml:space="preserve">Because all later steps operate only on candidates that are already hinge-compatible, all engine decisions are grounded in relationships between inner and outer content encoded in (\Xi). This is one of the main reasons the framework qualifies as </w:t>
      </w:r>
      <w:r>
        <w:rPr>
          <w:rStyle w:val="Strong"/>
          <w:rFonts w:eastAsiaTheme="majorEastAsia"/>
        </w:rPr>
        <w:t>qualia-first</w:t>
      </w:r>
      <w:r>
        <w:t xml:space="preserve"> at the algorithmic level: what can happen next is constrained from the outset by exact matches between inner qualia-encodings and outer world-encodings, rather than by abstract material configurations alone.</w:t>
      </w:r>
    </w:p>
    <w:p w14:paraId="4A5BF8AA" w14:textId="77777777" w:rsidR="00784A64" w:rsidRPr="00784A64" w:rsidRDefault="00784A64" w:rsidP="00616341">
      <w:pPr>
        <w:pStyle w:val="Heading3"/>
        <w:rPr>
          <w:rFonts w:eastAsia="Times New Roman"/>
        </w:rPr>
      </w:pPr>
      <w:bookmarkStart w:id="30" w:name="_Toc216621237"/>
      <w:r w:rsidRPr="00784A64">
        <w:rPr>
          <w:rFonts w:eastAsia="Times New Roman"/>
        </w:rPr>
        <w:t>4.3 Engine Cycle: High-Level Pipeline</w:t>
      </w:r>
      <w:bookmarkEnd w:id="30"/>
    </w:p>
    <w:p w14:paraId="455F7989"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At each site (k), the present-act engine applies a fixed, finite pipeline to advance the state from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{S}</w:t>
      </w:r>
      <w:r w:rsidRPr="00784A64">
        <w:rPr>
          <w:rFonts w:ascii="Times New Roman" w:eastAsia="Times New Roman" w:hAnsi="Times New Roman" w:cs="Times New Roman"/>
          <w:i/>
          <w:iCs/>
          <w:kern w:val="0"/>
          <w14:ligatures w14:val="none"/>
        </w:rPr>
        <w:t>k) to (\</w:t>
      </w:r>
      <w:proofErr w:type="spellStart"/>
      <w:r w:rsidRPr="00784A64">
        <w:rPr>
          <w:rFonts w:ascii="Times New Roman" w:eastAsia="Times New Roman" w:hAnsi="Times New Roman" w:cs="Times New Roman"/>
          <w:i/>
          <w:iCs/>
          <w:kern w:val="0"/>
          <w14:ligatures w14:val="none"/>
        </w:rPr>
        <w:t>mathcal</w:t>
      </w:r>
      <w:proofErr w:type="spellEnd"/>
      <w:r w:rsidRPr="00784A64">
        <w:rPr>
          <w:rFonts w:ascii="Times New Roman" w:eastAsia="Times New Roman" w:hAnsi="Times New Roman" w:cs="Times New Roman"/>
          <w:i/>
          <w:iCs/>
          <w:kern w:val="0"/>
          <w14:ligatures w14:val="none"/>
        </w:rPr>
        <w:t>{S}</w:t>
      </w:r>
      <w:r w:rsidRPr="00784A64">
        <w:rPr>
          <w:rFonts w:ascii="Times New Roman" w:eastAsia="Times New Roman" w:hAnsi="Times New Roman" w:cs="Times New Roman"/>
          <w:kern w:val="0"/>
          <w14:ligatures w14:val="none"/>
        </w:rPr>
        <w:t xml:space="preserve">{k+1}). This pipeline is the concrete realization of the V1 tick algebra (Renew, Sink, Trade, Sync, Framing) in terms of discrete operations </w:t>
      </w:r>
      <w:proofErr w:type="gramStart"/>
      <w:r w:rsidRPr="00784A64">
        <w:rPr>
          <w:rFonts w:ascii="Times New Roman" w:eastAsia="Times New Roman" w:hAnsi="Times New Roman" w:cs="Times New Roman"/>
          <w:kern w:val="0"/>
          <w14:ligatures w14:val="none"/>
        </w:rPr>
        <w:t>on ((</w:t>
      </w:r>
      <w:proofErr w:type="spellStart"/>
      <w:proofErr w:type="gramEnd"/>
      <w:r w:rsidRPr="00784A64">
        <w:rPr>
          <w:rFonts w:ascii="Times New Roman" w:eastAsia="Times New Roman" w:hAnsi="Times New Roman" w:cs="Times New Roman"/>
          <w:kern w:val="0"/>
          <w14:ligatures w14:val="none"/>
        </w:rPr>
        <w:t>W_k</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 the feature alphabet (\Xi), feasibility gates, and typed budgets.</w:t>
      </w:r>
    </w:p>
    <w:p w14:paraId="7AC6463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clarity, the core cycle can be described as the following steps:</w:t>
      </w:r>
    </w:p>
    <w:p w14:paraId="237FECAB"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Selector phase: build the candidate set</w:t>
      </w:r>
    </w:p>
    <w:p w14:paraId="7DA72360"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Hinge equality: enforce PMS boundary compatibility</w:t>
      </w:r>
    </w:p>
    <w:p w14:paraId="1005101D"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 xml:space="preserve">Feasibility gating: Θ, κ, structural, </w:t>
      </w:r>
      <w:proofErr w:type="spellStart"/>
      <w:r w:rsidRPr="00784A64">
        <w:rPr>
          <w:rFonts w:ascii="Times New Roman" w:eastAsia="Times New Roman" w:hAnsi="Times New Roman" w:cs="Times New Roman"/>
          <w:b/>
          <w:bCs/>
          <w:kern w:val="0"/>
          <w14:ligatures w14:val="none"/>
        </w:rPr>
        <w:t>ParentGate</w:t>
      </w:r>
      <w:proofErr w:type="spellEnd"/>
      <w:r w:rsidRPr="00784A64">
        <w:rPr>
          <w:rFonts w:ascii="Times New Roman" w:eastAsia="Times New Roman" w:hAnsi="Times New Roman" w:cs="Times New Roman"/>
          <w:b/>
          <w:bCs/>
          <w:kern w:val="0"/>
          <w14:ligatures w14:val="none"/>
        </w:rPr>
        <w:t>, CRA-like gates</w:t>
      </w:r>
    </w:p>
    <w:p w14:paraId="2D47F44A"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Ratio-lexicographic comparison: discrete residual ordering</w:t>
      </w:r>
    </w:p>
    <w:p w14:paraId="3C7386DC"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Fewest-acts tiebreak: discrete geodesic preference</w:t>
      </w:r>
    </w:p>
    <w:p w14:paraId="370986CE"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PF/Born ties-only: stochastic choice on exact ties</w:t>
      </w:r>
    </w:p>
    <w:p w14:paraId="0385615C"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Commit and budget update: form (\</w:t>
      </w:r>
      <w:proofErr w:type="spellStart"/>
      <w:r w:rsidRPr="00784A64">
        <w:rPr>
          <w:rFonts w:ascii="Times New Roman" w:eastAsia="Times New Roman" w:hAnsi="Times New Roman" w:cs="Times New Roman"/>
          <w:b/>
          <w:bCs/>
          <w:kern w:val="0"/>
          <w14:ligatures w14:val="none"/>
        </w:rPr>
        <w:t>mathcal</w:t>
      </w:r>
      <w:proofErr w:type="spellEnd"/>
      <w:r w:rsidRPr="00784A64">
        <w:rPr>
          <w:rFonts w:ascii="Times New Roman" w:eastAsia="Times New Roman" w:hAnsi="Times New Roman" w:cs="Times New Roman"/>
          <w:b/>
          <w:bCs/>
          <w:kern w:val="0"/>
          <w14:ligatures w14:val="none"/>
        </w:rPr>
        <w:t>{S}_{k+1})</w:t>
      </w:r>
    </w:p>
    <w:p w14:paraId="2EF4B5B4" w14:textId="77777777" w:rsidR="00784A64" w:rsidRPr="00784A64" w:rsidRDefault="00784A64" w:rsidP="00784A64">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Diagnostics and audits (outside control, but attached to the same cycle)</w:t>
      </w:r>
    </w:p>
    <w:p w14:paraId="7CEB857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Each step uses only finite sets, discrete tags, and integer/ratio operations in control; continuous quantities (if any) are confined to diagnostics and are not allowed to influence the core decision logic.</w:t>
      </w:r>
    </w:p>
    <w:p w14:paraId="726C2694"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0B9B0C9B">
          <v:rect id="_x0000_i1029" style="width:0;height:1.5pt" o:hralign="center" o:hrstd="t" o:hr="t" fillcolor="#a0a0a0" stroked="f"/>
        </w:pict>
      </w:r>
    </w:p>
    <w:p w14:paraId="3A1101D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1 – Selector phase: build the candidate set</w:t>
      </w:r>
    </w:p>
    <w:p w14:paraId="397F60C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Given the state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{S}_k):</w:t>
      </w:r>
    </w:p>
    <w:p w14:paraId="66AF9DEF"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engine uses </w:t>
      </w:r>
      <w:r w:rsidRPr="00784A64">
        <w:rPr>
          <w:rFonts w:ascii="Times New Roman" w:eastAsia="Times New Roman" w:hAnsi="Times New Roman" w:cs="Times New Roman"/>
          <w:b/>
          <w:bCs/>
          <w:kern w:val="0"/>
          <w14:ligatures w14:val="none"/>
        </w:rPr>
        <w:t>selectors</w:t>
      </w:r>
      <w:r w:rsidRPr="00784A64">
        <w:rPr>
          <w:rFonts w:ascii="Times New Roman" w:eastAsia="Times New Roman" w:hAnsi="Times New Roman" w:cs="Times New Roman"/>
          <w:kern w:val="0"/>
          <w14:ligatures w14:val="none"/>
        </w:rPr>
        <w:t xml:space="preserve"> to build a finite set of candidate world–qualia pairs: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w:t>
      </w:r>
      <w:r w:rsidRPr="00784A64">
        <w:rPr>
          <w:rFonts w:ascii="Times New Roman" w:eastAsia="Times New Roman" w:hAnsi="Times New Roman" w:cs="Times New Roman"/>
          <w:i/>
          <w:iCs/>
          <w:kern w:val="0"/>
          <w14:ligatures w14:val="none"/>
        </w:rPr>
        <w:t>k = {</w:t>
      </w:r>
      <w:proofErr w:type="spellStart"/>
      <w:r w:rsidRPr="00784A64">
        <w:rPr>
          <w:rFonts w:ascii="Times New Roman" w:eastAsia="Times New Roman" w:hAnsi="Times New Roman" w:cs="Times New Roman"/>
          <w:i/>
          <w:iCs/>
          <w:kern w:val="0"/>
          <w14:ligatures w14:val="none"/>
        </w:rPr>
        <w:t>c_i</w:t>
      </w:r>
      <w:proofErr w:type="spellEnd"/>
      <w:r w:rsidRPr="00784A64">
        <w:rPr>
          <w:rFonts w:ascii="Times New Roman" w:eastAsia="Times New Roman" w:hAnsi="Times New Roman" w:cs="Times New Roman"/>
          <w:i/>
          <w:iCs/>
          <w:kern w:val="0"/>
          <w14:ligatures w14:val="none"/>
        </w:rPr>
        <w:t>} = {(w</w:t>
      </w:r>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i</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i</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p>
    <w:p w14:paraId="7A4AC126"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Selectors are purely relational rules (e.g., local adjacency, context compatibility, band-wise contiguity), specified in the manifest. They:</w:t>
      </w:r>
    </w:p>
    <w:p w14:paraId="20E0BB27" w14:textId="77777777" w:rsidR="00784A64" w:rsidRPr="00784A64" w:rsidRDefault="00784A64" w:rsidP="00784A6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Enumerate possible local moves in the world record (</w:t>
      </w:r>
      <w:proofErr w:type="spellStart"/>
      <w:r w:rsidRPr="00784A64">
        <w:rPr>
          <w:rFonts w:ascii="Times New Roman" w:eastAsia="Times New Roman" w:hAnsi="Times New Roman" w:cs="Times New Roman"/>
          <w:kern w:val="0"/>
          <w14:ligatures w14:val="none"/>
        </w:rPr>
        <w:t>W_k</w:t>
      </w:r>
      <w:proofErr w:type="spellEnd"/>
      <w:r w:rsidRPr="00784A64">
        <w:rPr>
          <w:rFonts w:ascii="Times New Roman" w:eastAsia="Times New Roman" w:hAnsi="Times New Roman" w:cs="Times New Roman"/>
          <w:kern w:val="0"/>
          <w14:ligatures w14:val="none"/>
        </w:rPr>
        <w:t>) that are allowed by locality and no-skip constraints.</w:t>
      </w:r>
    </w:p>
    <w:p w14:paraId="687893D1" w14:textId="77777777" w:rsidR="00784A64" w:rsidRPr="00784A64" w:rsidRDefault="00784A64" w:rsidP="00784A64">
      <w:pPr>
        <w:numPr>
          <w:ilvl w:val="1"/>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Pair those moves with corresponding qualia candidates in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 that represent the inner side of the same potential act (e.g., “seeing this”, “feeling that”).</w:t>
      </w:r>
    </w:p>
    <w:p w14:paraId="74CBB228" w14:textId="77777777" w:rsidR="00784A64" w:rsidRPr="00784A64" w:rsidRDefault="00784A64" w:rsidP="00784A64">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No probabilities, continuous scores, or learned weights are used in the selector phase. The output is simply a finite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 of relationally generated candidates.</w:t>
      </w:r>
    </w:p>
    <w:p w14:paraId="457EA4B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 is empty, the act is blocked at this site (no admissible continuation); handling of such corner cases is specified in the engine configuration but does not alter the structure of the pipeline.</w:t>
      </w:r>
    </w:p>
    <w:p w14:paraId="2680CD07"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3F4FDA">
          <v:rect id="_x0000_i1030" style="width:0;height:1.5pt" o:hralign="center" o:hrstd="t" o:hr="t" fillcolor="#a0a0a0" stroked="f"/>
        </w:pict>
      </w:r>
    </w:p>
    <w:p w14:paraId="36465E4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2 – Hinge equality: enforce PMS boundary compatibility</w:t>
      </w:r>
    </w:p>
    <w:p w14:paraId="449AE63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For each candidate (c = (w_{k+1},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 the engine:</w:t>
      </w:r>
    </w:p>
    <w:p w14:paraId="057E9677" w14:textId="77777777" w:rsidR="00784A64" w:rsidRPr="00784A64" w:rsidRDefault="00784A64" w:rsidP="00784A6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Computes feature tokens: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\xi_{\text{out}} = f_{k+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w_{k+1}), \quad \xi_{\text{in}} = </w:t>
      </w:r>
      <w:proofErr w:type="spellStart"/>
      <w:r w:rsidRPr="00784A64">
        <w:rPr>
          <w:rFonts w:ascii="Times New Roman" w:eastAsia="Times New Roman" w:hAnsi="Times New Roman" w:cs="Times New Roman"/>
          <w:kern w:val="0"/>
          <w14:ligatures w14:val="none"/>
        </w:rPr>
        <w:t>g_k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using the manifest-declared maps into (\Xi).</w:t>
      </w:r>
    </w:p>
    <w:p w14:paraId="645EF579" w14:textId="77777777" w:rsidR="00784A64" w:rsidRPr="00784A64" w:rsidRDefault="00784A64" w:rsidP="00784A64">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Applies the </w:t>
      </w:r>
      <w:r w:rsidRPr="00784A64">
        <w:rPr>
          <w:rFonts w:ascii="Times New Roman" w:eastAsia="Times New Roman" w:hAnsi="Times New Roman" w:cs="Times New Roman"/>
          <w:b/>
          <w:bCs/>
          <w:kern w:val="0"/>
          <w14:ligatures w14:val="none"/>
        </w:rPr>
        <w:t>hinge equality</w:t>
      </w:r>
      <w:r w:rsidRPr="00784A64">
        <w:rPr>
          <w:rFonts w:ascii="Times New Roman" w:eastAsia="Times New Roman" w:hAnsi="Times New Roman" w:cs="Times New Roman"/>
          <w:kern w:val="0"/>
          <w14:ligatures w14:val="none"/>
        </w:rPr>
        <w:t xml:space="preserve"> rule: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f_{k+</w:t>
      </w:r>
      <w:proofErr w:type="gramStart"/>
      <w:r w:rsidRPr="00784A64">
        <w:rPr>
          <w:rFonts w:ascii="Times New Roman" w:eastAsia="Times New Roman" w:hAnsi="Times New Roman" w:cs="Times New Roman"/>
          <w:kern w:val="0"/>
          <w14:ligatures w14:val="none"/>
        </w:rPr>
        <w:t>1}(w_{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 = </w:t>
      </w:r>
      <w:proofErr w:type="spellStart"/>
      <w:r w:rsidRPr="00784A64">
        <w:rPr>
          <w:rFonts w:ascii="Times New Roman" w:eastAsia="Times New Roman" w:hAnsi="Times New Roman" w:cs="Times New Roman"/>
          <w:kern w:val="0"/>
          <w14:ligatures w14:val="none"/>
        </w:rPr>
        <w:t>g_k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(or the equivalent composite condition, if the manifest uses multi-pixel tokens).</w:t>
      </w:r>
    </w:p>
    <w:p w14:paraId="29FBFD2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Any candidate that fails </w:t>
      </w:r>
      <w:proofErr w:type="gramStart"/>
      <w:r w:rsidRPr="00784A64">
        <w:rPr>
          <w:rFonts w:ascii="Times New Roman" w:eastAsia="Times New Roman" w:hAnsi="Times New Roman" w:cs="Times New Roman"/>
          <w:kern w:val="0"/>
          <w14:ligatures w14:val="none"/>
        </w:rPr>
        <w:t>hinge</w:t>
      </w:r>
      <w:proofErr w:type="gramEnd"/>
      <w:r w:rsidRPr="00784A64">
        <w:rPr>
          <w:rFonts w:ascii="Times New Roman" w:eastAsia="Times New Roman" w:hAnsi="Times New Roman" w:cs="Times New Roman"/>
          <w:kern w:val="0"/>
          <w14:ligatures w14:val="none"/>
        </w:rPr>
        <w:t xml:space="preserve"> equality is discarded at this stage. Only candidates that satisfy exact equality in (\Xi) are passed forward. There is no metric similarity or tolerance threshold in this test.</w:t>
      </w:r>
    </w:p>
    <w:p w14:paraId="432C4F22"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Let the survivors of this step be: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r>
      <w:r w:rsidRPr="00784A64">
        <w:rPr>
          <w:rFonts w:ascii="Times New Roman" w:eastAsia="Times New Roman" w:hAnsi="Times New Roman" w:cs="Times New Roman"/>
          <w:kern w:val="0"/>
          <w14:ligatures w14:val="none"/>
        </w:rPr>
        <w:lastRenderedPageBreak/>
        <w:t>\</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{C}_k^{\text{hinge}} \</w:t>
      </w:r>
      <w:proofErr w:type="spellStart"/>
      <w:r w:rsidRPr="00784A64">
        <w:rPr>
          <w:rFonts w:ascii="Times New Roman" w:eastAsia="Times New Roman" w:hAnsi="Times New Roman" w:cs="Times New Roman"/>
          <w:kern w:val="0"/>
          <w14:ligatures w14:val="none"/>
        </w:rPr>
        <w:t>subseteq</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w:t>
      </w:r>
      <w:r w:rsidRPr="00784A64">
        <w:rPr>
          <w:rFonts w:ascii="Times New Roman" w:eastAsia="Times New Roman" w:hAnsi="Times New Roman" w:cs="Times New Roman"/>
          <w:kern w:val="0"/>
          <w14:ligatures w14:val="none"/>
        </w:rPr>
        <w:br/>
        <w:t>]</w:t>
      </w:r>
    </w:p>
    <w:p w14:paraId="15E4B68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{C}_k^{\text{hinge}} = \</w:t>
      </w:r>
      <w:proofErr w:type="spellStart"/>
      <w:r w:rsidRPr="00784A64">
        <w:rPr>
          <w:rFonts w:ascii="Times New Roman" w:eastAsia="Times New Roman" w:hAnsi="Times New Roman" w:cs="Times New Roman"/>
          <w:kern w:val="0"/>
          <w14:ligatures w14:val="none"/>
        </w:rPr>
        <w:t>varnothing</w:t>
      </w:r>
      <w:proofErr w:type="spellEnd"/>
      <w:r w:rsidRPr="00784A64">
        <w:rPr>
          <w:rFonts w:ascii="Times New Roman" w:eastAsia="Times New Roman" w:hAnsi="Times New Roman" w:cs="Times New Roman"/>
          <w:kern w:val="0"/>
          <w14:ligatures w14:val="none"/>
        </w:rPr>
        <w:t>), the act is blocked; no further steps are applied.</w:t>
      </w:r>
    </w:p>
    <w:p w14:paraId="023A1C9A"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E74B37">
          <v:rect id="_x0000_i1031" style="width:0;height:1.5pt" o:hralign="center" o:hrstd="t" o:hr="t" fillcolor="#a0a0a0" stroked="f"/>
        </w:pict>
      </w:r>
    </w:p>
    <w:p w14:paraId="0A67FA1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 xml:space="preserve">Step 3 – Feasibility gating: Θ, κ, structural, </w:t>
      </w:r>
      <w:proofErr w:type="spellStart"/>
      <w:r w:rsidRPr="00784A64">
        <w:rPr>
          <w:rFonts w:ascii="Times New Roman" w:eastAsia="Times New Roman" w:hAnsi="Times New Roman" w:cs="Times New Roman"/>
          <w:b/>
          <w:bCs/>
          <w:kern w:val="0"/>
          <w14:ligatures w14:val="none"/>
        </w:rPr>
        <w:t>ParentGate</w:t>
      </w:r>
      <w:proofErr w:type="spellEnd"/>
      <w:r w:rsidRPr="00784A64">
        <w:rPr>
          <w:rFonts w:ascii="Times New Roman" w:eastAsia="Times New Roman" w:hAnsi="Times New Roman" w:cs="Times New Roman"/>
          <w:b/>
          <w:bCs/>
          <w:kern w:val="0"/>
          <w14:ligatures w14:val="none"/>
        </w:rPr>
        <w:t>, CRA-like gates</w:t>
      </w:r>
    </w:p>
    <w:p w14:paraId="51F21C66"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On the hinge-admissible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 xml:space="preserve">{C}_k^{\text{hinge}}), the engine applies a fixed sequence of </w:t>
      </w:r>
      <w:r w:rsidRPr="00784A64">
        <w:rPr>
          <w:rFonts w:ascii="Times New Roman" w:eastAsia="Times New Roman" w:hAnsi="Times New Roman" w:cs="Times New Roman"/>
          <w:b/>
          <w:bCs/>
          <w:kern w:val="0"/>
          <w14:ligatures w14:val="none"/>
        </w:rPr>
        <w:t>feasibility gates</w:t>
      </w:r>
      <w:r w:rsidRPr="00784A64">
        <w:rPr>
          <w:rFonts w:ascii="Times New Roman" w:eastAsia="Times New Roman" w:hAnsi="Times New Roman" w:cs="Times New Roman"/>
          <w:kern w:val="0"/>
          <w14:ligatures w14:val="none"/>
        </w:rPr>
        <w:t xml:space="preserve">. Each gate is a </w:t>
      </w:r>
      <w:proofErr w:type="spellStart"/>
      <w:r w:rsidRPr="00784A64">
        <w:rPr>
          <w:rFonts w:ascii="Times New Roman" w:eastAsia="Times New Roman" w:hAnsi="Times New Roman" w:cs="Times New Roman"/>
          <w:kern w:val="0"/>
          <w14:ligatures w14:val="none"/>
        </w:rPr>
        <w:t>boolean</w:t>
      </w:r>
      <w:proofErr w:type="spellEnd"/>
      <w:r w:rsidRPr="00784A64">
        <w:rPr>
          <w:rFonts w:ascii="Times New Roman" w:eastAsia="Times New Roman" w:hAnsi="Times New Roman" w:cs="Times New Roman"/>
          <w:kern w:val="0"/>
          <w14:ligatures w14:val="none"/>
        </w:rPr>
        <w:t xml:space="preserve"> or ordinal function of a candidate’s discrete tags and local structure; no continuous weights are used.</w:t>
      </w:r>
    </w:p>
    <w:p w14:paraId="50384FE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standard gate sequence is:</w:t>
      </w:r>
    </w:p>
    <w:p w14:paraId="1B5F5B0B"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Θ (time-stability gate)</w:t>
      </w:r>
    </w:p>
    <w:p w14:paraId="343478F5"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Checks whether the candidate is compatible with temporal stability constraints at the relevant bands (e.g., respecting the temporal </w:t>
      </w:r>
      <w:proofErr w:type="gramStart"/>
      <w:r w:rsidRPr="00784A64">
        <w:rPr>
          <w:rFonts w:ascii="Times New Roman" w:eastAsia="Times New Roman" w:hAnsi="Times New Roman" w:cs="Times New Roman"/>
          <w:kern w:val="0"/>
          <w14:ligatures w14:val="none"/>
        </w:rPr>
        <w:t>hinge</w:t>
      </w:r>
      <w:proofErr w:type="gramEnd"/>
      <w:r w:rsidRPr="00784A64">
        <w:rPr>
          <w:rFonts w:ascii="Times New Roman" w:eastAsia="Times New Roman" w:hAnsi="Times New Roman" w:cs="Times New Roman"/>
          <w:kern w:val="0"/>
          <w14:ligatures w14:val="none"/>
        </w:rPr>
        <w:t>, not forcing unrealistically rapid changes).</w:t>
      </w:r>
    </w:p>
    <w:p w14:paraId="5C111F2D"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Operates on band tags, budgets, and local temporal structure.</w:t>
      </w:r>
    </w:p>
    <w:p w14:paraId="17E5E8D4"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κ (granularity/persistence gate)</w:t>
      </w:r>
    </w:p>
    <w:p w14:paraId="6A21BA92"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Ensures</w:t>
      </w:r>
      <w:proofErr w:type="gramEnd"/>
      <w:r w:rsidRPr="00784A64">
        <w:rPr>
          <w:rFonts w:ascii="Times New Roman" w:eastAsia="Times New Roman" w:hAnsi="Times New Roman" w:cs="Times New Roman"/>
          <w:kern w:val="0"/>
          <w14:ligatures w14:val="none"/>
        </w:rPr>
        <w:t xml:space="preserve"> that changes in discrete degrees of freedom (e.g., positions, feature resolutions) occur at rates consistent with granularity and persistence conditions.</w:t>
      </w:r>
    </w:p>
    <w:p w14:paraId="2AFF5DAA"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Prevents pathological “flickering” or abrupt resolution shifts that violate the manifest’s granularity rules.</w:t>
      </w:r>
    </w:p>
    <w:p w14:paraId="21B90871"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Structural gates</w:t>
      </w:r>
    </w:p>
    <w:p w14:paraId="5285AE0B"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Enforce graph-based and pattern-based conditions:</w:t>
      </w:r>
    </w:p>
    <w:p w14:paraId="6D72B169"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Contiguity and connectivity in local </w:t>
      </w:r>
      <w:proofErr w:type="spellStart"/>
      <w:r w:rsidRPr="00784A64">
        <w:rPr>
          <w:rFonts w:ascii="Times New Roman" w:eastAsia="Times New Roman" w:hAnsi="Times New Roman" w:cs="Times New Roman"/>
          <w:kern w:val="0"/>
          <w14:ligatures w14:val="none"/>
        </w:rPr>
        <w:t>neighbourhoods</w:t>
      </w:r>
      <w:proofErr w:type="spellEnd"/>
      <w:r w:rsidRPr="00784A64">
        <w:rPr>
          <w:rFonts w:ascii="Times New Roman" w:eastAsia="Times New Roman" w:hAnsi="Times New Roman" w:cs="Times New Roman"/>
          <w:kern w:val="0"/>
          <w14:ligatures w14:val="none"/>
        </w:rPr>
        <w:t>,</w:t>
      </w:r>
    </w:p>
    <w:p w14:paraId="640D0C0B"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Degree constraints,</w:t>
      </w:r>
    </w:p>
    <w:p w14:paraId="6393E86C"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Orientation and L3 (container) persistence conditions,</w:t>
      </w:r>
    </w:p>
    <w:p w14:paraId="3C485CB0"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Symmetry/consistency with the current frame and CS.</w:t>
      </w:r>
    </w:p>
    <w:p w14:paraId="3F18A38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All outputs are </w:t>
      </w:r>
      <w:proofErr w:type="spellStart"/>
      <w:r w:rsidRPr="00784A64">
        <w:rPr>
          <w:rFonts w:ascii="Times New Roman" w:eastAsia="Times New Roman" w:hAnsi="Times New Roman" w:cs="Times New Roman"/>
          <w:kern w:val="0"/>
          <w14:ligatures w14:val="none"/>
        </w:rPr>
        <w:t>boolean</w:t>
      </w:r>
      <w:proofErr w:type="spellEnd"/>
      <w:r w:rsidRPr="00784A64">
        <w:rPr>
          <w:rFonts w:ascii="Times New Roman" w:eastAsia="Times New Roman" w:hAnsi="Times New Roman" w:cs="Times New Roman"/>
          <w:kern w:val="0"/>
          <w14:ligatures w14:val="none"/>
        </w:rPr>
        <w:t xml:space="preserve"> or ordinal (e.g., “passes/ fails”, “degree within bounds / out of bounds”).</w:t>
      </w:r>
    </w:p>
    <w:p w14:paraId="2F4658D9"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84A64">
        <w:rPr>
          <w:rFonts w:ascii="Times New Roman" w:eastAsia="Times New Roman" w:hAnsi="Times New Roman" w:cs="Times New Roman"/>
          <w:b/>
          <w:bCs/>
          <w:kern w:val="0"/>
          <w14:ligatures w14:val="none"/>
        </w:rPr>
        <w:t>ParentGate</w:t>
      </w:r>
      <w:proofErr w:type="spellEnd"/>
      <w:r w:rsidRPr="00784A64">
        <w:rPr>
          <w:rFonts w:ascii="Times New Roman" w:eastAsia="Times New Roman" w:hAnsi="Times New Roman" w:cs="Times New Roman"/>
          <w:b/>
          <w:bCs/>
          <w:kern w:val="0"/>
          <w14:ligatures w14:val="none"/>
        </w:rPr>
        <w:t xml:space="preserve"> (gravity schedule)</w:t>
      </w:r>
    </w:p>
    <w:p w14:paraId="38CB386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Applies</w:t>
      </w:r>
      <w:proofErr w:type="gramEnd"/>
      <w:r w:rsidRPr="00784A64">
        <w:rPr>
          <w:rFonts w:ascii="Times New Roman" w:eastAsia="Times New Roman" w:hAnsi="Times New Roman" w:cs="Times New Roman"/>
          <w:kern w:val="0"/>
          <w14:ligatures w14:val="none"/>
        </w:rPr>
        <w:t xml:space="preserve"> radius- and band-dependent feasibility constraints tied to large-scale containers (e.g., planet, star, galaxy).</w:t>
      </w:r>
    </w:p>
    <w:p w14:paraId="673F8A67"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Uses only:</w:t>
      </w:r>
    </w:p>
    <w:p w14:paraId="0BAD7A19"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Shell index,</w:t>
      </w:r>
    </w:p>
    <w:p w14:paraId="1931BB0B"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Integer strictness level per shell,</w:t>
      </w:r>
    </w:p>
    <w:p w14:paraId="23E1640C" w14:textId="77777777" w:rsidR="00784A64" w:rsidRPr="00784A64" w:rsidRDefault="00784A64" w:rsidP="00784A64">
      <w:pPr>
        <w:numPr>
          <w:ilvl w:val="2"/>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Local combinatorial patterns (e.g., how mass/structure moves between shells).</w:t>
      </w:r>
    </w:p>
    <w:p w14:paraId="18C7EC0A"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Returns a </w:t>
      </w:r>
      <w:proofErr w:type="spellStart"/>
      <w:r w:rsidRPr="00784A64">
        <w:rPr>
          <w:rFonts w:ascii="Times New Roman" w:eastAsia="Times New Roman" w:hAnsi="Times New Roman" w:cs="Times New Roman"/>
          <w:kern w:val="0"/>
          <w14:ligatures w14:val="none"/>
        </w:rPr>
        <w:t>boolean</w:t>
      </w:r>
      <w:proofErr w:type="spellEnd"/>
      <w:r w:rsidRPr="00784A64">
        <w:rPr>
          <w:rFonts w:ascii="Times New Roman" w:eastAsia="Times New Roman" w:hAnsi="Times New Roman" w:cs="Times New Roman"/>
          <w:kern w:val="0"/>
          <w14:ligatures w14:val="none"/>
        </w:rPr>
        <w:t xml:space="preserve"> pass/fail; it is the </w:t>
      </w:r>
      <w:r w:rsidRPr="00784A64">
        <w:rPr>
          <w:rFonts w:ascii="Times New Roman" w:eastAsia="Times New Roman" w:hAnsi="Times New Roman" w:cs="Times New Roman"/>
          <w:b/>
          <w:bCs/>
          <w:kern w:val="0"/>
          <w14:ligatures w14:val="none"/>
        </w:rPr>
        <w:t>only</w:t>
      </w:r>
      <w:r w:rsidRPr="00784A64">
        <w:rPr>
          <w:rFonts w:ascii="Times New Roman" w:eastAsia="Times New Roman" w:hAnsi="Times New Roman" w:cs="Times New Roman"/>
          <w:kern w:val="0"/>
          <w14:ligatures w14:val="none"/>
        </w:rPr>
        <w:t xml:space="preserve"> gate allowed to depend directly on large-scale radial position.</w:t>
      </w:r>
    </w:p>
    <w:p w14:paraId="48B700A4" w14:textId="77777777" w:rsidR="00784A64" w:rsidRPr="00784A64" w:rsidRDefault="00784A64" w:rsidP="00784A64">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CRA-like gates (Context-Resolved Admissibility)</w:t>
      </w:r>
    </w:p>
    <w:p w14:paraId="2FA07895"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Ensure that candidates respect context partitions (e.g., distinctions between different lanes, context IDs, or band families).</w:t>
      </w:r>
    </w:p>
    <w:p w14:paraId="3A3EC046"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Prevent “</w:t>
      </w:r>
      <w:proofErr w:type="gramStart"/>
      <w:r w:rsidRPr="00784A64">
        <w:rPr>
          <w:rFonts w:ascii="Times New Roman" w:eastAsia="Times New Roman" w:hAnsi="Times New Roman" w:cs="Times New Roman"/>
          <w:kern w:val="0"/>
          <w14:ligatures w14:val="none"/>
        </w:rPr>
        <w:t>common-mode</w:t>
      </w:r>
      <w:proofErr w:type="gramEnd"/>
      <w:r w:rsidRPr="00784A64">
        <w:rPr>
          <w:rFonts w:ascii="Times New Roman" w:eastAsia="Times New Roman" w:hAnsi="Times New Roman" w:cs="Times New Roman"/>
          <w:kern w:val="0"/>
          <w14:ligatures w14:val="none"/>
        </w:rPr>
        <w:t>” commits where two structurally distinct context families would be collapsed without justification.</w:t>
      </w:r>
    </w:p>
    <w:p w14:paraId="14631699" w14:textId="77777777" w:rsidR="00784A64" w:rsidRPr="00784A64" w:rsidRDefault="00784A64" w:rsidP="00784A64">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 on discrete context tags and band/lane identifiers.</w:t>
      </w:r>
    </w:p>
    <w:p w14:paraId="3866A4E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All of</w:t>
      </w:r>
      <w:proofErr w:type="gramEnd"/>
      <w:r w:rsidRPr="00784A64">
        <w:rPr>
          <w:rFonts w:ascii="Times New Roman" w:eastAsia="Times New Roman" w:hAnsi="Times New Roman" w:cs="Times New Roman"/>
          <w:kern w:val="0"/>
          <w14:ligatures w14:val="none"/>
        </w:rPr>
        <w:t xml:space="preserve"> these gates are:</w:t>
      </w:r>
    </w:p>
    <w:p w14:paraId="54D10A08"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Declared in the manifest,</w:t>
      </w:r>
    </w:p>
    <w:p w14:paraId="727AC61F"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Boolean or finite-ordinal,</w:t>
      </w:r>
    </w:p>
    <w:p w14:paraId="6B0F7EB5"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Applied in a fixed order, and</w:t>
      </w:r>
    </w:p>
    <w:p w14:paraId="4C7CD1E0" w14:textId="77777777" w:rsidR="00784A64" w:rsidRPr="00784A64" w:rsidRDefault="00784A64" w:rsidP="00784A64">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Operate only on discrete tags and local structure.</w:t>
      </w:r>
    </w:p>
    <w:p w14:paraId="6B8C5C6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Let the survivors after all gates be:</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w:t>
      </w:r>
      <w:proofErr w:type="spellStart"/>
      <w:r w:rsidRPr="00784A64">
        <w:rPr>
          <w:rFonts w:ascii="Times New Roman" w:eastAsia="Times New Roman" w:hAnsi="Times New Roman" w:cs="Times New Roman"/>
          <w:kern w:val="0"/>
          <w14:ligatures w14:val="none"/>
        </w:rPr>
        <w:t>subseteq</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{C}_k^{\text{hinge}}.</w:t>
      </w:r>
      <w:r w:rsidRPr="00784A64">
        <w:rPr>
          <w:rFonts w:ascii="Times New Roman" w:eastAsia="Times New Roman" w:hAnsi="Times New Roman" w:cs="Times New Roman"/>
          <w:kern w:val="0"/>
          <w14:ligatures w14:val="none"/>
        </w:rPr>
        <w:br/>
        <w:t>]</w:t>
      </w:r>
    </w:p>
    <w:p w14:paraId="02C2006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 \</w:t>
      </w:r>
      <w:proofErr w:type="spellStart"/>
      <w:r w:rsidRPr="00784A64">
        <w:rPr>
          <w:rFonts w:ascii="Times New Roman" w:eastAsia="Times New Roman" w:hAnsi="Times New Roman" w:cs="Times New Roman"/>
          <w:kern w:val="0"/>
          <w14:ligatures w14:val="none"/>
        </w:rPr>
        <w:t>varnothing</w:t>
      </w:r>
      <w:proofErr w:type="spellEnd"/>
      <w:r w:rsidRPr="00784A64">
        <w:rPr>
          <w:rFonts w:ascii="Times New Roman" w:eastAsia="Times New Roman" w:hAnsi="Times New Roman" w:cs="Times New Roman"/>
          <w:kern w:val="0"/>
          <w14:ligatures w14:val="none"/>
        </w:rPr>
        <w:t>), the act is blocked or special fallback rules are applied as specified in the manifest; no candidate proceeds to acceptance.</w:t>
      </w:r>
    </w:p>
    <w:p w14:paraId="67969515"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3D61D6">
          <v:rect id="_x0000_i1032" style="width:0;height:1.5pt" o:hralign="center" o:hrstd="t" o:hr="t" fillcolor="#a0a0a0" stroked="f"/>
        </w:pict>
      </w:r>
    </w:p>
    <w:p w14:paraId="16E237C7"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4 – Ratio-lexicographic comparison: discrete residual ordering</w:t>
      </w:r>
    </w:p>
    <w:p w14:paraId="7F827C0B"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each candidate (c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xml:space="preserve">}}), the engine computes a </w:t>
      </w:r>
      <w:r w:rsidRPr="00784A64">
        <w:rPr>
          <w:rFonts w:ascii="Times New Roman" w:eastAsia="Times New Roman" w:hAnsi="Times New Roman" w:cs="Times New Roman"/>
          <w:b/>
          <w:bCs/>
          <w:kern w:val="0"/>
          <w14:ligatures w14:val="none"/>
        </w:rPr>
        <w:t>residual triple</w:t>
      </w:r>
      <w:r w:rsidRPr="00784A64">
        <w:rPr>
          <w:rFonts w:ascii="Times New Roman" w:eastAsia="Times New Roman" w:hAnsi="Times New Roman" w:cs="Times New Roman"/>
          <w:kern w:val="0"/>
          <w14:ligatures w14:val="none"/>
        </w:rPr>
        <w:t>:</w:t>
      </w:r>
    </w:p>
    <w:p w14:paraId="4BDDBF6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proofErr w:type="spellStart"/>
      <w:r w:rsidRPr="00784A64">
        <w:rPr>
          <w:rFonts w:ascii="Times New Roman" w:eastAsia="Times New Roman" w:hAnsi="Times New Roman" w:cs="Times New Roman"/>
          <w:kern w:val="0"/>
          <w14:ligatures w14:val="none"/>
        </w:rPr>
        <w:t>mathbf</w:t>
      </w:r>
      <w:proofErr w:type="spellEnd"/>
      <w:r w:rsidRPr="00784A64">
        <w:rPr>
          <w:rFonts w:ascii="Times New Roman" w:eastAsia="Times New Roman" w:hAnsi="Times New Roman" w:cs="Times New Roman"/>
          <w:kern w:val="0"/>
          <w14:ligatures w14:val="none"/>
        </w:rPr>
        <w:t>{d}(c) = \big(d_{\text{out</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 xml:space="preserve"> d_{\text{in</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 xml:space="preserve"> d_{\</w:t>
      </w:r>
      <w:proofErr w:type="gramStart"/>
      <w:r w:rsidRPr="00784A64">
        <w:rPr>
          <w:rFonts w:ascii="Times New Roman" w:eastAsia="Times New Roman" w:hAnsi="Times New Roman" w:cs="Times New Roman"/>
          <w:kern w:val="0"/>
          <w14:ligatures w14:val="none"/>
        </w:rPr>
        <w:t>times}(</w:t>
      </w:r>
      <w:proofErr w:type="gramEnd"/>
      <w:r w:rsidRPr="00784A64">
        <w:rPr>
          <w:rFonts w:ascii="Times New Roman" w:eastAsia="Times New Roman" w:hAnsi="Times New Roman" w:cs="Times New Roman"/>
          <w:kern w:val="0"/>
          <w14:ligatures w14:val="none"/>
        </w:rPr>
        <w:t>c)\big),</w:t>
      </w:r>
      <w:r w:rsidRPr="00784A64">
        <w:rPr>
          <w:rFonts w:ascii="Times New Roman" w:eastAsia="Times New Roman" w:hAnsi="Times New Roman" w:cs="Times New Roman"/>
          <w:kern w:val="0"/>
          <w14:ligatures w14:val="none"/>
        </w:rPr>
        <w:br/>
        <w:t>]</w:t>
      </w:r>
    </w:p>
    <w:p w14:paraId="15040984"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where each component is a ratio of failed checks to total checks </w:t>
      </w:r>
      <w:proofErr w:type="gramStart"/>
      <w:r w:rsidRPr="00784A64">
        <w:rPr>
          <w:rFonts w:ascii="Times New Roman" w:eastAsia="Times New Roman" w:hAnsi="Times New Roman" w:cs="Times New Roman"/>
          <w:kern w:val="0"/>
          <w14:ligatures w14:val="none"/>
        </w:rPr>
        <w:t>in a given</w:t>
      </w:r>
      <w:proofErr w:type="gramEnd"/>
      <w:r w:rsidRPr="00784A64">
        <w:rPr>
          <w:rFonts w:ascii="Times New Roman" w:eastAsia="Times New Roman" w:hAnsi="Times New Roman" w:cs="Times New Roman"/>
          <w:kern w:val="0"/>
          <w14:ligatures w14:val="none"/>
        </w:rPr>
        <w:t xml:space="preserve"> channel, such as:</w:t>
      </w:r>
    </w:p>
    <w:p w14:paraId="56EDCA8B"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(d_{\text{out</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 fraction of outward (world-side) structural checks that failed,</w:t>
      </w:r>
    </w:p>
    <w:p w14:paraId="7B801C2C"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(d_{\text{in</w:t>
      </w:r>
      <w:proofErr w:type="gramStart"/>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c)): fraction of inward (qualia-side) checks that failed,</w:t>
      </w:r>
    </w:p>
    <w:p w14:paraId="7CC5B07A" w14:textId="77777777" w:rsidR="00784A64" w:rsidRPr="00784A64" w:rsidRDefault="00784A64" w:rsidP="00784A64">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w:t>
      </w:r>
      <w:proofErr w:type="gramStart"/>
      <w:r w:rsidRPr="00784A64">
        <w:rPr>
          <w:rFonts w:ascii="Times New Roman" w:eastAsia="Times New Roman" w:hAnsi="Times New Roman" w:cs="Times New Roman"/>
          <w:kern w:val="0"/>
          <w14:ligatures w14:val="none"/>
        </w:rPr>
        <w:t>d_{</w:t>
      </w:r>
      <w:proofErr w:type="gramEnd"/>
      <w:r w:rsidRPr="00784A64">
        <w:rPr>
          <w:rFonts w:ascii="Times New Roman" w:eastAsia="Times New Roman" w:hAnsi="Times New Roman" w:cs="Times New Roman"/>
          <w:kern w:val="0"/>
          <w14:ligatures w14:val="none"/>
        </w:rPr>
        <w:t>\</w:t>
      </w:r>
      <w:proofErr w:type="gramStart"/>
      <w:r w:rsidRPr="00784A64">
        <w:rPr>
          <w:rFonts w:ascii="Times New Roman" w:eastAsia="Times New Roman" w:hAnsi="Times New Roman" w:cs="Times New Roman"/>
          <w:kern w:val="0"/>
          <w14:ligatures w14:val="none"/>
        </w:rPr>
        <w:t>times}(</w:t>
      </w:r>
      <w:proofErr w:type="gramEnd"/>
      <w:r w:rsidRPr="00784A64">
        <w:rPr>
          <w:rFonts w:ascii="Times New Roman" w:eastAsia="Times New Roman" w:hAnsi="Times New Roman" w:cs="Times New Roman"/>
          <w:kern w:val="0"/>
          <w14:ligatures w14:val="none"/>
        </w:rPr>
        <w:t>c)): fraction of cross checks (hinge consistency, context alignment, etc.) that failed.</w:t>
      </w:r>
    </w:p>
    <w:p w14:paraId="4710391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Each ratio is computed as:</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\text{</w:t>
      </w:r>
      <w:proofErr w:type="spellStart"/>
      <w:r w:rsidRPr="00784A64">
        <w:rPr>
          <w:rFonts w:ascii="Times New Roman" w:eastAsia="Times New Roman" w:hAnsi="Times New Roman" w:cs="Times New Roman"/>
          <w:kern w:val="0"/>
          <w14:ligatures w14:val="none"/>
        </w:rPr>
        <w:t>failed_checks</w:t>
      </w:r>
      <w:proofErr w:type="spellEnd"/>
      <w:r w:rsidRPr="00784A64">
        <w:rPr>
          <w:rFonts w:ascii="Times New Roman" w:eastAsia="Times New Roman" w:hAnsi="Times New Roman" w:cs="Times New Roman"/>
          <w:kern w:val="0"/>
          <w14:ligatures w14:val="none"/>
        </w:rPr>
        <w:t>} / \text{</w:t>
      </w:r>
      <w:proofErr w:type="spellStart"/>
      <w:r w:rsidRPr="00784A64">
        <w:rPr>
          <w:rFonts w:ascii="Times New Roman" w:eastAsia="Times New Roman" w:hAnsi="Times New Roman" w:cs="Times New Roman"/>
          <w:kern w:val="0"/>
          <w14:ligatures w14:val="none"/>
        </w:rPr>
        <w:t>total_checks</w:t>
      </w:r>
      <w:proofErr w:type="spellEnd"/>
      <w:r w:rsidRPr="00784A64">
        <w:rPr>
          <w:rFonts w:ascii="Times New Roman" w:eastAsia="Times New Roman" w:hAnsi="Times New Roman" w:cs="Times New Roman"/>
          <w:kern w:val="0"/>
          <w14:ligatures w14:val="none"/>
        </w:rPr>
        <w:t>},</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and lies in ([0, 1]). These ratios are derived purely from discrete counts; no learned weights or continuous scoring functions are introduced.</w:t>
      </w:r>
    </w:p>
    <w:p w14:paraId="546C3D64"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engine then applies a </w:t>
      </w:r>
      <w:r w:rsidRPr="00784A64">
        <w:rPr>
          <w:rFonts w:ascii="Times New Roman" w:eastAsia="Times New Roman" w:hAnsi="Times New Roman" w:cs="Times New Roman"/>
          <w:b/>
          <w:bCs/>
          <w:kern w:val="0"/>
          <w14:ligatures w14:val="none"/>
        </w:rPr>
        <w:t>lexicographic ordering</w:t>
      </w:r>
      <w:r w:rsidRPr="00784A64">
        <w:rPr>
          <w:rFonts w:ascii="Times New Roman" w:eastAsia="Times New Roman" w:hAnsi="Times New Roman" w:cs="Times New Roman"/>
          <w:kern w:val="0"/>
          <w14:ligatures w14:val="none"/>
        </w:rPr>
        <w:t xml:space="preserve"> on these residual triples:</w:t>
      </w:r>
    </w:p>
    <w:p w14:paraId="577C0B14" w14:textId="77777777" w:rsidR="00784A64" w:rsidRPr="00784A64" w:rsidRDefault="00784A64" w:rsidP="00784A6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Candidates with smaller (d_{\text{out}}) are preferred; if tied, smaller (d_{\text{in}}) is preferred; if still tied, smaller (d_{\times}) is preferred.</w:t>
      </w:r>
    </w:p>
    <w:p w14:paraId="4CC1F1BB" w14:textId="77777777" w:rsidR="00784A64" w:rsidRPr="00784A64" w:rsidRDefault="00784A64" w:rsidP="00784A64">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This induces a strict ordering or a set of </w:t>
      </w:r>
      <w:proofErr w:type="spellStart"/>
      <w:r w:rsidRPr="00784A64">
        <w:rPr>
          <w:rFonts w:ascii="Times New Roman" w:eastAsia="Times New Roman" w:hAnsi="Times New Roman" w:cs="Times New Roman"/>
          <w:kern w:val="0"/>
          <w14:ligatures w14:val="none"/>
        </w:rPr>
        <w:t>ties</w:t>
      </w:r>
      <w:proofErr w:type="spellEnd"/>
      <w:r w:rsidRPr="00784A64">
        <w:rPr>
          <w:rFonts w:ascii="Times New Roman" w:eastAsia="Times New Roman" w:hAnsi="Times New Roman" w:cs="Times New Roman"/>
          <w:kern w:val="0"/>
          <w14:ligatures w14:val="none"/>
        </w:rPr>
        <w:t xml:space="preserve"> on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w:t>
      </w:r>
    </w:p>
    <w:p w14:paraId="4763694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step is entirely deterministic and discrete.</w:t>
      </w:r>
    </w:p>
    <w:p w14:paraId="4BC99FAE"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DF14F3">
          <v:rect id="_x0000_i1033" style="width:0;height:1.5pt" o:hralign="center" o:hrstd="t" o:hr="t" fillcolor="#a0a0a0" stroked="f"/>
        </w:pict>
      </w:r>
    </w:p>
    <w:p w14:paraId="10FFB17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5 – Fewest-acts tiebreak: discrete geodesic preference</w:t>
      </w:r>
    </w:p>
    <w:p w14:paraId="3C4851F0"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after lexicographic comparison, there remains a non-trivial tie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w:t>
      </w:r>
      <w:proofErr w:type="spellStart"/>
      <w:r w:rsidRPr="00784A64">
        <w:rPr>
          <w:rFonts w:ascii="Times New Roman" w:eastAsia="Times New Roman" w:hAnsi="Times New Roman" w:cs="Times New Roman"/>
          <w:kern w:val="0"/>
          <w14:ligatures w14:val="none"/>
        </w:rPr>
        <w:t>subseteq</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{C}_k^{\text{</w:t>
      </w:r>
      <w:proofErr w:type="spellStart"/>
      <w:r w:rsidRPr="00784A64">
        <w:rPr>
          <w:rFonts w:ascii="Times New Roman" w:eastAsia="Times New Roman" w:hAnsi="Times New Roman" w:cs="Times New Roman"/>
          <w:kern w:val="0"/>
          <w14:ligatures w14:val="none"/>
        </w:rPr>
        <w:t>feas</w:t>
      </w:r>
      <w:proofErr w:type="spellEnd"/>
      <w:r w:rsidRPr="00784A64">
        <w:rPr>
          <w:rFonts w:ascii="Times New Roman" w:eastAsia="Times New Roman" w:hAnsi="Times New Roman" w:cs="Times New Roman"/>
          <w:kern w:val="0"/>
          <w14:ligatures w14:val="none"/>
        </w:rPr>
        <w:t xml:space="preserve">}}) (i.e., two or more candidates with identical residual triples), the engine applies a </w:t>
      </w:r>
      <w:r w:rsidRPr="00784A64">
        <w:rPr>
          <w:rFonts w:ascii="Times New Roman" w:eastAsia="Times New Roman" w:hAnsi="Times New Roman" w:cs="Times New Roman"/>
          <w:b/>
          <w:bCs/>
          <w:kern w:val="0"/>
          <w14:ligatures w14:val="none"/>
        </w:rPr>
        <w:t>fewest-acts tiebreak</w:t>
      </w:r>
      <w:r w:rsidRPr="00784A64">
        <w:rPr>
          <w:rFonts w:ascii="Times New Roman" w:eastAsia="Times New Roman" w:hAnsi="Times New Roman" w:cs="Times New Roman"/>
          <w:kern w:val="0"/>
          <w14:ligatures w14:val="none"/>
        </w:rPr>
        <w:t>:</w:t>
      </w:r>
    </w:p>
    <w:p w14:paraId="3D7C3C01" w14:textId="77777777" w:rsidR="00784A64" w:rsidRPr="00784A64" w:rsidRDefault="00784A64" w:rsidP="00784A6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For each (c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the engine computes an integer “act count” or similar discrete path-length measure (how many ticks, or how many structural changes, this candidate implies relative to a baseline).</w:t>
      </w:r>
    </w:p>
    <w:p w14:paraId="6216C7B4" w14:textId="77777777" w:rsidR="00784A64" w:rsidRPr="00784A64" w:rsidRDefault="00784A64" w:rsidP="00784A64">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selects the candidate(s) with minimal act count as preferred; this corresponds to a discrete “geodesic” preference for simpler/shorter feasible continuations.</w:t>
      </w:r>
    </w:p>
    <w:p w14:paraId="1EF8405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If this step singles out a unique candidate, that candidate is chosen as the survivor; no randomness is used. If multiple candidates remain tied (same residual triple and same act count), the engine proceeds to the PF/Born ties-only step.</w:t>
      </w:r>
    </w:p>
    <w:p w14:paraId="34C8744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fewest</w:t>
      </w:r>
      <w:proofErr w:type="gramStart"/>
      <w:r w:rsidRPr="00784A64">
        <w:rPr>
          <w:rFonts w:ascii="Times New Roman" w:eastAsia="Times New Roman" w:hAnsi="Times New Roman" w:cs="Times New Roman"/>
          <w:kern w:val="0"/>
          <w14:ligatures w14:val="none"/>
        </w:rPr>
        <w:t>-acts measure</w:t>
      </w:r>
      <w:proofErr w:type="gramEnd"/>
      <w:r w:rsidRPr="00784A64">
        <w:rPr>
          <w:rFonts w:ascii="Times New Roman" w:eastAsia="Times New Roman" w:hAnsi="Times New Roman" w:cs="Times New Roman"/>
          <w:kern w:val="0"/>
          <w14:ligatures w14:val="none"/>
        </w:rPr>
        <w:t>:</w:t>
      </w:r>
    </w:p>
    <w:p w14:paraId="09210C74"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Is integer-valued,</w:t>
      </w:r>
    </w:p>
    <w:p w14:paraId="53E77703"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784A64">
        <w:rPr>
          <w:rFonts w:ascii="Times New Roman" w:eastAsia="Times New Roman" w:hAnsi="Times New Roman" w:cs="Times New Roman"/>
          <w:kern w:val="0"/>
          <w14:ligatures w14:val="none"/>
        </w:rPr>
        <w:t>Is</w:t>
      </w:r>
      <w:proofErr w:type="gramEnd"/>
      <w:r w:rsidRPr="00784A64">
        <w:rPr>
          <w:rFonts w:ascii="Times New Roman" w:eastAsia="Times New Roman" w:hAnsi="Times New Roman" w:cs="Times New Roman"/>
          <w:kern w:val="0"/>
          <w14:ligatures w14:val="none"/>
        </w:rPr>
        <w:t xml:space="preserve"> specified up front in the manifest,</w:t>
      </w:r>
    </w:p>
    <w:p w14:paraId="71CD82C2" w14:textId="77777777" w:rsidR="00784A64" w:rsidRPr="00784A64" w:rsidRDefault="00784A64" w:rsidP="00784A64">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Does not depend on any continuous weights or fitted parameters.</w:t>
      </w:r>
    </w:p>
    <w:p w14:paraId="741E300E"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338FB0">
          <v:rect id="_x0000_i1034" style="width:0;height:1.5pt" o:hralign="center" o:hrstd="t" o:hr="t" fillcolor="#a0a0a0" stroked="f"/>
        </w:pict>
      </w:r>
    </w:p>
    <w:p w14:paraId="4526725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6 – PF/Born ties-only: stochastic choice on exact ties</w:t>
      </w:r>
    </w:p>
    <w:p w14:paraId="6EFE153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Only when </w:t>
      </w:r>
      <w:r w:rsidRPr="00784A64">
        <w:rPr>
          <w:rFonts w:ascii="Times New Roman" w:eastAsia="Times New Roman" w:hAnsi="Times New Roman" w:cs="Times New Roman"/>
          <w:b/>
          <w:bCs/>
          <w:kern w:val="0"/>
          <w14:ligatures w14:val="none"/>
        </w:rPr>
        <w:t>all</w:t>
      </w:r>
      <w:r w:rsidRPr="00784A64">
        <w:rPr>
          <w:rFonts w:ascii="Times New Roman" w:eastAsia="Times New Roman" w:hAnsi="Times New Roman" w:cs="Times New Roman"/>
          <w:kern w:val="0"/>
          <w14:ligatures w14:val="none"/>
        </w:rPr>
        <w:t xml:space="preserve"> discrete ordering steps fail to produce a unique winner:</w:t>
      </w:r>
    </w:p>
    <w:p w14:paraId="2480474E"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Residual triples are identical (within specified ε-zeroing),</w:t>
      </w:r>
    </w:p>
    <w:p w14:paraId="683C45E3"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Fewest-acts tiebreak has not singled out a unique candidate,</w:t>
      </w:r>
    </w:p>
    <w:p w14:paraId="6B520B66" w14:textId="77777777" w:rsidR="00784A64" w:rsidRPr="00784A64" w:rsidRDefault="00784A64" w:rsidP="00784A64">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 tie set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has size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w:t>
      </w:r>
      <w:proofErr w:type="spellStart"/>
      <w:r w:rsidRPr="00784A64">
        <w:rPr>
          <w:rFonts w:ascii="Times New Roman" w:eastAsia="Times New Roman" w:hAnsi="Times New Roman" w:cs="Times New Roman"/>
          <w:kern w:val="0"/>
          <w14:ligatures w14:val="none"/>
        </w:rPr>
        <w:t>ge</w:t>
      </w:r>
      <w:proofErr w:type="spellEnd"/>
      <w:r w:rsidRPr="00784A64">
        <w:rPr>
          <w:rFonts w:ascii="Times New Roman" w:eastAsia="Times New Roman" w:hAnsi="Times New Roman" w:cs="Times New Roman"/>
          <w:kern w:val="0"/>
          <w14:ligatures w14:val="none"/>
        </w:rPr>
        <w:t xml:space="preserve"> 2),</w:t>
      </w:r>
    </w:p>
    <w:p w14:paraId="458C448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does the engine invoke the </w:t>
      </w:r>
      <w:r w:rsidRPr="00784A64">
        <w:rPr>
          <w:rFonts w:ascii="Times New Roman" w:eastAsia="Times New Roman" w:hAnsi="Times New Roman" w:cs="Times New Roman"/>
          <w:b/>
          <w:bCs/>
          <w:kern w:val="0"/>
          <w14:ligatures w14:val="none"/>
        </w:rPr>
        <w:t>PF/Born ties-only</w:t>
      </w:r>
      <w:r w:rsidRPr="00784A64">
        <w:rPr>
          <w:rFonts w:ascii="Times New Roman" w:eastAsia="Times New Roman" w:hAnsi="Times New Roman" w:cs="Times New Roman"/>
          <w:kern w:val="0"/>
          <w14:ligatures w14:val="none"/>
        </w:rPr>
        <w:t xml:space="preserve"> mechanism.</w:t>
      </w:r>
    </w:p>
    <w:p w14:paraId="312D243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 that case:</w:t>
      </w:r>
    </w:p>
    <w:p w14:paraId="2BD23409"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The engine builds a small adjacency graph on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representing which candidates are considered “coherent” with one another (e.g., based on shared phase-bin structure in (\Xi) and local structural relations).</w:t>
      </w:r>
    </w:p>
    <w:p w14:paraId="3A22F4A4"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constructs a primitive column-stochastic kernel (M) on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with entries determined purely by this adjacency and simple combinatorial rules declared in the manifest.</w:t>
      </w:r>
    </w:p>
    <w:p w14:paraId="6A101A55"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computes the Perron–Frobenius eigenvector (v) of (M).</w:t>
      </w:r>
    </w:p>
    <w:p w14:paraId="06CF1828"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It defines Born-style weights (</w:t>
      </w:r>
      <w:proofErr w:type="spellStart"/>
      <w:r w:rsidRPr="00784A64">
        <w:rPr>
          <w:rFonts w:ascii="Times New Roman" w:eastAsia="Times New Roman" w:hAnsi="Times New Roman" w:cs="Times New Roman"/>
          <w:kern w:val="0"/>
          <w14:ligatures w14:val="none"/>
        </w:rPr>
        <w:t>w_j</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propto</w:t>
      </w:r>
      <w:proofErr w:type="spellEnd"/>
      <w:r w:rsidRPr="00784A64">
        <w:rPr>
          <w:rFonts w:ascii="Times New Roman" w:eastAsia="Times New Roman" w:hAnsi="Times New Roman" w:cs="Times New Roman"/>
          <w:kern w:val="0"/>
          <w14:ligatures w14:val="none"/>
        </w:rPr>
        <w:t xml:space="preserve"> v_j^2) for each candidate (j \in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{T}), normalized so (\</w:t>
      </w:r>
      <w:proofErr w:type="spellStart"/>
      <w:r w:rsidRPr="00784A64">
        <w:rPr>
          <w:rFonts w:ascii="Times New Roman" w:eastAsia="Times New Roman" w:hAnsi="Times New Roman" w:cs="Times New Roman"/>
          <w:kern w:val="0"/>
          <w14:ligatures w14:val="none"/>
        </w:rPr>
        <w:t>sum_j</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w_j</w:t>
      </w:r>
      <w:proofErr w:type="spellEnd"/>
      <w:r w:rsidRPr="00784A64">
        <w:rPr>
          <w:rFonts w:ascii="Times New Roman" w:eastAsia="Times New Roman" w:hAnsi="Times New Roman" w:cs="Times New Roman"/>
          <w:kern w:val="0"/>
          <w14:ligatures w14:val="none"/>
        </w:rPr>
        <w:t xml:space="preserve"> = 1).</w:t>
      </w:r>
    </w:p>
    <w:p w14:paraId="51DE71E0" w14:textId="77777777" w:rsidR="00784A64" w:rsidRPr="00784A64" w:rsidRDefault="00784A64" w:rsidP="00784A64">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It uses a specified RNG (with declared seed family) to sample one candidate from the </w:t>
      </w:r>
      <w:proofErr w:type="gramStart"/>
      <w:r w:rsidRPr="00784A64">
        <w:rPr>
          <w:rFonts w:ascii="Times New Roman" w:eastAsia="Times New Roman" w:hAnsi="Times New Roman" w:cs="Times New Roman"/>
          <w:kern w:val="0"/>
          <w14:ligatures w14:val="none"/>
        </w:rPr>
        <w:t>distribution ({</w:t>
      </w:r>
      <w:proofErr w:type="spellStart"/>
      <w:proofErr w:type="gramEnd"/>
      <w:r w:rsidRPr="00784A64">
        <w:rPr>
          <w:rFonts w:ascii="Times New Roman" w:eastAsia="Times New Roman" w:hAnsi="Times New Roman" w:cs="Times New Roman"/>
          <w:kern w:val="0"/>
          <w14:ligatures w14:val="none"/>
        </w:rPr>
        <w:t>w_</w:t>
      </w:r>
      <w:proofErr w:type="gramStart"/>
      <w:r w:rsidRPr="00784A64">
        <w:rPr>
          <w:rFonts w:ascii="Times New Roman" w:eastAsia="Times New Roman" w:hAnsi="Times New Roman" w:cs="Times New Roman"/>
          <w:kern w:val="0"/>
          <w14:ligatures w14:val="none"/>
        </w:rPr>
        <w:t>j</w:t>
      </w:r>
      <w:proofErr w:type="spellEnd"/>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w:t>
      </w:r>
    </w:p>
    <w:p w14:paraId="5DC372D1"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Key points:</w:t>
      </w:r>
    </w:p>
    <w:p w14:paraId="2E18B0F7"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PF/Born is </w:t>
      </w:r>
      <w:r w:rsidRPr="00784A64">
        <w:rPr>
          <w:rFonts w:ascii="Times New Roman" w:eastAsia="Times New Roman" w:hAnsi="Times New Roman" w:cs="Times New Roman"/>
          <w:b/>
          <w:bCs/>
          <w:kern w:val="0"/>
          <w14:ligatures w14:val="none"/>
        </w:rPr>
        <w:t>only</w:t>
      </w:r>
      <w:r w:rsidRPr="00784A64">
        <w:rPr>
          <w:rFonts w:ascii="Times New Roman" w:eastAsia="Times New Roman" w:hAnsi="Times New Roman" w:cs="Times New Roman"/>
          <w:kern w:val="0"/>
          <w14:ligatures w14:val="none"/>
        </w:rPr>
        <w:t xml:space="preserve"> used </w:t>
      </w:r>
      <w:proofErr w:type="gramStart"/>
      <w:r w:rsidRPr="00784A64">
        <w:rPr>
          <w:rFonts w:ascii="Times New Roman" w:eastAsia="Times New Roman" w:hAnsi="Times New Roman" w:cs="Times New Roman"/>
          <w:kern w:val="0"/>
          <w14:ligatures w14:val="none"/>
        </w:rPr>
        <w:t>on</w:t>
      </w:r>
      <w:proofErr w:type="gramEnd"/>
      <w:r w:rsidRPr="00784A64">
        <w:rPr>
          <w:rFonts w:ascii="Times New Roman" w:eastAsia="Times New Roman" w:hAnsi="Times New Roman" w:cs="Times New Roman"/>
          <w:kern w:val="0"/>
          <w14:ligatures w14:val="none"/>
        </w:rPr>
        <w:t xml:space="preserve"> exact </w:t>
      </w:r>
      <w:proofErr w:type="gramStart"/>
      <w:r w:rsidRPr="00784A64">
        <w:rPr>
          <w:rFonts w:ascii="Times New Roman" w:eastAsia="Times New Roman" w:hAnsi="Times New Roman" w:cs="Times New Roman"/>
          <w:kern w:val="0"/>
          <w14:ligatures w14:val="none"/>
        </w:rPr>
        <w:t>ties</w:t>
      </w:r>
      <w:proofErr w:type="gramEnd"/>
      <w:r w:rsidRPr="00784A64">
        <w:rPr>
          <w:rFonts w:ascii="Times New Roman" w:eastAsia="Times New Roman" w:hAnsi="Times New Roman" w:cs="Times New Roman"/>
          <w:kern w:val="0"/>
          <w14:ligatures w14:val="none"/>
        </w:rPr>
        <w:t xml:space="preserve"> after all discrete ordering steps.</w:t>
      </w:r>
    </w:p>
    <w:p w14:paraId="0449C2EF"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The kernel (M) and </w:t>
      </w:r>
      <w:proofErr w:type="gramStart"/>
      <w:r w:rsidRPr="00784A64">
        <w:rPr>
          <w:rFonts w:ascii="Times New Roman" w:eastAsia="Times New Roman" w:hAnsi="Times New Roman" w:cs="Times New Roman"/>
          <w:kern w:val="0"/>
          <w14:ligatures w14:val="none"/>
        </w:rPr>
        <w:t>weights ({</w:t>
      </w:r>
      <w:proofErr w:type="spellStart"/>
      <w:proofErr w:type="gramEnd"/>
      <w:r w:rsidRPr="00784A64">
        <w:rPr>
          <w:rFonts w:ascii="Times New Roman" w:eastAsia="Times New Roman" w:hAnsi="Times New Roman" w:cs="Times New Roman"/>
          <w:kern w:val="0"/>
          <w14:ligatures w14:val="none"/>
        </w:rPr>
        <w:t>w_</w:t>
      </w:r>
      <w:proofErr w:type="gramStart"/>
      <w:r w:rsidRPr="00784A64">
        <w:rPr>
          <w:rFonts w:ascii="Times New Roman" w:eastAsia="Times New Roman" w:hAnsi="Times New Roman" w:cs="Times New Roman"/>
          <w:kern w:val="0"/>
          <w14:ligatures w14:val="none"/>
        </w:rPr>
        <w:t>j</w:t>
      </w:r>
      <w:proofErr w:type="spellEnd"/>
      <w:r w:rsidRPr="00784A64">
        <w:rPr>
          <w:rFonts w:ascii="Times New Roman" w:eastAsia="Times New Roman" w:hAnsi="Times New Roman" w:cs="Times New Roman"/>
          <w:kern w:val="0"/>
          <w14:ligatures w14:val="none"/>
        </w:rPr>
        <w:t>})</w:t>
      </w:r>
      <w:proofErr w:type="gramEnd"/>
      <w:r w:rsidRPr="00784A64">
        <w:rPr>
          <w:rFonts w:ascii="Times New Roman" w:eastAsia="Times New Roman" w:hAnsi="Times New Roman" w:cs="Times New Roman"/>
          <w:kern w:val="0"/>
          <w14:ligatures w14:val="none"/>
        </w:rPr>
        <w:t xml:space="preserve"> are determined entirely by local </w:t>
      </w:r>
      <w:proofErr w:type="gramStart"/>
      <w:r w:rsidRPr="00784A64">
        <w:rPr>
          <w:rFonts w:ascii="Times New Roman" w:eastAsia="Times New Roman" w:hAnsi="Times New Roman" w:cs="Times New Roman"/>
          <w:kern w:val="0"/>
          <w14:ligatures w14:val="none"/>
        </w:rPr>
        <w:t>adjacency</w:t>
      </w:r>
      <w:proofErr w:type="gramEnd"/>
      <w:r w:rsidRPr="00784A64">
        <w:rPr>
          <w:rFonts w:ascii="Times New Roman" w:eastAsia="Times New Roman" w:hAnsi="Times New Roman" w:cs="Times New Roman"/>
          <w:kern w:val="0"/>
          <w14:ligatures w14:val="none"/>
        </w:rPr>
        <w:t xml:space="preserve"> and manifest-declared rules, not by fitted parameters.</w:t>
      </w:r>
    </w:p>
    <w:p w14:paraId="1CC7FE14" w14:textId="77777777" w:rsidR="00784A64" w:rsidRPr="00784A64" w:rsidRDefault="00784A64" w:rsidP="00784A64">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step is the sole source of randomness in the control path and is the engine-level realization of the structural Born rule from V1.</w:t>
      </w:r>
    </w:p>
    <w:p w14:paraId="3F6B0208"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81C0B82">
          <v:rect id="_x0000_i1035" style="width:0;height:1.5pt" o:hralign="center" o:hrstd="t" o:hr="t" fillcolor="#a0a0a0" stroked="f"/>
        </w:pict>
      </w:r>
    </w:p>
    <w:p w14:paraId="0739D2AA"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7 – Commit and budget update: form (\</w:t>
      </w:r>
      <w:proofErr w:type="spellStart"/>
      <w:r w:rsidRPr="00784A64">
        <w:rPr>
          <w:rFonts w:ascii="Times New Roman" w:eastAsia="Times New Roman" w:hAnsi="Times New Roman" w:cs="Times New Roman"/>
          <w:b/>
          <w:bCs/>
          <w:kern w:val="0"/>
          <w14:ligatures w14:val="none"/>
        </w:rPr>
        <w:t>mathcal</w:t>
      </w:r>
      <w:proofErr w:type="spellEnd"/>
      <w:r w:rsidRPr="00784A64">
        <w:rPr>
          <w:rFonts w:ascii="Times New Roman" w:eastAsia="Times New Roman" w:hAnsi="Times New Roman" w:cs="Times New Roman"/>
          <w:b/>
          <w:bCs/>
          <w:kern w:val="0"/>
          <w14:ligatures w14:val="none"/>
        </w:rPr>
        <w:t>{S}_{k+1})</w:t>
      </w:r>
    </w:p>
    <w:p w14:paraId="50536A7F"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Once a single winner (c^\</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xml:space="preserve"> = (</w:t>
      </w:r>
      <w:proofErr w:type="gramStart"/>
      <w:r w:rsidRPr="00784A64">
        <w:rPr>
          <w:rFonts w:ascii="Times New Roman" w:eastAsia="Times New Roman" w:hAnsi="Times New Roman" w:cs="Times New Roman"/>
          <w:kern w:val="0"/>
          <w14:ligatures w14:val="none"/>
        </w:rPr>
        <w:t>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xml:space="preserve">, </w:t>
      </w:r>
      <w:proofErr w:type="spellStart"/>
      <w:r w:rsidRPr="00784A64">
        <w:rPr>
          <w:rFonts w:ascii="Times New Roman" w:eastAsia="Times New Roman" w:hAnsi="Times New Roman" w:cs="Times New Roman"/>
          <w:kern w:val="0"/>
          <w14:ligatures w14:val="none"/>
        </w:rPr>
        <w:t>q_k</w:t>
      </w:r>
      <w:proofErr w:type="spell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has been selected (deterministically or via PF/Born), the engine:</w:t>
      </w:r>
    </w:p>
    <w:p w14:paraId="2B296075"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Commits (</w:t>
      </w:r>
      <w:proofErr w:type="gramStart"/>
      <w:r w:rsidRPr="00784A64">
        <w:rPr>
          <w:rFonts w:ascii="Times New Roman" w:eastAsia="Times New Roman" w:hAnsi="Times New Roman" w:cs="Times New Roman"/>
          <w:kern w:val="0"/>
          <w14:ligatures w14:val="none"/>
        </w:rPr>
        <w:t>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w:t>
      </w:r>
      <w:proofErr w:type="spellStart"/>
      <w:r w:rsidRPr="00784A64">
        <w:rPr>
          <w:rFonts w:ascii="Times New Roman" w:eastAsia="Times New Roman" w:hAnsi="Times New Roman" w:cs="Times New Roman"/>
          <w:kern w:val="0"/>
          <w14:ligatures w14:val="none"/>
        </w:rPr>
        <w:t>ast</w:t>
      </w:r>
      <w:proofErr w:type="spellEnd"/>
      <w:r w:rsidRPr="00784A64">
        <w:rPr>
          <w:rFonts w:ascii="Times New Roman" w:eastAsia="Times New Roman" w:hAnsi="Times New Roman" w:cs="Times New Roman"/>
          <w:kern w:val="0"/>
          <w14:ligatures w14:val="none"/>
        </w:rPr>
        <w:t>) as the next world configuration and updates (</w:t>
      </w:r>
      <w:proofErr w:type="gramStart"/>
      <w:r w:rsidRPr="00784A64">
        <w:rPr>
          <w:rFonts w:ascii="Times New Roman" w:eastAsia="Times New Roman" w:hAnsi="Times New Roman" w:cs="Times New Roman"/>
          <w:kern w:val="0"/>
          <w14:ligatures w14:val="none"/>
        </w:rPr>
        <w:t>W_{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 accordingly.</w:t>
      </w:r>
    </w:p>
    <w:p w14:paraId="6D662591"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Updates (</w:t>
      </w:r>
      <w:proofErr w:type="gramStart"/>
      <w:r w:rsidRPr="00784A64">
        <w:rPr>
          <w:rFonts w:ascii="Times New Roman" w:eastAsia="Times New Roman" w:hAnsi="Times New Roman" w:cs="Times New Roman"/>
          <w:kern w:val="0"/>
          <w14:ligatures w14:val="none"/>
        </w:rPr>
        <w:t>Q_{</w:t>
      </w:r>
      <w:proofErr w:type="gramEnd"/>
      <w:r w:rsidRPr="00784A64">
        <w:rPr>
          <w:rFonts w:ascii="Times New Roman" w:eastAsia="Times New Roman" w:hAnsi="Times New Roman" w:cs="Times New Roman"/>
          <w:kern w:val="0"/>
          <w14:ligatures w14:val="none"/>
        </w:rPr>
        <w:t>k+</w:t>
      </w:r>
      <w:proofErr w:type="gramStart"/>
      <w:r w:rsidRPr="00784A64">
        <w:rPr>
          <w:rFonts w:ascii="Times New Roman" w:eastAsia="Times New Roman" w:hAnsi="Times New Roman" w:cs="Times New Roman"/>
          <w:kern w:val="0"/>
          <w14:ligatures w14:val="none"/>
        </w:rPr>
        <w:t>1})</w:t>
      </w:r>
      <w:proofErr w:type="gramEnd"/>
      <w:r w:rsidRPr="00784A64">
        <w:rPr>
          <w:rFonts w:ascii="Times New Roman" w:eastAsia="Times New Roman" w:hAnsi="Times New Roman" w:cs="Times New Roman"/>
          <w:kern w:val="0"/>
          <w14:ligatures w14:val="none"/>
        </w:rPr>
        <w:t xml:space="preserve"> to reflect the new inner record, incorporating whatever qualia changes are implied by the act.</w:t>
      </w:r>
    </w:p>
    <w:p w14:paraId="02BC2D4E"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Computes the typed budgets ((\Delta \</w:t>
      </w:r>
      <w:proofErr w:type="spellStart"/>
      <w:r w:rsidRPr="00784A64">
        <w:rPr>
          <w:rFonts w:ascii="Times New Roman" w:eastAsia="Times New Roman" w:hAnsi="Times New Roman" w:cs="Times New Roman"/>
          <w:kern w:val="0"/>
          <w14:ligatures w14:val="none"/>
        </w:rPr>
        <w:t>tau_k</w:t>
      </w:r>
      <w:proofErr w:type="spellEnd"/>
      <w:r w:rsidRPr="00784A64">
        <w:rPr>
          <w:rFonts w:ascii="Times New Roman" w:eastAsia="Times New Roman" w:hAnsi="Times New Roman" w:cs="Times New Roman"/>
          <w:kern w:val="0"/>
          <w14:ligatures w14:val="none"/>
        </w:rPr>
        <w:t xml:space="preserve">, \Delta </w:t>
      </w:r>
      <w:proofErr w:type="spellStart"/>
      <w:r w:rsidRPr="00784A64">
        <w:rPr>
          <w:rFonts w:ascii="Times New Roman" w:eastAsia="Times New Roman" w:hAnsi="Times New Roman" w:cs="Times New Roman"/>
          <w:kern w:val="0"/>
          <w14:ligatures w14:val="none"/>
        </w:rPr>
        <w:t>t_k</w:t>
      </w:r>
      <w:proofErr w:type="spellEnd"/>
      <w:r w:rsidRPr="00784A64">
        <w:rPr>
          <w:rFonts w:ascii="Times New Roman" w:eastAsia="Times New Roman" w:hAnsi="Times New Roman" w:cs="Times New Roman"/>
          <w:kern w:val="0"/>
          <w14:ligatures w14:val="none"/>
        </w:rPr>
        <w:t xml:space="preserve">, \Delta </w:t>
      </w:r>
      <w:proofErr w:type="spellStart"/>
      <w:r w:rsidRPr="00784A64">
        <w:rPr>
          <w:rFonts w:ascii="Times New Roman" w:eastAsia="Times New Roman" w:hAnsi="Times New Roman" w:cs="Times New Roman"/>
          <w:kern w:val="0"/>
          <w14:ligatures w14:val="none"/>
        </w:rPr>
        <w:t>x_k</w:t>
      </w:r>
      <w:proofErr w:type="spellEnd"/>
      <w:r w:rsidRPr="00784A64">
        <w:rPr>
          <w:rFonts w:ascii="Times New Roman" w:eastAsia="Times New Roman" w:hAnsi="Times New Roman" w:cs="Times New Roman"/>
          <w:kern w:val="0"/>
          <w14:ligatures w14:val="none"/>
        </w:rPr>
        <w:t>)) for the transition (k \to k+1) from flip counts or gate outcomes, enforcing the invariant-interval relation:</w:t>
      </w:r>
      <w:r w:rsidRPr="00784A64">
        <w:rPr>
          <w:rFonts w:ascii="Times New Roman" w:eastAsia="Times New Roman" w:hAnsi="Times New Roman" w:cs="Times New Roman"/>
          <w:kern w:val="0"/>
          <w14:ligatures w14:val="none"/>
        </w:rPr>
        <w:br/>
        <w:t>[</w:t>
      </w:r>
      <w:r w:rsidRPr="00784A64">
        <w:rPr>
          <w:rFonts w:ascii="Times New Roman" w:eastAsia="Times New Roman" w:hAnsi="Times New Roman" w:cs="Times New Roman"/>
          <w:kern w:val="0"/>
          <w14:ligatures w14:val="none"/>
        </w:rPr>
        <w:br/>
        <w:t>\Delta t_k^2 = \Delta \tau_k^2 + \frac{\Delta x_k^2}{c^2}.</w:t>
      </w:r>
      <w:r w:rsidRPr="00784A64">
        <w:rPr>
          <w:rFonts w:ascii="Times New Roman" w:eastAsia="Times New Roman" w:hAnsi="Times New Roman" w:cs="Times New Roman"/>
          <w:kern w:val="0"/>
          <w14:ligatures w14:val="none"/>
        </w:rPr>
        <w:br/>
        <w:t>]</w:t>
      </w:r>
    </w:p>
    <w:p w14:paraId="0822C61B" w14:textId="77777777" w:rsidR="00784A64" w:rsidRPr="00784A64" w:rsidRDefault="00784A64" w:rsidP="00784A64">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Advances the site index to (k+1) and assembles the new state (\</w:t>
      </w:r>
      <w:proofErr w:type="spellStart"/>
      <w:r w:rsidRPr="00784A64">
        <w:rPr>
          <w:rFonts w:ascii="Times New Roman" w:eastAsia="Times New Roman" w:hAnsi="Times New Roman" w:cs="Times New Roman"/>
          <w:kern w:val="0"/>
          <w14:ligatures w14:val="none"/>
        </w:rPr>
        <w:t>mathcal</w:t>
      </w:r>
      <w:proofErr w:type="spellEnd"/>
      <w:r w:rsidRPr="00784A64">
        <w:rPr>
          <w:rFonts w:ascii="Times New Roman" w:eastAsia="Times New Roman" w:hAnsi="Times New Roman" w:cs="Times New Roman"/>
          <w:kern w:val="0"/>
          <w14:ligatures w14:val="none"/>
        </w:rPr>
        <w:t>{S}_{k+1}) with updated records, budgets, and context tags.</w:t>
      </w:r>
    </w:p>
    <w:p w14:paraId="3916B93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This completes a single engine cycle.</w:t>
      </w:r>
    </w:p>
    <w:p w14:paraId="37CBBD9F" w14:textId="77777777" w:rsidR="00784A64" w:rsidRPr="00784A64" w:rsidRDefault="00000000" w:rsidP="00784A6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F25962">
          <v:rect id="_x0000_i1036" style="width:0;height:1.5pt" o:hralign="center" o:hrstd="t" o:hr="t" fillcolor="#a0a0a0" stroked="f"/>
        </w:pict>
      </w:r>
    </w:p>
    <w:p w14:paraId="1E366118"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b/>
          <w:bCs/>
          <w:kern w:val="0"/>
          <w14:ligatures w14:val="none"/>
        </w:rPr>
        <w:t>Step 8 – Diagnostics and audits</w:t>
      </w:r>
    </w:p>
    <w:p w14:paraId="27379183"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 parallel with or immediately after the commit step, the engine (or associated tooling) may:</w:t>
      </w:r>
    </w:p>
    <w:p w14:paraId="19D6267C" w14:textId="77777777" w:rsidR="00784A64" w:rsidRPr="00784A64" w:rsidRDefault="00784A64" w:rsidP="00784A6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lastRenderedPageBreak/>
        <w:t xml:space="preserve">Record diagnostic data about gate outcomes, </w:t>
      </w:r>
      <w:proofErr w:type="spellStart"/>
      <w:r w:rsidRPr="00784A64">
        <w:rPr>
          <w:rFonts w:ascii="Times New Roman" w:eastAsia="Times New Roman" w:hAnsi="Times New Roman" w:cs="Times New Roman"/>
          <w:kern w:val="0"/>
          <w14:ligatures w14:val="none"/>
        </w:rPr>
        <w:t>ParentGate</w:t>
      </w:r>
      <w:proofErr w:type="spellEnd"/>
      <w:r w:rsidRPr="00784A64">
        <w:rPr>
          <w:rFonts w:ascii="Times New Roman" w:eastAsia="Times New Roman" w:hAnsi="Times New Roman" w:cs="Times New Roman"/>
          <w:kern w:val="0"/>
          <w14:ligatures w14:val="none"/>
        </w:rPr>
        <w:t xml:space="preserve"> acceptance rates, and PF/Born tie events.</w:t>
      </w:r>
    </w:p>
    <w:p w14:paraId="478F18FF" w14:textId="77777777" w:rsidR="00784A64" w:rsidRPr="00784A64" w:rsidRDefault="00784A64" w:rsidP="00784A64">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Run audits to verify:</w:t>
      </w:r>
    </w:p>
    <w:p w14:paraId="57BEC015"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Finiteness and locality (no-skip rule),</w:t>
      </w:r>
    </w:p>
    <w:p w14:paraId="4BDBD07A"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Curve-ban compliance (no continuous weights in control),</w:t>
      </w:r>
    </w:p>
    <w:p w14:paraId="4AD9B2E9"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Invariant-interval consistency of budgets,</w:t>
      </w:r>
    </w:p>
    <w:p w14:paraId="1CB15F47"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84A64">
        <w:rPr>
          <w:rFonts w:ascii="Times New Roman" w:eastAsia="Times New Roman" w:hAnsi="Times New Roman" w:cs="Times New Roman"/>
          <w:kern w:val="0"/>
          <w14:ligatures w14:val="none"/>
        </w:rPr>
        <w:t>ParentGate</w:t>
      </w:r>
      <w:proofErr w:type="spellEnd"/>
      <w:r w:rsidRPr="00784A64">
        <w:rPr>
          <w:rFonts w:ascii="Times New Roman" w:eastAsia="Times New Roman" w:hAnsi="Times New Roman" w:cs="Times New Roman"/>
          <w:kern w:val="0"/>
          <w14:ligatures w14:val="none"/>
        </w:rPr>
        <w:t xml:space="preserve"> symmetry properties (e.g., rotation invariance in expectation),</w:t>
      </w:r>
    </w:p>
    <w:p w14:paraId="5BA0D6F8" w14:textId="77777777" w:rsidR="00784A64" w:rsidRPr="00784A64" w:rsidRDefault="00784A64" w:rsidP="00784A64">
      <w:pPr>
        <w:numPr>
          <w:ilvl w:val="1"/>
          <w:numId w:val="190"/>
        </w:num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Context-resolved admissibility (no unintended collapsing of distinct contexts).</w:t>
      </w:r>
    </w:p>
    <w:p w14:paraId="4463E06E"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These diagnostics and audits are not part of the selection logic itself—they do not feed back into the control path—but they are part of the declared implementation contract and must be available to demonstrate that an engine instance conforms to the framework’s structural constraints.</w:t>
      </w:r>
    </w:p>
    <w:p w14:paraId="46A5AADC" w14:textId="77777777" w:rsidR="00784A64" w:rsidRPr="00784A64" w:rsidRDefault="00784A64" w:rsidP="00784A64">
      <w:pPr>
        <w:spacing w:before="100" w:beforeAutospacing="1" w:after="100" w:afterAutospacing="1" w:line="240" w:lineRule="auto"/>
        <w:rPr>
          <w:rFonts w:ascii="Times New Roman" w:eastAsia="Times New Roman" w:hAnsi="Times New Roman" w:cs="Times New Roman"/>
          <w:kern w:val="0"/>
          <w14:ligatures w14:val="none"/>
        </w:rPr>
      </w:pPr>
      <w:r w:rsidRPr="00784A64">
        <w:rPr>
          <w:rFonts w:ascii="Times New Roman" w:eastAsia="Times New Roman" w:hAnsi="Times New Roman" w:cs="Times New Roman"/>
          <w:kern w:val="0"/>
          <w14:ligatures w14:val="none"/>
        </w:rPr>
        <w:t xml:space="preserve">Together, these eight steps define the </w:t>
      </w:r>
      <w:r w:rsidRPr="00784A64">
        <w:rPr>
          <w:rFonts w:ascii="Times New Roman" w:eastAsia="Times New Roman" w:hAnsi="Times New Roman" w:cs="Times New Roman"/>
          <w:b/>
          <w:bCs/>
          <w:kern w:val="0"/>
          <w14:ligatures w14:val="none"/>
        </w:rPr>
        <w:t>engine cycle</w:t>
      </w:r>
      <w:r w:rsidRPr="00784A64">
        <w:rPr>
          <w:rFonts w:ascii="Times New Roman" w:eastAsia="Times New Roman" w:hAnsi="Times New Roman" w:cs="Times New Roman"/>
          <w:kern w:val="0"/>
          <w14:ligatures w14:val="none"/>
        </w:rPr>
        <w:t xml:space="preserve"> for the present-act engine. Any implementation that claims to instantiate the V2 framework must, at minimum, realize an update rule equivalent to this pipeline, using finite sets, discrete tags in (\Xi), fixed gate sequences, ratio-lexicographic ordering, a discrete fewest-acts tiebreak, and PF/Born randomness restricted to exact ties.</w:t>
      </w:r>
    </w:p>
    <w:p w14:paraId="449638B8" w14:textId="77777777" w:rsidR="00321D27" w:rsidRPr="00321D27" w:rsidRDefault="00321D27" w:rsidP="00616341">
      <w:pPr>
        <w:pStyle w:val="Heading3"/>
        <w:rPr>
          <w:rFonts w:eastAsia="Times New Roman"/>
        </w:rPr>
      </w:pPr>
      <w:bookmarkStart w:id="31" w:name="_Toc216621238"/>
      <w:r w:rsidRPr="00321D27">
        <w:rPr>
          <w:rFonts w:eastAsia="Times New Roman"/>
        </w:rPr>
        <w:t>4.4 Feasibility Gates (Non-Gravity)</w:t>
      </w:r>
      <w:bookmarkEnd w:id="31"/>
    </w:p>
    <w:p w14:paraId="520AC77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This subsection specifies the </w:t>
      </w:r>
      <w:r w:rsidRPr="00321D27">
        <w:rPr>
          <w:rFonts w:ascii="Times New Roman" w:eastAsia="Times New Roman" w:hAnsi="Times New Roman" w:cs="Times New Roman"/>
          <w:b/>
          <w:bCs/>
          <w:kern w:val="0"/>
          <w14:ligatures w14:val="none"/>
        </w:rPr>
        <w:t>non-gravity feasibility gates</w:t>
      </w:r>
      <w:r w:rsidRPr="00321D27">
        <w:rPr>
          <w:rFonts w:ascii="Times New Roman" w:eastAsia="Times New Roman" w:hAnsi="Times New Roman" w:cs="Times New Roman"/>
          <w:kern w:val="0"/>
          <w14:ligatures w14:val="none"/>
        </w:rPr>
        <w:t xml:space="preserve"> used in the engine cycle before any gravity-related strictness (</w:t>
      </w: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is applied. These gates are responsible for enforcing local temporal, granular, and structural consistency, independent of large-scale gravitational effects.</w:t>
      </w:r>
    </w:p>
    <w:p w14:paraId="02929A7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gates in this subsection:</w:t>
      </w:r>
    </w:p>
    <w:p w14:paraId="4D3C7B3B"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Operate only on </w:t>
      </w:r>
      <w:r w:rsidRPr="00321D27">
        <w:rPr>
          <w:rFonts w:ascii="Times New Roman" w:eastAsia="Times New Roman" w:hAnsi="Times New Roman" w:cs="Times New Roman"/>
          <w:b/>
          <w:bCs/>
          <w:kern w:val="0"/>
          <w14:ligatures w14:val="none"/>
        </w:rPr>
        <w:t>finite sets</w:t>
      </w:r>
      <w:r w:rsidRPr="00321D27">
        <w:rPr>
          <w:rFonts w:ascii="Times New Roman" w:eastAsia="Times New Roman" w:hAnsi="Times New Roman" w:cs="Times New Roman"/>
          <w:kern w:val="0"/>
          <w14:ligatures w14:val="none"/>
        </w:rPr>
        <w:t xml:space="preserve">, </w:t>
      </w:r>
      <w:r w:rsidRPr="00321D27">
        <w:rPr>
          <w:rFonts w:ascii="Times New Roman" w:eastAsia="Times New Roman" w:hAnsi="Times New Roman" w:cs="Times New Roman"/>
          <w:b/>
          <w:bCs/>
          <w:kern w:val="0"/>
          <w14:ligatures w14:val="none"/>
        </w:rPr>
        <w:t>discrete tags</w:t>
      </w:r>
      <w:r w:rsidRPr="00321D27">
        <w:rPr>
          <w:rFonts w:ascii="Times New Roman" w:eastAsia="Times New Roman" w:hAnsi="Times New Roman" w:cs="Times New Roman"/>
          <w:kern w:val="0"/>
          <w14:ligatures w14:val="none"/>
        </w:rPr>
        <w:t xml:space="preserve">, and </w:t>
      </w:r>
      <w:r w:rsidRPr="00321D27">
        <w:rPr>
          <w:rFonts w:ascii="Times New Roman" w:eastAsia="Times New Roman" w:hAnsi="Times New Roman" w:cs="Times New Roman"/>
          <w:b/>
          <w:bCs/>
          <w:kern w:val="0"/>
          <w14:ligatures w14:val="none"/>
        </w:rPr>
        <w:t>integer/ratio counts</w:t>
      </w:r>
      <w:r w:rsidRPr="00321D27">
        <w:rPr>
          <w:rFonts w:ascii="Times New Roman" w:eastAsia="Times New Roman" w:hAnsi="Times New Roman" w:cs="Times New Roman"/>
          <w:kern w:val="0"/>
          <w14:ligatures w14:val="none"/>
        </w:rPr>
        <w:t>.</w:t>
      </w:r>
    </w:p>
    <w:p w14:paraId="24506286"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Are declared in the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(no runtime learning).</w:t>
      </w:r>
    </w:p>
    <w:p w14:paraId="3AE0823A"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Return </w:t>
      </w:r>
      <w:proofErr w:type="spellStart"/>
      <w:r w:rsidRPr="00321D27">
        <w:rPr>
          <w:rFonts w:ascii="Times New Roman" w:eastAsia="Times New Roman" w:hAnsi="Times New Roman" w:cs="Times New Roman"/>
          <w:b/>
          <w:bCs/>
          <w:kern w:val="0"/>
          <w14:ligatures w14:val="none"/>
        </w:rPr>
        <w:t>boolean</w:t>
      </w:r>
      <w:proofErr w:type="spellEnd"/>
      <w:r w:rsidRPr="00321D27">
        <w:rPr>
          <w:rFonts w:ascii="Times New Roman" w:eastAsia="Times New Roman" w:hAnsi="Times New Roman" w:cs="Times New Roman"/>
          <w:kern w:val="0"/>
          <w14:ligatures w14:val="none"/>
        </w:rPr>
        <w:t xml:space="preserve"> or </w:t>
      </w:r>
      <w:r w:rsidRPr="00321D27">
        <w:rPr>
          <w:rFonts w:ascii="Times New Roman" w:eastAsia="Times New Roman" w:hAnsi="Times New Roman" w:cs="Times New Roman"/>
          <w:b/>
          <w:bCs/>
          <w:kern w:val="0"/>
          <w14:ligatures w14:val="none"/>
        </w:rPr>
        <w:t>finite-ordinal</w:t>
      </w:r>
      <w:r w:rsidRPr="00321D27">
        <w:rPr>
          <w:rFonts w:ascii="Times New Roman" w:eastAsia="Times New Roman" w:hAnsi="Times New Roman" w:cs="Times New Roman"/>
          <w:kern w:val="0"/>
          <w14:ligatures w14:val="none"/>
        </w:rPr>
        <w:t xml:space="preserve"> outcomes.</w:t>
      </w:r>
    </w:p>
    <w:p w14:paraId="51F0B2DA" w14:textId="77777777" w:rsidR="00321D27" w:rsidRPr="00321D27" w:rsidRDefault="00321D27" w:rsidP="00321D27">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Do </w:t>
      </w:r>
      <w:r w:rsidRPr="00321D27">
        <w:rPr>
          <w:rFonts w:ascii="Times New Roman" w:eastAsia="Times New Roman" w:hAnsi="Times New Roman" w:cs="Times New Roman"/>
          <w:b/>
          <w:bCs/>
          <w:kern w:val="0"/>
          <w14:ligatures w14:val="none"/>
        </w:rPr>
        <w:t>not</w:t>
      </w:r>
      <w:r w:rsidRPr="00321D27">
        <w:rPr>
          <w:rFonts w:ascii="Times New Roman" w:eastAsia="Times New Roman" w:hAnsi="Times New Roman" w:cs="Times New Roman"/>
          <w:kern w:val="0"/>
          <w14:ligatures w14:val="none"/>
        </w:rPr>
        <w:t xml:space="preserve"> encode gravity; gravity-specific feasibility is handled separately via </w:t>
      </w: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(described later in the gravity section).</w:t>
      </w:r>
    </w:p>
    <w:p w14:paraId="1A0A2F7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any hinge-admissible candidate (c = (</w:t>
      </w:r>
      <w:proofErr w:type="gramStart"/>
      <w:r w:rsidRPr="00321D27">
        <w:rPr>
          <w:rFonts w:ascii="Times New Roman" w:eastAsia="Times New Roman" w:hAnsi="Times New Roman" w:cs="Times New Roman"/>
          <w:kern w:val="0"/>
          <w14:ligatures w14:val="none"/>
        </w:rPr>
        <w:t>w_{</w:t>
      </w:r>
      <w:proofErr w:type="gramEnd"/>
      <w:r w:rsidRPr="00321D27">
        <w:rPr>
          <w:rFonts w:ascii="Times New Roman" w:eastAsia="Times New Roman" w:hAnsi="Times New Roman" w:cs="Times New Roman"/>
          <w:kern w:val="0"/>
          <w14:ligatures w14:val="none"/>
        </w:rPr>
        <w:t>k+</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the engine applies the following gates in a fixed order.</w:t>
      </w:r>
    </w:p>
    <w:p w14:paraId="13CC7D2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1E1C1A">
          <v:rect id="_x0000_i1037" style="width:0;height:1.5pt" o:hralign="center" o:hrstd="t" o:hr="t" fillcolor="#a0a0a0" stroked="f"/>
        </w:pict>
      </w:r>
    </w:p>
    <w:p w14:paraId="26EA9B49" w14:textId="77777777" w:rsidR="00321D27" w:rsidRPr="00321D27" w:rsidRDefault="00321D27" w:rsidP="00616341">
      <w:pPr>
        <w:pStyle w:val="Heading4"/>
        <w:rPr>
          <w:rFonts w:eastAsia="Times New Roman"/>
        </w:rPr>
      </w:pPr>
      <w:r w:rsidRPr="00321D27">
        <w:rPr>
          <w:rFonts w:eastAsia="Times New Roman"/>
        </w:rPr>
        <w:t>4.4.1 Θ Gate – Temporal Stability and Hinge Window</w:t>
      </w:r>
    </w:p>
    <w:p w14:paraId="11540FF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Θ gate</w:t>
      </w:r>
      <w:r w:rsidRPr="00321D27">
        <w:rPr>
          <w:rFonts w:ascii="Times New Roman" w:eastAsia="Times New Roman" w:hAnsi="Times New Roman" w:cs="Times New Roman"/>
          <w:kern w:val="0"/>
          <w14:ligatures w14:val="none"/>
        </w:rPr>
        <w:t xml:space="preserve"> enforces compatibility with the </w:t>
      </w:r>
      <w:r w:rsidRPr="00321D27">
        <w:rPr>
          <w:rFonts w:ascii="Times New Roman" w:eastAsia="Times New Roman" w:hAnsi="Times New Roman" w:cs="Times New Roman"/>
          <w:b/>
          <w:bCs/>
          <w:kern w:val="0"/>
          <w14:ligatures w14:val="none"/>
        </w:rPr>
        <w:t>temporal hinge</w:t>
      </w:r>
      <w:r w:rsidRPr="00321D27">
        <w:rPr>
          <w:rFonts w:ascii="Times New Roman" w:eastAsia="Times New Roman" w:hAnsi="Times New Roman" w:cs="Times New Roman"/>
          <w:kern w:val="0"/>
          <w14:ligatures w14:val="none"/>
        </w:rPr>
        <w:t xml:space="preserve"> and band-wise stability constraints.</w:t>
      </w:r>
    </w:p>
    <w:p w14:paraId="60F6604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66D7ADC6"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((\Delta \</w:t>
      </w:r>
      <w:proofErr w:type="spellStart"/>
      <w:r w:rsidRPr="00321D27">
        <w:rPr>
          <w:rFonts w:ascii="Times New Roman" w:eastAsia="Times New Roman" w:hAnsi="Times New Roman" w:cs="Times New Roman"/>
          <w:kern w:val="0"/>
          <w14:ligatures w14:val="none"/>
        </w:rPr>
        <w:t>tau_k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t_k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x_k</w:t>
      </w:r>
      <w:proofErr w:type="spellEnd"/>
      <w:r w:rsidRPr="00321D27">
        <w:rPr>
          <w:rFonts w:ascii="Times New Roman" w:eastAsia="Times New Roman" w:hAnsi="Times New Roman" w:cs="Times New Roman"/>
          <w:kern w:val="0"/>
          <w14:ligatures w14:val="none"/>
        </w:rPr>
        <w:t>)) for the transition (k \to k+1).</w:t>
      </w:r>
    </w:p>
    <w:p w14:paraId="7B32710C"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Context-level tags (e.g., whether the change is primarily at −2, −1, 0, +1, etc.).</w:t>
      </w:r>
    </w:p>
    <w:p w14:paraId="5927DDAE" w14:textId="77777777" w:rsidR="00321D27" w:rsidRPr="00321D27" w:rsidRDefault="00321D27" w:rsidP="00321D27">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Manifest parameters for temporal windows at each band (including the temporal hinge scale at Level 0).</w:t>
      </w:r>
    </w:p>
    <w:p w14:paraId="6970540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15542EAB"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implied (\Delta t) for the act is within the admissible window for the relevant band(s).</w:t>
      </w:r>
    </w:p>
    <w:p w14:paraId="598F0A58"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Inner-band changes (e.g., at −2, −1) do not demand time steps shorter than the minimum temporal resolution declared in the manifest.</w:t>
      </w:r>
    </w:p>
    <w:p w14:paraId="5F8CC2F6" w14:textId="77777777" w:rsidR="00321D27" w:rsidRPr="00321D27" w:rsidRDefault="00321D27" w:rsidP="00321D27">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Level 0 (hinge), the act fits within the allowed integration window around the temporal hinge (e.g., on the order of ~0.1 s in physical units once mapped).</w:t>
      </w:r>
    </w:p>
    <w:p w14:paraId="36202DE9"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0B8E159F" w14:textId="77777777" w:rsidR="00321D27" w:rsidRPr="00321D27" w:rsidRDefault="00321D27" w:rsidP="00321D2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w:t>
      </w:r>
    </w:p>
    <w:p w14:paraId="64E01D4C" w14:textId="77777777" w:rsidR="00321D27" w:rsidRPr="00321D27" w:rsidRDefault="00321D27" w:rsidP="00321D27">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Optionally, a small finite ordinal (e.g., “good fit”, “borderline”, “poor fit”) that may contribute to later residual ratios.</w:t>
      </w:r>
    </w:p>
    <w:p w14:paraId="04D0D0B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 gravity or large-scale geometric data </w:t>
      </w:r>
      <w:proofErr w:type="gramStart"/>
      <w:r w:rsidRPr="00321D27">
        <w:rPr>
          <w:rFonts w:ascii="Times New Roman" w:eastAsia="Times New Roman" w:hAnsi="Times New Roman" w:cs="Times New Roman"/>
          <w:kern w:val="0"/>
          <w14:ligatures w14:val="none"/>
        </w:rPr>
        <w:t>enter into</w:t>
      </w:r>
      <w:proofErr w:type="gramEnd"/>
      <w:r w:rsidRPr="00321D27">
        <w:rPr>
          <w:rFonts w:ascii="Times New Roman" w:eastAsia="Times New Roman" w:hAnsi="Times New Roman" w:cs="Times New Roman"/>
          <w:kern w:val="0"/>
          <w14:ligatures w14:val="none"/>
        </w:rPr>
        <w:t xml:space="preserve"> Θ; it purely enforces </w:t>
      </w:r>
      <w:r w:rsidRPr="00321D27">
        <w:rPr>
          <w:rFonts w:ascii="Times New Roman" w:eastAsia="Times New Roman" w:hAnsi="Times New Roman" w:cs="Times New Roman"/>
          <w:b/>
          <w:bCs/>
          <w:kern w:val="0"/>
          <w14:ligatures w14:val="none"/>
        </w:rPr>
        <w:t>temporal coherence</w:t>
      </w:r>
      <w:r w:rsidRPr="00321D27">
        <w:rPr>
          <w:rFonts w:ascii="Times New Roman" w:eastAsia="Times New Roman" w:hAnsi="Times New Roman" w:cs="Times New Roman"/>
          <w:kern w:val="0"/>
          <w14:ligatures w14:val="none"/>
        </w:rPr>
        <w:t xml:space="preserve"> relative to band-wise constraints and the invariant interval.</w:t>
      </w:r>
    </w:p>
    <w:p w14:paraId="59E3C9B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28D02A">
          <v:rect id="_x0000_i1038" style="width:0;height:1.5pt" o:hralign="center" o:hrstd="t" o:hr="t" fillcolor="#a0a0a0" stroked="f"/>
        </w:pict>
      </w:r>
    </w:p>
    <w:p w14:paraId="12BEEF31" w14:textId="77777777" w:rsidR="00321D27" w:rsidRPr="00321D27" w:rsidRDefault="00321D27" w:rsidP="00616341">
      <w:pPr>
        <w:pStyle w:val="Heading4"/>
        <w:rPr>
          <w:rFonts w:eastAsia="Times New Roman"/>
        </w:rPr>
      </w:pPr>
      <w:r w:rsidRPr="00321D27">
        <w:rPr>
          <w:rFonts w:eastAsia="Times New Roman"/>
        </w:rPr>
        <w:t>4.4.2 κ Gate – Granularity and Persistence</w:t>
      </w:r>
    </w:p>
    <w:p w14:paraId="41EADFA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κ gate</w:t>
      </w:r>
      <w:r w:rsidRPr="00321D27">
        <w:rPr>
          <w:rFonts w:ascii="Times New Roman" w:eastAsia="Times New Roman" w:hAnsi="Times New Roman" w:cs="Times New Roman"/>
          <w:kern w:val="0"/>
          <w14:ligatures w14:val="none"/>
        </w:rPr>
        <w:t xml:space="preserve"> enforces </w:t>
      </w:r>
      <w:r w:rsidRPr="00321D27">
        <w:rPr>
          <w:rFonts w:ascii="Times New Roman" w:eastAsia="Times New Roman" w:hAnsi="Times New Roman" w:cs="Times New Roman"/>
          <w:b/>
          <w:bCs/>
          <w:kern w:val="0"/>
          <w14:ligatures w14:val="none"/>
        </w:rPr>
        <w:t>granularity</w:t>
      </w:r>
      <w:r w:rsidRPr="00321D27">
        <w:rPr>
          <w:rFonts w:ascii="Times New Roman" w:eastAsia="Times New Roman" w:hAnsi="Times New Roman" w:cs="Times New Roman"/>
          <w:kern w:val="0"/>
          <w14:ligatures w14:val="none"/>
        </w:rPr>
        <w:t xml:space="preserve"> (discrete step sizes) and </w:t>
      </w:r>
      <w:r w:rsidRPr="00321D27">
        <w:rPr>
          <w:rFonts w:ascii="Times New Roman" w:eastAsia="Times New Roman" w:hAnsi="Times New Roman" w:cs="Times New Roman"/>
          <w:b/>
          <w:bCs/>
          <w:kern w:val="0"/>
          <w14:ligatures w14:val="none"/>
        </w:rPr>
        <w:t>persistence</w:t>
      </w:r>
      <w:r w:rsidRPr="00321D27">
        <w:rPr>
          <w:rFonts w:ascii="Times New Roman" w:eastAsia="Times New Roman" w:hAnsi="Times New Roman" w:cs="Times New Roman"/>
          <w:kern w:val="0"/>
          <w14:ligatures w14:val="none"/>
        </w:rPr>
        <w:t xml:space="preserve"> (no pathological flicker) in both inner and outer configurations.</w:t>
      </w:r>
    </w:p>
    <w:p w14:paraId="6A91D92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7843EFA6"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configuration differences between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w:t>
      </w:r>
      <w:proofErr w:type="gramStart"/>
      <w:r w:rsidRPr="00321D27">
        <w:rPr>
          <w:rFonts w:ascii="Times New Roman" w:eastAsia="Times New Roman" w:hAnsi="Times New Roman" w:cs="Times New Roman"/>
          <w:kern w:val="0"/>
          <w14:ligatures w14:val="none"/>
        </w:rPr>
        <w:t>W_{</w:t>
      </w:r>
      <w:proofErr w:type="gramEnd"/>
      <w:r w:rsidRPr="00321D27">
        <w:rPr>
          <w:rFonts w:ascii="Times New Roman" w:eastAsia="Times New Roman" w:hAnsi="Times New Roman" w:cs="Times New Roman"/>
          <w:kern w:val="0"/>
          <w14:ligatures w14:val="none"/>
        </w:rPr>
        <w:t>k+</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w:t>
      </w:r>
    </w:p>
    <w:p w14:paraId="614DAEA3"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configuration differences between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and the implied (</w:t>
      </w:r>
      <w:proofErr w:type="gramStart"/>
      <w:r w:rsidRPr="00321D27">
        <w:rPr>
          <w:rFonts w:ascii="Times New Roman" w:eastAsia="Times New Roman" w:hAnsi="Times New Roman" w:cs="Times New Roman"/>
          <w:kern w:val="0"/>
          <w14:ligatures w14:val="none"/>
        </w:rPr>
        <w:t>Q_{</w:t>
      </w:r>
      <w:proofErr w:type="gramEnd"/>
      <w:r w:rsidRPr="00321D27">
        <w:rPr>
          <w:rFonts w:ascii="Times New Roman" w:eastAsia="Times New Roman" w:hAnsi="Times New Roman" w:cs="Times New Roman"/>
          <w:kern w:val="0"/>
          <w14:ligatures w14:val="none"/>
        </w:rPr>
        <w:t>k+</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 for the candidate.</w:t>
      </w:r>
    </w:p>
    <w:p w14:paraId="7C317C73" w14:textId="77777777" w:rsidR="00321D27" w:rsidRPr="00321D27" w:rsidRDefault="00321D27" w:rsidP="00321D27">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 parameters specifying minimal and maximal allowed discrete changes for each feature tag (e.g., position bins, intensity bins, phase bins).</w:t>
      </w:r>
    </w:p>
    <w:p w14:paraId="118054C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0341C3E5"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Spatial bin changes do not exceed band-specific step limits (e.g., one or a few bins per tick).</w:t>
      </w:r>
    </w:p>
    <w:p w14:paraId="0D04DAFF"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Intensity changes remain within allowed discrete increments (no instantaneous jump from minimum to maximum).</w:t>
      </w:r>
    </w:p>
    <w:p w14:paraId="0E5221F6"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Phase-bin changes do not violate continuity constraints set for interference-like structure.</w:t>
      </w:r>
    </w:p>
    <w:p w14:paraId="7FEDA31C" w14:textId="77777777" w:rsidR="00321D27" w:rsidRPr="00321D27" w:rsidRDefault="00321D27" w:rsidP="00321D27">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Qualia-pixels and world-pixels do not “blink” on and off in a way that violates persistence rules (e.g., an object cannot disappear and reappear without stepping through intermediate states, unless explicitly allowed by a structural rule).</w:t>
      </w:r>
    </w:p>
    <w:p w14:paraId="5A97687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Output:</w:t>
      </w:r>
    </w:p>
    <w:p w14:paraId="7D8E6B46" w14:textId="77777777" w:rsidR="00321D27" w:rsidRPr="00321D27" w:rsidRDefault="00321D27" w:rsidP="00321D27">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and optionally a finite ordinal reflecting how close the candidate is to the ideal granularity/persistence </w:t>
      </w:r>
      <w:proofErr w:type="spellStart"/>
      <w:r w:rsidRPr="00321D27">
        <w:rPr>
          <w:rFonts w:ascii="Times New Roman" w:eastAsia="Times New Roman" w:hAnsi="Times New Roman" w:cs="Times New Roman"/>
          <w:kern w:val="0"/>
          <w14:ligatures w14:val="none"/>
        </w:rPr>
        <w:t>behaviour</w:t>
      </w:r>
      <w:proofErr w:type="spellEnd"/>
      <w:r w:rsidRPr="00321D27">
        <w:rPr>
          <w:rFonts w:ascii="Times New Roman" w:eastAsia="Times New Roman" w:hAnsi="Times New Roman" w:cs="Times New Roman"/>
          <w:kern w:val="0"/>
          <w14:ligatures w14:val="none"/>
        </w:rPr>
        <w:t>.</w:t>
      </w:r>
    </w:p>
    <w:p w14:paraId="7BC4FEC6" w14:textId="1089A1E4" w:rsidR="00321D27" w:rsidRPr="00321D27" w:rsidRDefault="00321D27" w:rsidP="00702618">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κ does not depend on radial position, shells, or gravitational amplitude; it enforces </w:t>
      </w:r>
      <w:r w:rsidRPr="00321D27">
        <w:rPr>
          <w:rFonts w:ascii="Times New Roman" w:eastAsia="Times New Roman" w:hAnsi="Times New Roman" w:cs="Times New Roman"/>
          <w:b/>
          <w:bCs/>
          <w:kern w:val="0"/>
          <w14:ligatures w14:val="none"/>
        </w:rPr>
        <w:t>local discrete smoothness</w:t>
      </w:r>
      <w:r w:rsidRPr="00321D27">
        <w:rPr>
          <w:rFonts w:ascii="Times New Roman" w:eastAsia="Times New Roman" w:hAnsi="Times New Roman" w:cs="Times New Roman"/>
          <w:kern w:val="0"/>
          <w14:ligatures w14:val="none"/>
        </w:rPr>
        <w:t xml:space="preserve"> of change.</w:t>
      </w:r>
    </w:p>
    <w:p w14:paraId="4F6EEA44" w14:textId="77777777" w:rsidR="00321D27" w:rsidRPr="00321D27" w:rsidRDefault="00321D27" w:rsidP="00616341">
      <w:pPr>
        <w:pStyle w:val="Heading4"/>
        <w:rPr>
          <w:rFonts w:eastAsia="Times New Roman"/>
        </w:rPr>
      </w:pPr>
      <w:r w:rsidRPr="00321D27">
        <w:rPr>
          <w:rFonts w:eastAsia="Times New Roman"/>
        </w:rPr>
        <w:t>4.4.3 Structural Gates – Local Graph and Pattern Constraints</w:t>
      </w:r>
    </w:p>
    <w:p w14:paraId="6D1E01C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structural gates</w:t>
      </w:r>
      <w:r w:rsidRPr="00321D27">
        <w:rPr>
          <w:rFonts w:ascii="Times New Roman" w:eastAsia="Times New Roman" w:hAnsi="Times New Roman" w:cs="Times New Roman"/>
          <w:kern w:val="0"/>
          <w14:ligatures w14:val="none"/>
        </w:rPr>
        <w:t xml:space="preserve"> enforce constraints on the local relational structure encoded in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w:t>
      </w:r>
    </w:p>
    <w:p w14:paraId="333614C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3CC874E8" w14:textId="77777777" w:rsidR="00321D27" w:rsidRPr="00321D27" w:rsidRDefault="00321D27" w:rsidP="00321D2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Graph or hypergraph representation of local </w:t>
      </w:r>
      <w:proofErr w:type="spellStart"/>
      <w:r w:rsidRPr="00321D27">
        <w:rPr>
          <w:rFonts w:ascii="Times New Roman" w:eastAsia="Times New Roman" w:hAnsi="Times New Roman" w:cs="Times New Roman"/>
          <w:kern w:val="0"/>
          <w14:ligatures w14:val="none"/>
        </w:rPr>
        <w:t>neighbourhoods</w:t>
      </w:r>
      <w:proofErr w:type="spellEnd"/>
      <w:r w:rsidRPr="00321D27">
        <w:rPr>
          <w:rFonts w:ascii="Times New Roman" w:eastAsia="Times New Roman" w:hAnsi="Times New Roman" w:cs="Times New Roman"/>
          <w:kern w:val="0"/>
          <w14:ligatures w14:val="none"/>
        </w:rPr>
        <w:t xml:space="preserve"> in the world and qualia records.</w:t>
      </w:r>
    </w:p>
    <w:p w14:paraId="7139B4DB" w14:textId="77777777" w:rsidR="00321D27" w:rsidRPr="00321D27" w:rsidRDefault="00321D27" w:rsidP="00321D27">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 tags, frame information, and any object/role tags declared in the manifest.</w:t>
      </w:r>
    </w:p>
    <w:p w14:paraId="4DDC27D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11F0A3A5"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Connectivity:</w:t>
      </w:r>
    </w:p>
    <w:p w14:paraId="57C2AA2F"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Nodes representing parts of the same object remain connected under allowed patterns; the candidate does not arbitrarily break or join objects in ways prohibited by the manifest.</w:t>
      </w:r>
    </w:p>
    <w:p w14:paraId="6207C495"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Degree constraints:</w:t>
      </w:r>
    </w:p>
    <w:p w14:paraId="5F0D7D7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Node degrees (e.g., how many </w:t>
      </w:r>
      <w:proofErr w:type="spellStart"/>
      <w:r w:rsidRPr="00321D27">
        <w:rPr>
          <w:rFonts w:ascii="Times New Roman" w:eastAsia="Times New Roman" w:hAnsi="Times New Roman" w:cs="Times New Roman"/>
          <w:kern w:val="0"/>
          <w14:ligatures w14:val="none"/>
        </w:rPr>
        <w:t>neighbours</w:t>
      </w:r>
      <w:proofErr w:type="spellEnd"/>
      <w:r w:rsidRPr="00321D27">
        <w:rPr>
          <w:rFonts w:ascii="Times New Roman" w:eastAsia="Times New Roman" w:hAnsi="Times New Roman" w:cs="Times New Roman"/>
          <w:kern w:val="0"/>
          <w14:ligatures w14:val="none"/>
        </w:rPr>
        <w:t xml:space="preserve"> each has) remain within allowed ranges; this prevents unnatural super-connectivity or fragmentation.</w:t>
      </w:r>
    </w:p>
    <w:p w14:paraId="2393294E"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Orientation and alignment:</w:t>
      </w:r>
    </w:p>
    <w:p w14:paraId="5FA45E7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structured objects (e.g., oriented segments, layered patterns), changes in orientation fall within allowed discrete rotation/shift increments.</w:t>
      </w:r>
    </w:p>
    <w:p w14:paraId="3FC8DFDC" w14:textId="77777777" w:rsidR="00321D27" w:rsidRPr="00321D27" w:rsidRDefault="00321D27" w:rsidP="00321D27">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Frame compatibility:</w:t>
      </w:r>
    </w:p>
    <w:p w14:paraId="1840D297" w14:textId="77777777" w:rsidR="00321D27" w:rsidRPr="00321D27" w:rsidRDefault="00321D27" w:rsidP="00321D27">
      <w:pPr>
        <w:numPr>
          <w:ilvl w:val="1"/>
          <w:numId w:val="19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Candidate changes are consistent with the current frame’s synchronization: shared objects in a Collective Sphere are updated coherently across PMSs.</w:t>
      </w:r>
    </w:p>
    <w:p w14:paraId="09DBB24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4C529226" w14:textId="77777777" w:rsidR="00321D27" w:rsidRPr="00321D27" w:rsidRDefault="00321D27" w:rsidP="00321D27">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for each structural check category.</w:t>
      </w:r>
    </w:p>
    <w:p w14:paraId="16BDA588" w14:textId="77777777" w:rsidR="00321D27" w:rsidRPr="00321D27" w:rsidRDefault="00321D27" w:rsidP="00321D27">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Combined into an overall structural gate outcome (pass/fail and, if used, a small ordinal indicating quality).</w:t>
      </w:r>
    </w:p>
    <w:p w14:paraId="0484113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These gates enforce </w:t>
      </w:r>
      <w:r w:rsidRPr="00321D27">
        <w:rPr>
          <w:rFonts w:ascii="Times New Roman" w:eastAsia="Times New Roman" w:hAnsi="Times New Roman" w:cs="Times New Roman"/>
          <w:b/>
          <w:bCs/>
          <w:kern w:val="0"/>
          <w14:ligatures w14:val="none"/>
        </w:rPr>
        <w:t>local structural integrity</w:t>
      </w:r>
      <w:r w:rsidRPr="00321D27">
        <w:rPr>
          <w:rFonts w:ascii="Times New Roman" w:eastAsia="Times New Roman" w:hAnsi="Times New Roman" w:cs="Times New Roman"/>
          <w:kern w:val="0"/>
          <w14:ligatures w14:val="none"/>
        </w:rPr>
        <w:t xml:space="preserve"> and compatibility with shared frames and CSs, without referencing gravity or shell-based feasibility.</w:t>
      </w:r>
    </w:p>
    <w:p w14:paraId="59948D3E"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8F71C6">
          <v:rect id="_x0000_i1039" style="width:0;height:1.5pt" o:hralign="center" o:hrstd="t" o:hr="t" fillcolor="#a0a0a0" stroked="f"/>
        </w:pict>
      </w:r>
    </w:p>
    <w:p w14:paraId="32FB7ACF" w14:textId="77777777" w:rsidR="00321D27" w:rsidRPr="00321D27" w:rsidRDefault="00321D27" w:rsidP="00616341">
      <w:pPr>
        <w:pStyle w:val="Heading4"/>
        <w:rPr>
          <w:rFonts w:eastAsia="Times New Roman"/>
        </w:rPr>
      </w:pPr>
      <w:r w:rsidRPr="00321D27">
        <w:rPr>
          <w:rFonts w:eastAsia="Times New Roman"/>
        </w:rPr>
        <w:lastRenderedPageBreak/>
        <w:t>4.4.4 CRA-Like Gates – Context-Resolved Admissibility</w:t>
      </w:r>
    </w:p>
    <w:p w14:paraId="74A337A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Context-Resolved Admissibility (CRA-like)</w:t>
      </w:r>
      <w:r w:rsidRPr="00321D27">
        <w:rPr>
          <w:rFonts w:ascii="Times New Roman" w:eastAsia="Times New Roman" w:hAnsi="Times New Roman" w:cs="Times New Roman"/>
          <w:kern w:val="0"/>
          <w14:ligatures w14:val="none"/>
        </w:rPr>
        <w:t xml:space="preserve"> gates enforce constraints on how distinct contexts are maintained and resolved.</w:t>
      </w:r>
    </w:p>
    <w:p w14:paraId="349A12E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Inputs:</w:t>
      </w:r>
    </w:p>
    <w:p w14:paraId="15D4D642" w14:textId="77777777" w:rsidR="00321D27" w:rsidRPr="00321D27" w:rsidRDefault="00321D27" w:rsidP="00321D27">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tags associated with candidates: context family IDs, lanes, or partition labels (e.g., different experimental setups, different “branches” of a higher-level context).</w:t>
      </w:r>
    </w:p>
    <w:p w14:paraId="212C5262" w14:textId="77777777" w:rsidR="00321D27" w:rsidRPr="00321D27" w:rsidRDefault="00321D27" w:rsidP="00321D27">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Manifest-declared rules for when contexts may merge, split, or remain distinct.</w:t>
      </w:r>
    </w:p>
    <w:p w14:paraId="3C613A1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Checks (examples):</w:t>
      </w:r>
    </w:p>
    <w:p w14:paraId="78FF536E"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candidate does not collapse two distinct context families into one outcome without an explicit rule permitting such a </w:t>
      </w:r>
      <w:proofErr w:type="gramStart"/>
      <w:r w:rsidRPr="00321D27">
        <w:rPr>
          <w:rFonts w:ascii="Times New Roman" w:eastAsia="Times New Roman" w:hAnsi="Times New Roman" w:cs="Times New Roman"/>
          <w:kern w:val="0"/>
          <w14:ligatures w14:val="none"/>
        </w:rPr>
        <w:t>merge</w:t>
      </w:r>
      <w:proofErr w:type="gramEnd"/>
      <w:r w:rsidRPr="00321D27">
        <w:rPr>
          <w:rFonts w:ascii="Times New Roman" w:eastAsia="Times New Roman" w:hAnsi="Times New Roman" w:cs="Times New Roman"/>
          <w:kern w:val="0"/>
          <w14:ligatures w14:val="none"/>
        </w:rPr>
        <w:t>.</w:t>
      </w:r>
    </w:p>
    <w:p w14:paraId="7630AE8D"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IDs associated with qualia and world components remain aligned in ways consistent with the intended semantics (e.g., different “lanes” of a computation or different experimental contexts).</w:t>
      </w:r>
    </w:p>
    <w:p w14:paraId="44A54059" w14:textId="77777777" w:rsidR="00321D27" w:rsidRPr="00321D27" w:rsidRDefault="00321D27" w:rsidP="00321D27">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 cross-context “short circuits” are not introduced (e.g., a world candidate from one context lane cannot be matched with a qualia candidate from an incompatible context lane).</w:t>
      </w:r>
    </w:p>
    <w:p w14:paraId="12A26A2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Output:</w:t>
      </w:r>
    </w:p>
    <w:p w14:paraId="7BD02400" w14:textId="77777777" w:rsidR="00321D27" w:rsidRPr="00321D27" w:rsidRDefault="00321D27" w:rsidP="00321D2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Pass/Fail</w:t>
      </w:r>
      <w:r w:rsidRPr="00321D27">
        <w:rPr>
          <w:rFonts w:ascii="Times New Roman" w:eastAsia="Times New Roman" w:hAnsi="Times New Roman" w:cs="Times New Roman"/>
          <w:kern w:val="0"/>
          <w14:ligatures w14:val="none"/>
        </w:rPr>
        <w:t xml:space="preserve"> for context-resolved admissibility.</w:t>
      </w:r>
    </w:p>
    <w:p w14:paraId="7B02042A" w14:textId="77777777" w:rsidR="00321D27" w:rsidRPr="00321D27" w:rsidRDefault="00321D27" w:rsidP="00321D27">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If used in residuals, an integer </w:t>
      </w:r>
      <w:proofErr w:type="gramStart"/>
      <w:r w:rsidRPr="00321D27">
        <w:rPr>
          <w:rFonts w:ascii="Times New Roman" w:eastAsia="Times New Roman" w:hAnsi="Times New Roman" w:cs="Times New Roman"/>
          <w:kern w:val="0"/>
          <w14:ligatures w14:val="none"/>
        </w:rPr>
        <w:t>count</w:t>
      </w:r>
      <w:proofErr w:type="gramEnd"/>
      <w:r w:rsidRPr="00321D27">
        <w:rPr>
          <w:rFonts w:ascii="Times New Roman" w:eastAsia="Times New Roman" w:hAnsi="Times New Roman" w:cs="Times New Roman"/>
          <w:kern w:val="0"/>
          <w14:ligatures w14:val="none"/>
        </w:rPr>
        <w:t xml:space="preserve"> of context-constraint violations.</w:t>
      </w:r>
    </w:p>
    <w:p w14:paraId="1766BC5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These gates ensure that the engine does not unintentionally erase meaningful distinctions between contexts. They are particularly important in simulations where multiple scenarios or “lanes” are being explored in parallel.</w:t>
      </w:r>
    </w:p>
    <w:p w14:paraId="5B53290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0C72A0">
          <v:rect id="_x0000_i1040" style="width:0;height:1.5pt" o:hralign="center" o:hrstd="t" o:hr="t" fillcolor="#a0a0a0" stroked="f"/>
        </w:pict>
      </w:r>
    </w:p>
    <w:p w14:paraId="205A7EFD" w14:textId="77777777" w:rsidR="00321D27" w:rsidRPr="00321D27" w:rsidRDefault="00321D27" w:rsidP="00616341">
      <w:pPr>
        <w:pStyle w:val="Heading4"/>
        <w:rPr>
          <w:rFonts w:eastAsia="Times New Roman"/>
        </w:rPr>
      </w:pPr>
      <w:r w:rsidRPr="00321D27">
        <w:rPr>
          <w:rFonts w:eastAsia="Times New Roman"/>
        </w:rPr>
        <w:t>4.4.5 Gate Composition and Non-Gravity Guarantee</w:t>
      </w:r>
    </w:p>
    <w:p w14:paraId="4AC66A4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non-gravity feasibility gates are applied in a </w:t>
      </w:r>
      <w:r w:rsidRPr="00321D27">
        <w:rPr>
          <w:rFonts w:ascii="Times New Roman" w:eastAsia="Times New Roman" w:hAnsi="Times New Roman" w:cs="Times New Roman"/>
          <w:b/>
          <w:bCs/>
          <w:kern w:val="0"/>
          <w14:ligatures w14:val="none"/>
        </w:rPr>
        <w:t>fixed sequence</w:t>
      </w:r>
      <w:r w:rsidRPr="00321D27">
        <w:rPr>
          <w:rFonts w:ascii="Times New Roman" w:eastAsia="Times New Roman" w:hAnsi="Times New Roman" w:cs="Times New Roman"/>
          <w:kern w:val="0"/>
          <w14:ligatures w14:val="none"/>
        </w:rPr>
        <w:t xml:space="preserve"> after hinge equality and before any gravity-specific gate:</w:t>
      </w:r>
    </w:p>
    <w:p w14:paraId="38E812BD"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Θ (temporal stability / hinge window)</w:t>
      </w:r>
    </w:p>
    <w:p w14:paraId="3A23BA8C"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κ (granularity / persistence)</w:t>
      </w:r>
    </w:p>
    <w:p w14:paraId="07B85731"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Structural gates (graph/pattern constraints)</w:t>
      </w:r>
    </w:p>
    <w:p w14:paraId="45F5AD78" w14:textId="77777777" w:rsidR="00321D27" w:rsidRPr="00321D27" w:rsidRDefault="00321D27" w:rsidP="00321D27">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CRA-like gates (context-resolved admissibility)</w:t>
      </w:r>
    </w:p>
    <w:p w14:paraId="7D0CB70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Key guarantees:</w:t>
      </w:r>
    </w:p>
    <w:p w14:paraId="6BD73B1F" w14:textId="77777777" w:rsidR="00321D27" w:rsidRPr="00321D27" w:rsidRDefault="00321D27" w:rsidP="00321D2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None of these gates depend on radial shells, gravitational amplitude χ, or large-scale context-ladder ratios.</w:t>
      </w:r>
    </w:p>
    <w:p w14:paraId="3B040687" w14:textId="77777777" w:rsidR="00321D27" w:rsidRPr="00321D27" w:rsidRDefault="00321D27" w:rsidP="00321D27">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Their definitions in the manifest use only:</w:t>
      </w:r>
    </w:p>
    <w:p w14:paraId="247B4309"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Band and frame tags,</w:t>
      </w:r>
    </w:p>
    <w:p w14:paraId="27C76984"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structure in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w:t>
      </w:r>
    </w:p>
    <w:p w14:paraId="2827BE1A"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and discrete flip counts,</w:t>
      </w:r>
    </w:p>
    <w:p w14:paraId="17B4BA6C" w14:textId="77777777" w:rsidR="00321D27" w:rsidRPr="00321D27" w:rsidRDefault="00321D27" w:rsidP="00321D27">
      <w:pPr>
        <w:numPr>
          <w:ilvl w:val="1"/>
          <w:numId w:val="20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IDs and lane/partition labels.</w:t>
      </w:r>
    </w:p>
    <w:p w14:paraId="0B6085F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All gravity-related feasibility is reserved for </w:t>
      </w:r>
      <w:proofErr w:type="spellStart"/>
      <w:r w:rsidRPr="00321D27">
        <w:rPr>
          <w:rFonts w:ascii="Times New Roman" w:eastAsia="Times New Roman" w:hAnsi="Times New Roman" w:cs="Times New Roman"/>
          <w:b/>
          <w:bCs/>
          <w:kern w:val="0"/>
          <w14:ligatures w14:val="none"/>
        </w:rPr>
        <w:t>ParentGate</w:t>
      </w:r>
      <w:proofErr w:type="spellEnd"/>
      <w:r w:rsidRPr="00321D27">
        <w:rPr>
          <w:rFonts w:ascii="Times New Roman" w:eastAsia="Times New Roman" w:hAnsi="Times New Roman" w:cs="Times New Roman"/>
          <w:kern w:val="0"/>
          <w14:ligatures w14:val="none"/>
        </w:rPr>
        <w:t>, which is specified separately in the gravity section and is the only gate permitted to depend directly on large-scale radial structure and χ.</w:t>
      </w:r>
    </w:p>
    <w:p w14:paraId="10FF5E0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Any engine implementation that claims to respect this framework must preserve this separation: temporal, granular, structural, and context-resolved feasibility must be enforced by non-gravity gates as described here, with gravity-specific effects confined to the dedicated </w:t>
      </w: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mechanism.</w:t>
      </w:r>
    </w:p>
    <w:p w14:paraId="0B9E5FAE" w14:textId="77777777" w:rsidR="00321D27" w:rsidRPr="00321D27" w:rsidRDefault="00321D27" w:rsidP="00702618">
      <w:pPr>
        <w:pStyle w:val="Heading3"/>
        <w:rPr>
          <w:rFonts w:eastAsia="Times New Roman"/>
        </w:rPr>
      </w:pPr>
      <w:bookmarkStart w:id="32" w:name="_Toc216621239"/>
      <w:r w:rsidRPr="00321D27">
        <w:rPr>
          <w:rFonts w:eastAsia="Times New Roman"/>
        </w:rPr>
        <w:t>4.5 PF/Born Ties-Only Rule – Algorithmic Detail</w:t>
      </w:r>
      <w:bookmarkEnd w:id="32"/>
    </w:p>
    <w:p w14:paraId="55C940B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ties-only procedure is the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source of randomness in the engine’s control path. It is invoked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when all purely discrete ordering steps (hinge equality, feasibility gates, ratio-lex ordering, and fewest-acts tiebreak) fail to select a unique winning candidate.</w:t>
      </w:r>
    </w:p>
    <w:p w14:paraId="24C3C62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This subsection gives an enabling, algorithmic specification of the PF/Born ties-only rule.</w:t>
      </w:r>
    </w:p>
    <w:p w14:paraId="0594B530"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05E47C">
          <v:rect id="_x0000_i1041" style="width:0;height:1.5pt" o:hralign="center" o:hrstd="t" o:hr="t" fillcolor="#a0a0a0" stroked="f"/>
        </w:pict>
      </w:r>
    </w:p>
    <w:p w14:paraId="34F793B5" w14:textId="77777777" w:rsidR="00321D27" w:rsidRPr="00321D27" w:rsidRDefault="00321D27" w:rsidP="00616341">
      <w:pPr>
        <w:pStyle w:val="Heading4"/>
        <w:rPr>
          <w:rFonts w:eastAsia="Times New Roman"/>
        </w:rPr>
      </w:pPr>
      <w:r w:rsidRPr="00321D27">
        <w:rPr>
          <w:rFonts w:eastAsia="Times New Roman"/>
        </w:rPr>
        <w:t>4.5.1 Preconditions for invoking PF/Born</w:t>
      </w:r>
    </w:p>
    <w:p w14:paraId="18EA531C"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w:t>
      </w:r>
      <w:proofErr w:type="spellStart"/>
      <w:r w:rsidRPr="00321D27">
        <w:rPr>
          <w:rFonts w:ascii="Times New Roman" w:eastAsia="Times New Roman" w:hAnsi="Times New Roman" w:cs="Times New Roman"/>
          <w:kern w:val="0"/>
          <w14:ligatures w14:val="none"/>
        </w:rPr>
        <w:t>feas</w:t>
      </w:r>
      <w:proofErr w:type="spellEnd"/>
      <w:r w:rsidRPr="00321D27">
        <w:rPr>
          <w:rFonts w:ascii="Times New Roman" w:eastAsia="Times New Roman" w:hAnsi="Times New Roman" w:cs="Times New Roman"/>
          <w:kern w:val="0"/>
          <w14:ligatures w14:val="none"/>
        </w:rPr>
        <w:t>}}) be the set of candidates that have passed:</w:t>
      </w:r>
    </w:p>
    <w:p w14:paraId="7083102B"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hinge equality</w:t>
      </w:r>
      <w:proofErr w:type="gramEnd"/>
      <w:r w:rsidRPr="00321D27">
        <w:rPr>
          <w:rFonts w:ascii="Times New Roman" w:eastAsia="Times New Roman" w:hAnsi="Times New Roman" w:cs="Times New Roman"/>
          <w:kern w:val="0"/>
          <w14:ligatures w14:val="none"/>
        </w:rPr>
        <w:t>,</w:t>
      </w:r>
    </w:p>
    <w:p w14:paraId="6F1027E5"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non-gravity feasibility gates,</w:t>
      </w:r>
    </w:p>
    <w:p w14:paraId="59D77A25"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(gravity gate, specified later), and</w:t>
      </w:r>
    </w:p>
    <w:p w14:paraId="3A75C452" w14:textId="77777777" w:rsidR="00321D27" w:rsidRPr="00321D27" w:rsidRDefault="00321D27" w:rsidP="00321D27">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basic structural/context checks.</w:t>
      </w:r>
    </w:p>
    <w:p w14:paraId="52F9405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Let the engine have computed for each candidate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w:t>
      </w:r>
      <w:proofErr w:type="spellStart"/>
      <w:r w:rsidRPr="00321D27">
        <w:rPr>
          <w:rFonts w:ascii="Times New Roman" w:eastAsia="Times New Roman" w:hAnsi="Times New Roman" w:cs="Times New Roman"/>
          <w:kern w:val="0"/>
          <w14:ligatures w14:val="none"/>
        </w:rPr>
        <w:t>feas</w:t>
      </w:r>
      <w:proofErr w:type="spellEnd"/>
      <w:r w:rsidRPr="00321D27">
        <w:rPr>
          <w:rFonts w:ascii="Times New Roman" w:eastAsia="Times New Roman" w:hAnsi="Times New Roman" w:cs="Times New Roman"/>
          <w:kern w:val="0"/>
          <w14:ligatures w14:val="none"/>
        </w:rPr>
        <w:t>}}):</w:t>
      </w:r>
    </w:p>
    <w:p w14:paraId="3F259561" w14:textId="77777777" w:rsidR="00321D27" w:rsidRPr="00321D27" w:rsidRDefault="00321D27" w:rsidP="00321D2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residual triple (\</w:t>
      </w:r>
      <w:proofErr w:type="spellStart"/>
      <w:r w:rsidRPr="00321D27">
        <w:rPr>
          <w:rFonts w:ascii="Times New Roman" w:eastAsia="Times New Roman" w:hAnsi="Times New Roman" w:cs="Times New Roman"/>
          <w:kern w:val="0"/>
          <w14:ligatures w14:val="none"/>
        </w:rPr>
        <w:t>mathbf</w:t>
      </w:r>
      <w:proofErr w:type="spellEnd"/>
      <w:r w:rsidRPr="00321D27">
        <w:rPr>
          <w:rFonts w:ascii="Times New Roman" w:eastAsia="Times New Roman" w:hAnsi="Times New Roman" w:cs="Times New Roman"/>
          <w:kern w:val="0"/>
          <w14:ligatures w14:val="none"/>
        </w:rPr>
        <w:t>{d}(c) = (d_{\text{out}}, d_{\text{in}}, d_{\times})), and</w:t>
      </w:r>
    </w:p>
    <w:p w14:paraId="1FE0934A" w14:textId="77777777" w:rsidR="00321D27" w:rsidRPr="00321D27" w:rsidRDefault="00321D27" w:rsidP="00321D27">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discrete “</w:t>
      </w:r>
      <w:proofErr w:type="gramStart"/>
      <w:r w:rsidRPr="00321D27">
        <w:rPr>
          <w:rFonts w:ascii="Times New Roman" w:eastAsia="Times New Roman" w:hAnsi="Times New Roman" w:cs="Times New Roman"/>
          <w:kern w:val="0"/>
          <w14:ligatures w14:val="none"/>
        </w:rPr>
        <w:t>fewest-acts</w:t>
      </w:r>
      <w:proofErr w:type="gramEnd"/>
      <w:r w:rsidRPr="00321D27">
        <w:rPr>
          <w:rFonts w:ascii="Times New Roman" w:eastAsia="Times New Roman" w:hAnsi="Times New Roman" w:cs="Times New Roman"/>
          <w:kern w:val="0"/>
          <w14:ligatures w14:val="none"/>
        </w:rPr>
        <w:t>” measure (A(c)).</w:t>
      </w:r>
    </w:p>
    <w:p w14:paraId="057F4AB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Define the lexicographic minimal residual value:</w:t>
      </w:r>
    </w:p>
    <w:p w14:paraId="7F60FC6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w:t>
      </w:r>
      <w:proofErr w:type="spellStart"/>
      <w:r w:rsidRPr="00321D27">
        <w:rPr>
          <w:rFonts w:ascii="Times New Roman" w:eastAsia="Times New Roman" w:hAnsi="Times New Roman" w:cs="Times New Roman"/>
          <w:kern w:val="0"/>
          <w14:ligatures w14:val="none"/>
        </w:rPr>
        <w:t>mathbf</w:t>
      </w:r>
      <w:proofErr w:type="spellEnd"/>
      <w:r w:rsidRPr="00321D27">
        <w:rPr>
          <w:rFonts w:ascii="Times New Roman" w:eastAsia="Times New Roman" w:hAnsi="Times New Roman" w:cs="Times New Roman"/>
          <w:kern w:val="0"/>
          <w14:ligatures w14:val="none"/>
        </w:rPr>
        <w:t>{d}</w:t>
      </w:r>
      <w:r w:rsidRPr="00321D27">
        <w:rPr>
          <w:rFonts w:ascii="Times New Roman" w:eastAsia="Times New Roman" w:hAnsi="Times New Roman" w:cs="Times New Roman"/>
          <w:i/>
          <w:iCs/>
          <w:kern w:val="0"/>
          <w14:ligatures w14:val="none"/>
        </w:rPr>
        <w:t>{\min} = \min</w:t>
      </w:r>
      <w:r w:rsidRPr="00321D27">
        <w:rPr>
          <w:rFonts w:ascii="Times New Roman" w:eastAsia="Times New Roman" w:hAnsi="Times New Roman" w:cs="Times New Roman"/>
          <w:kern w:val="0"/>
          <w14:ligatures w14:val="none"/>
        </w:rPr>
        <w:t xml:space="preserve">{\text{lex}} </w:t>
      </w:r>
      <w:proofErr w:type="gramStart"/>
      <w:r w:rsidRPr="00321D27">
        <w:rPr>
          <w:rFonts w:ascii="Times New Roman" w:eastAsia="Times New Roman" w:hAnsi="Times New Roman" w:cs="Times New Roman"/>
          <w:kern w:val="0"/>
          <w14:ligatures w14:val="none"/>
        </w:rPr>
        <w:t>{ \</w:t>
      </w:r>
      <w:proofErr w:type="spellStart"/>
      <w:proofErr w:type="gramEnd"/>
      <w:r w:rsidRPr="00321D27">
        <w:rPr>
          <w:rFonts w:ascii="Times New Roman" w:eastAsia="Times New Roman" w:hAnsi="Times New Roman" w:cs="Times New Roman"/>
          <w:kern w:val="0"/>
          <w14:ligatures w14:val="none"/>
        </w:rPr>
        <w:t>mathbf</w:t>
      </w:r>
      <w:proofErr w:type="spellEnd"/>
      <w:r w:rsidRPr="00321D27">
        <w:rPr>
          <w:rFonts w:ascii="Times New Roman" w:eastAsia="Times New Roman" w:hAnsi="Times New Roman" w:cs="Times New Roman"/>
          <w:kern w:val="0"/>
          <w14:ligatures w14:val="none"/>
        </w:rPr>
        <w:t>{d}(c</w:t>
      </w:r>
      <w:proofErr w:type="gramStart"/>
      <w:r w:rsidRPr="00321D27">
        <w:rPr>
          <w:rFonts w:ascii="Times New Roman" w:eastAsia="Times New Roman" w:hAnsi="Times New Roman" w:cs="Times New Roman"/>
          <w:kern w:val="0"/>
          <w14:ligatures w14:val="none"/>
        </w:rPr>
        <w:t>) :</w:t>
      </w:r>
      <w:proofErr w:type="gramEnd"/>
      <w:r w:rsidRPr="00321D27">
        <w:rPr>
          <w:rFonts w:ascii="Times New Roman" w:eastAsia="Times New Roman" w:hAnsi="Times New Roman" w:cs="Times New Roman"/>
          <w:kern w:val="0"/>
          <w14:ligatures w14:val="none"/>
        </w:rPr>
        <w:t xml:space="preserve">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w:t>
      </w:r>
      <w:proofErr w:type="spellStart"/>
      <w:r w:rsidRPr="00321D27">
        <w:rPr>
          <w:rFonts w:ascii="Times New Roman" w:eastAsia="Times New Roman" w:hAnsi="Times New Roman" w:cs="Times New Roman"/>
          <w:kern w:val="0"/>
          <w14:ligatures w14:val="none"/>
        </w:rPr>
        <w:t>feas</w:t>
      </w:r>
      <w:proofErr w:type="spellEnd"/>
      <w:r w:rsidRPr="00321D27">
        <w:rPr>
          <w:rFonts w:ascii="Times New Roman" w:eastAsia="Times New Roman" w:hAnsi="Times New Roman" w:cs="Times New Roman"/>
          <w:kern w:val="0"/>
          <w14:ligatures w14:val="none"/>
        </w:rPr>
        <w:t>}} }.</w:t>
      </w:r>
      <w:r w:rsidRPr="00321D27">
        <w:rPr>
          <w:rFonts w:ascii="Times New Roman" w:eastAsia="Times New Roman" w:hAnsi="Times New Roman" w:cs="Times New Roman"/>
          <w:kern w:val="0"/>
          <w14:ligatures w14:val="none"/>
        </w:rPr>
        <w:br/>
        <w:t>]</w:t>
      </w:r>
    </w:p>
    <w:p w14:paraId="46BF092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Define the set of residual-minimal candidates:</w:t>
      </w:r>
    </w:p>
    <w:p w14:paraId="29CEF70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w:t>
      </w:r>
      <w:r w:rsidRPr="00321D27">
        <w:rPr>
          <w:rFonts w:ascii="Times New Roman" w:eastAsia="Times New Roman" w:hAnsi="Times New Roman" w:cs="Times New Roman"/>
          <w:kern w:val="0"/>
          <w14:ligatures w14:val="none"/>
        </w:rPr>
        <w:br/>
        <w:t>\</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 xml:space="preserve">{C}_k^{\text{min}} = </w:t>
      </w:r>
      <w:proofErr w:type="gramStart"/>
      <w:r w:rsidRPr="00321D27">
        <w:rPr>
          <w:rFonts w:ascii="Times New Roman" w:eastAsia="Times New Roman" w:hAnsi="Times New Roman" w:cs="Times New Roman"/>
          <w:kern w:val="0"/>
          <w14:ligatures w14:val="none"/>
        </w:rPr>
        <w:t>{ c</w:t>
      </w:r>
      <w:proofErr w:type="gramEnd"/>
      <w:r w:rsidRPr="00321D27">
        <w:rPr>
          <w:rFonts w:ascii="Times New Roman" w:eastAsia="Times New Roman" w:hAnsi="Times New Roman" w:cs="Times New Roman"/>
          <w:kern w:val="0"/>
          <w14:ligatures w14:val="none"/>
        </w:rPr>
        <w:t xml:space="preserve">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w:t>
      </w:r>
      <w:r w:rsidRPr="00321D27">
        <w:rPr>
          <w:rFonts w:ascii="Times New Roman" w:eastAsia="Times New Roman" w:hAnsi="Times New Roman" w:cs="Times New Roman"/>
          <w:i/>
          <w:iCs/>
          <w:kern w:val="0"/>
          <w14:ligatures w14:val="none"/>
        </w:rPr>
        <w:t>k^{\text{</w:t>
      </w:r>
      <w:proofErr w:type="spellStart"/>
      <w:r w:rsidRPr="00321D27">
        <w:rPr>
          <w:rFonts w:ascii="Times New Roman" w:eastAsia="Times New Roman" w:hAnsi="Times New Roman" w:cs="Times New Roman"/>
          <w:i/>
          <w:iCs/>
          <w:kern w:val="0"/>
          <w14:ligatures w14:val="none"/>
        </w:rPr>
        <w:t>feas</w:t>
      </w:r>
      <w:proofErr w:type="spellEnd"/>
      <w:r w:rsidRPr="00321D27">
        <w:rPr>
          <w:rFonts w:ascii="Times New Roman" w:eastAsia="Times New Roman" w:hAnsi="Times New Roman" w:cs="Times New Roman"/>
          <w:i/>
          <w:iCs/>
          <w:kern w:val="0"/>
          <w14:ligatures w14:val="none"/>
        </w:rPr>
        <w:t>}</w:t>
      </w:r>
      <w:proofErr w:type="gramStart"/>
      <w:r w:rsidRPr="00321D27">
        <w:rPr>
          <w:rFonts w:ascii="Times New Roman" w:eastAsia="Times New Roman" w:hAnsi="Times New Roman" w:cs="Times New Roman"/>
          <w:i/>
          <w:iCs/>
          <w:kern w:val="0"/>
          <w14:ligatures w14:val="none"/>
        </w:rPr>
        <w:t>} :</w:t>
      </w:r>
      <w:proofErr w:type="gramEnd"/>
      <w:r w:rsidRPr="00321D27">
        <w:rPr>
          <w:rFonts w:ascii="Times New Roman" w:eastAsia="Times New Roman" w:hAnsi="Times New Roman" w:cs="Times New Roman"/>
          <w:i/>
          <w:iCs/>
          <w:kern w:val="0"/>
          <w14:ligatures w14:val="none"/>
        </w:rPr>
        <w:t xml:space="preserve"> \</w:t>
      </w:r>
      <w:proofErr w:type="spellStart"/>
      <w:r w:rsidRPr="00321D27">
        <w:rPr>
          <w:rFonts w:ascii="Times New Roman" w:eastAsia="Times New Roman" w:hAnsi="Times New Roman" w:cs="Times New Roman"/>
          <w:i/>
          <w:iCs/>
          <w:kern w:val="0"/>
          <w14:ligatures w14:val="none"/>
        </w:rPr>
        <w:t>mathbf</w:t>
      </w:r>
      <w:proofErr w:type="spellEnd"/>
      <w:r w:rsidRPr="00321D27">
        <w:rPr>
          <w:rFonts w:ascii="Times New Roman" w:eastAsia="Times New Roman" w:hAnsi="Times New Roman" w:cs="Times New Roman"/>
          <w:i/>
          <w:iCs/>
          <w:kern w:val="0"/>
          <w14:ligatures w14:val="none"/>
        </w:rPr>
        <w:t>{d}(c) = \</w:t>
      </w:r>
      <w:proofErr w:type="spellStart"/>
      <w:r w:rsidRPr="00321D27">
        <w:rPr>
          <w:rFonts w:ascii="Times New Roman" w:eastAsia="Times New Roman" w:hAnsi="Times New Roman" w:cs="Times New Roman"/>
          <w:i/>
          <w:iCs/>
          <w:kern w:val="0"/>
          <w14:ligatures w14:val="none"/>
        </w:rPr>
        <w:t>mathbf</w:t>
      </w:r>
      <w:proofErr w:type="spellEnd"/>
      <w:r w:rsidRPr="00321D27">
        <w:rPr>
          <w:rFonts w:ascii="Times New Roman" w:eastAsia="Times New Roman" w:hAnsi="Times New Roman" w:cs="Times New Roman"/>
          <w:i/>
          <w:iCs/>
          <w:kern w:val="0"/>
          <w14:ligatures w14:val="none"/>
        </w:rPr>
        <w:t>{d}</w:t>
      </w:r>
      <w:r w:rsidRPr="00321D27">
        <w:rPr>
          <w:rFonts w:ascii="Times New Roman" w:eastAsia="Times New Roman" w:hAnsi="Times New Roman" w:cs="Times New Roman"/>
          <w:kern w:val="0"/>
          <w14:ligatures w14:val="none"/>
        </w:rPr>
        <w:t>{\min} }.</w:t>
      </w:r>
      <w:r w:rsidRPr="00321D27">
        <w:rPr>
          <w:rFonts w:ascii="Times New Roman" w:eastAsia="Times New Roman" w:hAnsi="Times New Roman" w:cs="Times New Roman"/>
          <w:kern w:val="0"/>
          <w14:ligatures w14:val="none"/>
        </w:rPr>
        <w:br/>
        <w:t>]</w:t>
      </w:r>
    </w:p>
    <w:p w14:paraId="03E6D96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Then:</w:t>
      </w:r>
    </w:p>
    <w:p w14:paraId="4A2EF772"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{C}_k^{\text{min</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 0), the act is blocked (no admissible continuation).</w:t>
      </w:r>
    </w:p>
    <w:p w14:paraId="06D79EA5"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{C}_k^{\text{min</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 1), that candidate is selected deterministically.</w:t>
      </w:r>
    </w:p>
    <w:p w14:paraId="18EDC555" w14:textId="77777777" w:rsidR="00321D27" w:rsidRPr="00321D27" w:rsidRDefault="00321D27" w:rsidP="00321D27">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If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w:t>
      </w:r>
      <w:r w:rsidRPr="00321D27">
        <w:rPr>
          <w:rFonts w:ascii="Times New Roman" w:eastAsia="Times New Roman" w:hAnsi="Times New Roman" w:cs="Times New Roman"/>
          <w:i/>
          <w:iCs/>
          <w:kern w:val="0"/>
          <w14:ligatures w14:val="none"/>
        </w:rPr>
        <w:t>k^{\text{min}}| \</w:t>
      </w:r>
      <w:proofErr w:type="spellStart"/>
      <w:r w:rsidRPr="00321D27">
        <w:rPr>
          <w:rFonts w:ascii="Times New Roman" w:eastAsia="Times New Roman" w:hAnsi="Times New Roman" w:cs="Times New Roman"/>
          <w:i/>
          <w:iCs/>
          <w:kern w:val="0"/>
          <w14:ligatures w14:val="none"/>
        </w:rPr>
        <w:t>ge</w:t>
      </w:r>
      <w:proofErr w:type="spellEnd"/>
      <w:r w:rsidRPr="00321D27">
        <w:rPr>
          <w:rFonts w:ascii="Times New Roman" w:eastAsia="Times New Roman" w:hAnsi="Times New Roman" w:cs="Times New Roman"/>
          <w:i/>
          <w:iCs/>
          <w:kern w:val="0"/>
          <w14:ligatures w14:val="none"/>
        </w:rPr>
        <w:t xml:space="preserve"> 2), compute</w:t>
      </w:r>
      <w:r w:rsidRPr="00321D27">
        <w:rPr>
          <w:rFonts w:ascii="Times New Roman" w:eastAsia="Times New Roman" w:hAnsi="Times New Roman" w:cs="Times New Roman"/>
          <w:i/>
          <w:iCs/>
          <w:kern w:val="0"/>
          <w14:ligatures w14:val="none"/>
        </w:rPr>
        <w:br/>
        <w:t>[</w:t>
      </w:r>
      <w:r w:rsidRPr="00321D27">
        <w:rPr>
          <w:rFonts w:ascii="Times New Roman" w:eastAsia="Times New Roman" w:hAnsi="Times New Roman" w:cs="Times New Roman"/>
          <w:i/>
          <w:iCs/>
          <w:kern w:val="0"/>
          <w14:ligatures w14:val="none"/>
        </w:rPr>
        <w:br/>
        <w:t>A</w:t>
      </w:r>
      <w:r w:rsidRPr="00321D27">
        <w:rPr>
          <w:rFonts w:ascii="Times New Roman" w:eastAsia="Times New Roman" w:hAnsi="Times New Roman" w:cs="Times New Roman"/>
          <w:kern w:val="0"/>
          <w14:ligatures w14:val="none"/>
        </w:rPr>
        <w:t>{\min} = \min{ A(c) :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{C}_k^{\text{min}} },</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t>and define</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t>\</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 { c \in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w:t>
      </w:r>
      <w:r w:rsidRPr="00321D27">
        <w:rPr>
          <w:rFonts w:ascii="Times New Roman" w:eastAsia="Times New Roman" w:hAnsi="Times New Roman" w:cs="Times New Roman"/>
          <w:i/>
          <w:iCs/>
          <w:kern w:val="0"/>
          <w14:ligatures w14:val="none"/>
        </w:rPr>
        <w:t>k^{\text{min}} : A(c) = A</w:t>
      </w:r>
      <w:r w:rsidRPr="00321D27">
        <w:rPr>
          <w:rFonts w:ascii="Times New Roman" w:eastAsia="Times New Roman" w:hAnsi="Times New Roman" w:cs="Times New Roman"/>
          <w:kern w:val="0"/>
          <w14:ligatures w14:val="none"/>
        </w:rPr>
        <w:t>{\min} }.</w:t>
      </w:r>
      <w:r w:rsidRPr="00321D27">
        <w:rPr>
          <w:rFonts w:ascii="Times New Roman" w:eastAsia="Times New Roman" w:hAnsi="Times New Roman" w:cs="Times New Roman"/>
          <w:kern w:val="0"/>
          <w14:ligatures w14:val="none"/>
        </w:rPr>
        <w:br/>
        <w:t>]</w:t>
      </w:r>
    </w:p>
    <w:p w14:paraId="74B819DA"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ties-only rule is invoked </w:t>
      </w:r>
      <w:r w:rsidRPr="00321D27">
        <w:rPr>
          <w:rFonts w:ascii="Times New Roman" w:eastAsia="Times New Roman" w:hAnsi="Times New Roman" w:cs="Times New Roman"/>
          <w:b/>
          <w:bCs/>
          <w:kern w:val="0"/>
          <w14:ligatures w14:val="none"/>
        </w:rPr>
        <w:t>only if</w:t>
      </w:r>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2): a non-trivial tie remains after all discrete ordering steps.</w:t>
      </w:r>
    </w:p>
    <w:p w14:paraId="55C4C771"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21B45A9">
          <v:rect id="_x0000_i1042" style="width:0;height:1.5pt" o:hralign="center" o:hrstd="t" o:hr="t" fillcolor="#a0a0a0" stroked="f"/>
        </w:pict>
      </w:r>
    </w:p>
    <w:p w14:paraId="79240EA4" w14:textId="77777777" w:rsidR="00321D27" w:rsidRPr="00321D27" w:rsidRDefault="00321D27" w:rsidP="00616341">
      <w:pPr>
        <w:pStyle w:val="Heading4"/>
        <w:rPr>
          <w:rFonts w:eastAsia="Times New Roman"/>
        </w:rPr>
      </w:pPr>
      <w:r w:rsidRPr="00321D27">
        <w:rPr>
          <w:rFonts w:eastAsia="Times New Roman"/>
        </w:rPr>
        <w:t>4.5.2 Building the tie graph and kernel</w:t>
      </w:r>
    </w:p>
    <w:p w14:paraId="7752AC8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Given a non-empty tie set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 xml:space="preserve">{T} = </w:t>
      </w:r>
      <w:proofErr w:type="gramStart"/>
      <w:r w:rsidRPr="00321D27">
        <w:rPr>
          <w:rFonts w:ascii="Times New Roman" w:eastAsia="Times New Roman" w:hAnsi="Times New Roman" w:cs="Times New Roman"/>
          <w:kern w:val="0"/>
          <w14:ligatures w14:val="none"/>
        </w:rPr>
        <w:t>{ c</w:t>
      </w:r>
      <w:proofErr w:type="gramEnd"/>
      <w:r w:rsidRPr="00321D27">
        <w:rPr>
          <w:rFonts w:ascii="Times New Roman" w:eastAsia="Times New Roman" w:hAnsi="Times New Roman" w:cs="Times New Roman"/>
          <w:kern w:val="0"/>
          <w14:ligatures w14:val="none"/>
        </w:rPr>
        <w:t xml:space="preserve">_1, \dots, </w:t>
      </w:r>
      <w:proofErr w:type="spellStart"/>
      <w:r w:rsidRPr="00321D27">
        <w:rPr>
          <w:rFonts w:ascii="Times New Roman" w:eastAsia="Times New Roman" w:hAnsi="Times New Roman" w:cs="Times New Roman"/>
          <w:kern w:val="0"/>
          <w14:ligatures w14:val="none"/>
        </w:rPr>
        <w:t>c_</w:t>
      </w:r>
      <w:proofErr w:type="gramStart"/>
      <w:r w:rsidRPr="00321D27">
        <w:rPr>
          <w:rFonts w:ascii="Times New Roman" w:eastAsia="Times New Roman" w:hAnsi="Times New Roman" w:cs="Times New Roman"/>
          <w:kern w:val="0"/>
          <w14:ligatures w14:val="none"/>
        </w:rPr>
        <w:t>N</w:t>
      </w:r>
      <w:proofErr w:type="spellEnd"/>
      <w:r w:rsidRPr="00321D27">
        <w:rPr>
          <w:rFonts w:ascii="Times New Roman" w:eastAsia="Times New Roman" w:hAnsi="Times New Roman" w:cs="Times New Roman"/>
          <w:kern w:val="0"/>
          <w14:ligatures w14:val="none"/>
        </w:rPr>
        <w:t xml:space="preserve"> }</w:t>
      </w:r>
      <w:proofErr w:type="gramEnd"/>
      <w:r w:rsidRPr="00321D27">
        <w:rPr>
          <w:rFonts w:ascii="Times New Roman" w:eastAsia="Times New Roman" w:hAnsi="Times New Roman" w:cs="Times New Roman"/>
          <w:kern w:val="0"/>
          <w14:ligatures w14:val="none"/>
        </w:rPr>
        <w:t>) with (N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2), the engine constructs:</w:t>
      </w:r>
    </w:p>
    <w:p w14:paraId="39B28A8B" w14:textId="77777777" w:rsidR="00321D27" w:rsidRPr="00321D27" w:rsidRDefault="00321D27" w:rsidP="00321D2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w:t>
      </w:r>
      <w:r w:rsidRPr="00321D27">
        <w:rPr>
          <w:rFonts w:ascii="Times New Roman" w:eastAsia="Times New Roman" w:hAnsi="Times New Roman" w:cs="Times New Roman"/>
          <w:b/>
          <w:bCs/>
          <w:kern w:val="0"/>
          <w14:ligatures w14:val="none"/>
        </w:rPr>
        <w:t>tie adjacency graph</w:t>
      </w:r>
      <w:r w:rsidRPr="00321D27">
        <w:rPr>
          <w:rFonts w:ascii="Times New Roman" w:eastAsia="Times New Roman" w:hAnsi="Times New Roman" w:cs="Times New Roman"/>
          <w:kern w:val="0"/>
          <w14:ligatures w14:val="none"/>
        </w:rPr>
        <w:t xml:space="preserve"> (G = (V, E)), where:</w:t>
      </w:r>
    </w:p>
    <w:p w14:paraId="1179D0F0"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(each node is a candidate).</w:t>
      </w:r>
    </w:p>
    <w:p w14:paraId="095143E2"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Edges (E) are defined by a manifest-declared </w:t>
      </w:r>
      <w:r w:rsidRPr="00321D27">
        <w:rPr>
          <w:rFonts w:ascii="Times New Roman" w:eastAsia="Times New Roman" w:hAnsi="Times New Roman" w:cs="Times New Roman"/>
          <w:b/>
          <w:bCs/>
          <w:kern w:val="0"/>
          <w14:ligatures w14:val="none"/>
        </w:rPr>
        <w:t>coherence rule</w:t>
      </w:r>
      <w:r w:rsidRPr="00321D27">
        <w:rPr>
          <w:rFonts w:ascii="Times New Roman" w:eastAsia="Times New Roman" w:hAnsi="Times New Roman" w:cs="Times New Roman"/>
          <w:kern w:val="0"/>
          <w14:ligatures w14:val="none"/>
        </w:rPr>
        <w:t xml:space="preserve"> that depends only on:</w:t>
      </w:r>
    </w:p>
    <w:p w14:paraId="0DA5ED87"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feature tokens in (\Xi) for each candidate,</w:t>
      </w:r>
    </w:p>
    <w:p w14:paraId="3195FEE7"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structural relations (e.g., adjacency, phase-bin compatibility, band alignment), and</w:t>
      </w:r>
    </w:p>
    <w:p w14:paraId="6260B9DC" w14:textId="77777777" w:rsidR="00321D27" w:rsidRPr="00321D27" w:rsidRDefault="00321D27" w:rsidP="00321D27">
      <w:pPr>
        <w:numPr>
          <w:ilvl w:val="2"/>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 tags (not on any fitted weights or continuous scores).</w:t>
      </w:r>
    </w:p>
    <w:p w14:paraId="33C713E0" w14:textId="77777777" w:rsidR="00321D27" w:rsidRPr="00321D27" w:rsidRDefault="00321D27" w:rsidP="00321D27">
      <w:pPr>
        <w:spacing w:before="100" w:beforeAutospacing="1" w:after="100" w:afterAutospacing="1" w:line="240" w:lineRule="auto"/>
        <w:ind w:left="720"/>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example, two candidates (</w:t>
      </w:r>
      <w:proofErr w:type="spellStart"/>
      <w:r w:rsidRPr="00321D27">
        <w:rPr>
          <w:rFonts w:ascii="Times New Roman" w:eastAsia="Times New Roman" w:hAnsi="Times New Roman" w:cs="Times New Roman"/>
          <w:kern w:val="0"/>
          <w14:ligatures w14:val="none"/>
        </w:rPr>
        <w:t>c_i</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c_j</w:t>
      </w:r>
      <w:proofErr w:type="spellEnd"/>
      <w:r w:rsidRPr="00321D27">
        <w:rPr>
          <w:rFonts w:ascii="Times New Roman" w:eastAsia="Times New Roman" w:hAnsi="Times New Roman" w:cs="Times New Roman"/>
          <w:kern w:val="0"/>
          <w14:ligatures w14:val="none"/>
        </w:rPr>
        <w:t>) might be connected if:</w:t>
      </w:r>
    </w:p>
    <w:p w14:paraId="775241E0"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they are identical except for a small phase-tag difference, or</w:t>
      </w:r>
    </w:p>
    <w:p w14:paraId="29B635D9"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they</w:t>
      </w:r>
      <w:proofErr w:type="gramEnd"/>
      <w:r w:rsidRPr="00321D27">
        <w:rPr>
          <w:rFonts w:ascii="Times New Roman" w:eastAsia="Times New Roman" w:hAnsi="Times New Roman" w:cs="Times New Roman"/>
          <w:kern w:val="0"/>
          <w14:ligatures w14:val="none"/>
        </w:rPr>
        <w:t xml:space="preserve"> differ only by a localized, manifest-allowed discrete shift in a feature bin.</w:t>
      </w:r>
    </w:p>
    <w:p w14:paraId="4E3C88E4" w14:textId="77777777" w:rsidR="00321D27" w:rsidRPr="00321D27" w:rsidRDefault="00321D27" w:rsidP="00321D27">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 </w:t>
      </w:r>
      <w:r w:rsidRPr="00321D27">
        <w:rPr>
          <w:rFonts w:ascii="Times New Roman" w:eastAsia="Times New Roman" w:hAnsi="Times New Roman" w:cs="Times New Roman"/>
          <w:b/>
          <w:bCs/>
          <w:kern w:val="0"/>
          <w14:ligatures w14:val="none"/>
        </w:rPr>
        <w:t>primitive column-stochastic kernel</w:t>
      </w:r>
      <w:r w:rsidRPr="00321D27">
        <w:rPr>
          <w:rFonts w:ascii="Times New Roman" w:eastAsia="Times New Roman" w:hAnsi="Times New Roman" w:cs="Times New Roman"/>
          <w:kern w:val="0"/>
          <w14:ligatures w14:val="none"/>
        </w:rPr>
        <w:t xml:space="preserve"> (M \in \</w:t>
      </w:r>
      <w:proofErr w:type="spellStart"/>
      <w:r w:rsidRPr="00321D27">
        <w:rPr>
          <w:rFonts w:ascii="Times New Roman" w:eastAsia="Times New Roman" w:hAnsi="Times New Roman" w:cs="Times New Roman"/>
          <w:kern w:val="0"/>
          <w14:ligatures w14:val="none"/>
        </w:rPr>
        <w:t>mathbb</w:t>
      </w:r>
      <w:proofErr w:type="spellEnd"/>
      <w:r w:rsidRPr="00321D27">
        <w:rPr>
          <w:rFonts w:ascii="Times New Roman" w:eastAsia="Times New Roman" w:hAnsi="Times New Roman" w:cs="Times New Roman"/>
          <w:kern w:val="0"/>
          <w14:ligatures w14:val="none"/>
        </w:rPr>
        <w:t>{R}</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N \times N}), with entries (M_{</w:t>
      </w:r>
      <w:proofErr w:type="spellStart"/>
      <w:r w:rsidRPr="00321D27">
        <w:rPr>
          <w:rFonts w:ascii="Times New Roman" w:eastAsia="Times New Roman" w:hAnsi="Times New Roman" w:cs="Times New Roman"/>
          <w:kern w:val="0"/>
          <w14:ligatures w14:val="none"/>
        </w:rPr>
        <w:t>ij</w:t>
      </w:r>
      <w:proofErr w:type="spellEnd"/>
      <w:r w:rsidRPr="00321D27">
        <w:rPr>
          <w:rFonts w:ascii="Times New Roman" w:eastAsia="Times New Roman" w:hAnsi="Times New Roman" w:cs="Times New Roman"/>
          <w:kern w:val="0"/>
          <w14:ligatures w14:val="none"/>
        </w:rPr>
        <w:t>}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0) and (\</w:t>
      </w:r>
      <w:proofErr w:type="spellStart"/>
      <w:r w:rsidRPr="00321D27">
        <w:rPr>
          <w:rFonts w:ascii="Times New Roman" w:eastAsia="Times New Roman" w:hAnsi="Times New Roman" w:cs="Times New Roman"/>
          <w:kern w:val="0"/>
          <w14:ligatures w14:val="none"/>
        </w:rPr>
        <w:t>sum_i</w:t>
      </w:r>
      <w:proofErr w:type="spellEnd"/>
      <w:r w:rsidRPr="00321D27">
        <w:rPr>
          <w:rFonts w:ascii="Times New Roman" w:eastAsia="Times New Roman" w:hAnsi="Times New Roman" w:cs="Times New Roman"/>
          <w:kern w:val="0"/>
          <w14:ligatures w14:val="none"/>
        </w:rPr>
        <w:t xml:space="preserve"> M_{</w:t>
      </w:r>
      <w:proofErr w:type="spellStart"/>
      <w:r w:rsidRPr="00321D27">
        <w:rPr>
          <w:rFonts w:ascii="Times New Roman" w:eastAsia="Times New Roman" w:hAnsi="Times New Roman" w:cs="Times New Roman"/>
          <w:kern w:val="0"/>
          <w14:ligatures w14:val="none"/>
        </w:rPr>
        <w:t>ij</w:t>
      </w:r>
      <w:proofErr w:type="spellEnd"/>
      <w:r w:rsidRPr="00321D27">
        <w:rPr>
          <w:rFonts w:ascii="Times New Roman" w:eastAsia="Times New Roman" w:hAnsi="Times New Roman" w:cs="Times New Roman"/>
          <w:kern w:val="0"/>
          <w14:ligatures w14:val="none"/>
        </w:rPr>
        <w:t>} = 1) for each column (j). (M) is constructed using a manifest-specified rule such as:</w:t>
      </w:r>
    </w:p>
    <w:p w14:paraId="035C827A"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Start from the adjacency structure of (G).</w:t>
      </w:r>
    </w:p>
    <w:p w14:paraId="0F06282A"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 xml:space="preserve">For each node (j), distribute probability mass among its </w:t>
      </w:r>
      <w:proofErr w:type="spellStart"/>
      <w:r w:rsidRPr="00321D27">
        <w:rPr>
          <w:rFonts w:ascii="Times New Roman" w:eastAsia="Times New Roman" w:hAnsi="Times New Roman" w:cs="Times New Roman"/>
          <w:kern w:val="0"/>
          <w14:ligatures w14:val="none"/>
        </w:rPr>
        <w:t>neighbours</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 (and possibly itself) in fixed rational proportions based only on discrete graph properties (e.g., degree, band tags, phase-bin matches).</w:t>
      </w:r>
    </w:p>
    <w:p w14:paraId="7A3F7C51" w14:textId="77777777" w:rsidR="00321D27" w:rsidRPr="00321D27" w:rsidRDefault="00321D27" w:rsidP="00321D27">
      <w:pPr>
        <w:numPr>
          <w:ilvl w:val="1"/>
          <w:numId w:val="20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Ensure </w:t>
      </w:r>
      <w:r w:rsidRPr="00321D27">
        <w:rPr>
          <w:rFonts w:ascii="Times New Roman" w:eastAsia="Times New Roman" w:hAnsi="Times New Roman" w:cs="Times New Roman"/>
          <w:b/>
          <w:bCs/>
          <w:kern w:val="0"/>
          <w14:ligatures w14:val="none"/>
        </w:rPr>
        <w:t>primitivity</w:t>
      </w:r>
      <w:r w:rsidRPr="00321D27">
        <w:rPr>
          <w:rFonts w:ascii="Times New Roman" w:eastAsia="Times New Roman" w:hAnsi="Times New Roman" w:cs="Times New Roman"/>
          <w:kern w:val="0"/>
          <w14:ligatures w14:val="none"/>
        </w:rPr>
        <w:t xml:space="preserve"> (some power of (M) has strictly positive entries) by including a small, uniform “leak” if necessary, defined in a purely combinatorial way.</w:t>
      </w:r>
    </w:p>
    <w:p w14:paraId="70911DF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continuous parameters, fitted weights, or external training data are allowed in the construction of (M); all rules are declared in the manifest in terms of adjacency and discrete tags.</w:t>
      </w:r>
    </w:p>
    <w:p w14:paraId="0A36A3C2"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4C2B5A">
          <v:rect id="_x0000_i1043" style="width:0;height:1.5pt" o:hralign="center" o:hrstd="t" o:hr="t" fillcolor="#a0a0a0" stroked="f"/>
        </w:pict>
      </w:r>
    </w:p>
    <w:p w14:paraId="6D351108" w14:textId="77777777" w:rsidR="00321D27" w:rsidRPr="00321D27" w:rsidRDefault="00321D27" w:rsidP="00616341">
      <w:pPr>
        <w:pStyle w:val="Heading4"/>
        <w:rPr>
          <w:rFonts w:eastAsia="Times New Roman"/>
        </w:rPr>
      </w:pPr>
      <w:r w:rsidRPr="00321D27">
        <w:rPr>
          <w:rFonts w:eastAsia="Times New Roman"/>
        </w:rPr>
        <w:t>4.5.3 Perron–Frobenius eigenvector and Born weights</w:t>
      </w:r>
    </w:p>
    <w:p w14:paraId="27DB4BA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Once (M) is defined, the engine computes its unique Perron–Frobenius eigenvector (v):</w:t>
      </w:r>
    </w:p>
    <w:p w14:paraId="22F2274D"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\in \</w:t>
      </w:r>
      <w:proofErr w:type="spellStart"/>
      <w:r w:rsidRPr="00321D27">
        <w:rPr>
          <w:rFonts w:ascii="Times New Roman" w:eastAsia="Times New Roman" w:hAnsi="Times New Roman" w:cs="Times New Roman"/>
          <w:kern w:val="0"/>
          <w14:ligatures w14:val="none"/>
        </w:rPr>
        <w:t>mathbb</w:t>
      </w:r>
      <w:proofErr w:type="spellEnd"/>
      <w:r w:rsidRPr="00321D27">
        <w:rPr>
          <w:rFonts w:ascii="Times New Roman" w:eastAsia="Times New Roman" w:hAnsi="Times New Roman" w:cs="Times New Roman"/>
          <w:kern w:val="0"/>
          <w14:ligatures w14:val="none"/>
        </w:rPr>
        <w:t>{R}^N), (</w:t>
      </w:r>
      <w:proofErr w:type="spellStart"/>
      <w:r w:rsidRPr="00321D27">
        <w:rPr>
          <w:rFonts w:ascii="Times New Roman" w:eastAsia="Times New Roman" w:hAnsi="Times New Roman" w:cs="Times New Roman"/>
          <w:kern w:val="0"/>
          <w14:ligatures w14:val="none"/>
        </w:rPr>
        <w:t>v_i</w:t>
      </w:r>
      <w:proofErr w:type="spellEnd"/>
      <w:r w:rsidRPr="00321D27">
        <w:rPr>
          <w:rFonts w:ascii="Times New Roman" w:eastAsia="Times New Roman" w:hAnsi="Times New Roman" w:cs="Times New Roman"/>
          <w:kern w:val="0"/>
          <w14:ligatures w14:val="none"/>
        </w:rPr>
        <w:t xml:space="preserve"> &gt; 0) for all (</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
    <w:p w14:paraId="3EDA8273"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 v = \lambda_{\</w:t>
      </w:r>
      <w:proofErr w:type="gramStart"/>
      <w:r w:rsidRPr="00321D27">
        <w:rPr>
          <w:rFonts w:ascii="Times New Roman" w:eastAsia="Times New Roman" w:hAnsi="Times New Roman" w:cs="Times New Roman"/>
          <w:kern w:val="0"/>
          <w14:ligatures w14:val="none"/>
        </w:rPr>
        <w:t>text{</w:t>
      </w:r>
      <w:proofErr w:type="gramEnd"/>
      <w:r w:rsidRPr="00321D27">
        <w:rPr>
          <w:rFonts w:ascii="Times New Roman" w:eastAsia="Times New Roman" w:hAnsi="Times New Roman" w:cs="Times New Roman"/>
          <w:kern w:val="0"/>
          <w14:ligatures w14:val="none"/>
        </w:rPr>
        <w:t>PF}} v), with (\lambda_{\</w:t>
      </w:r>
      <w:proofErr w:type="gramStart"/>
      <w:r w:rsidRPr="00321D27">
        <w:rPr>
          <w:rFonts w:ascii="Times New Roman" w:eastAsia="Times New Roman" w:hAnsi="Times New Roman" w:cs="Times New Roman"/>
          <w:kern w:val="0"/>
          <w14:ligatures w14:val="none"/>
        </w:rPr>
        <w:t>text{</w:t>
      </w:r>
      <w:proofErr w:type="gramEnd"/>
      <w:r w:rsidRPr="00321D27">
        <w:rPr>
          <w:rFonts w:ascii="Times New Roman" w:eastAsia="Times New Roman" w:hAnsi="Times New Roman" w:cs="Times New Roman"/>
          <w:kern w:val="0"/>
          <w14:ligatures w14:val="none"/>
        </w:rPr>
        <w:t>PF}}) the spectral radius.</w:t>
      </w:r>
    </w:p>
    <w:p w14:paraId="5FCB4892" w14:textId="77777777" w:rsidR="00321D27" w:rsidRPr="00321D27" w:rsidRDefault="00321D27" w:rsidP="00321D27">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(v) is normalized so that (\</w:t>
      </w:r>
      <w:proofErr w:type="spellStart"/>
      <w:r w:rsidRPr="00321D27">
        <w:rPr>
          <w:rFonts w:ascii="Times New Roman" w:eastAsia="Times New Roman" w:hAnsi="Times New Roman" w:cs="Times New Roman"/>
          <w:kern w:val="0"/>
          <w14:ligatures w14:val="none"/>
        </w:rPr>
        <w:t>sum_i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v_i</w:t>
      </w:r>
      <w:proofErr w:type="spellEnd"/>
      <w:r w:rsidRPr="00321D27">
        <w:rPr>
          <w:rFonts w:ascii="Times New Roman" w:eastAsia="Times New Roman" w:hAnsi="Times New Roman" w:cs="Times New Roman"/>
          <w:kern w:val="0"/>
          <w14:ligatures w14:val="none"/>
        </w:rPr>
        <w:t xml:space="preserve"> = 1) or any other fixed convention; the choice does not affect the final probabilities.</w:t>
      </w:r>
    </w:p>
    <w:p w14:paraId="14ABFE3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then defines </w:t>
      </w:r>
      <w:r w:rsidRPr="00321D27">
        <w:rPr>
          <w:rFonts w:ascii="Times New Roman" w:eastAsia="Times New Roman" w:hAnsi="Times New Roman" w:cs="Times New Roman"/>
          <w:b/>
          <w:bCs/>
          <w:kern w:val="0"/>
          <w14:ligatures w14:val="none"/>
        </w:rPr>
        <w:t>Born weights</w:t>
      </w:r>
      <w:r w:rsidRPr="00321D27">
        <w:rPr>
          <w:rFonts w:ascii="Times New Roman" w:eastAsia="Times New Roman" w:hAnsi="Times New Roman" w:cs="Times New Roman"/>
          <w:kern w:val="0"/>
          <w14:ligatures w14:val="none"/>
        </w:rPr>
        <w:t>:</w:t>
      </w:r>
    </w:p>
    <w:p w14:paraId="2544D43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r>
      <w:proofErr w:type="spellStart"/>
      <w:r w:rsidRPr="00321D27">
        <w:rPr>
          <w:rFonts w:ascii="Times New Roman" w:eastAsia="Times New Roman" w:hAnsi="Times New Roman" w:cs="Times New Roman"/>
          <w:kern w:val="0"/>
          <w14:ligatures w14:val="none"/>
        </w:rPr>
        <w:t>w_i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propto</w:t>
      </w:r>
      <w:proofErr w:type="spellEnd"/>
      <w:r w:rsidRPr="00321D27">
        <w:rPr>
          <w:rFonts w:ascii="Times New Roman" w:eastAsia="Times New Roman" w:hAnsi="Times New Roman" w:cs="Times New Roman"/>
          <w:kern w:val="0"/>
          <w14:ligatures w14:val="none"/>
        </w:rPr>
        <w:t xml:space="preserve"> v_i^</w:t>
      </w:r>
      <w:proofErr w:type="gramStart"/>
      <w:r w:rsidRPr="00321D27">
        <w:rPr>
          <w:rFonts w:ascii="Times New Roman" w:eastAsia="Times New Roman" w:hAnsi="Times New Roman" w:cs="Times New Roman"/>
          <w:kern w:val="0"/>
          <w14:ligatures w14:val="none"/>
        </w:rPr>
        <w:t>2,\</w:t>
      </w:r>
      <w:proofErr w:type="spellStart"/>
      <w:proofErr w:type="gramEnd"/>
      <w:r w:rsidRPr="00321D27">
        <w:rPr>
          <w:rFonts w:ascii="Times New Roman" w:eastAsia="Times New Roman" w:hAnsi="Times New Roman" w:cs="Times New Roman"/>
          <w:kern w:val="0"/>
          <w14:ligatures w14:val="none"/>
        </w:rPr>
        <w:t>qquad</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w_i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ge</w:t>
      </w:r>
      <w:proofErr w:type="spellEnd"/>
      <w:r w:rsidRPr="00321D27">
        <w:rPr>
          <w:rFonts w:ascii="Times New Roman" w:eastAsia="Times New Roman" w:hAnsi="Times New Roman" w:cs="Times New Roman"/>
          <w:kern w:val="0"/>
          <w14:ligatures w14:val="none"/>
        </w:rPr>
        <w:t xml:space="preserve"> 0,</w:t>
      </w:r>
      <w:r w:rsidRPr="00321D27">
        <w:rPr>
          <w:rFonts w:ascii="Times New Roman" w:eastAsia="Times New Roman" w:hAnsi="Times New Roman" w:cs="Times New Roman"/>
          <w:kern w:val="0"/>
          <w14:ligatures w14:val="none"/>
        </w:rPr>
        <w:br/>
        <w:t>]</w:t>
      </w:r>
    </w:p>
    <w:p w14:paraId="5C8DC6A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with normalization:</w:t>
      </w:r>
    </w:p>
    <w:p w14:paraId="4609CC01"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xml:space="preserve"> = \frac{</w:t>
      </w:r>
      <w:proofErr w:type="spellStart"/>
      <w:r w:rsidRPr="00321D27">
        <w:rPr>
          <w:rFonts w:ascii="Times New Roman" w:eastAsia="Times New Roman" w:hAnsi="Times New Roman" w:cs="Times New Roman"/>
          <w:kern w:val="0"/>
          <w14:ligatures w14:val="none"/>
        </w:rPr>
        <w:t>w_</w:t>
      </w:r>
      <w:proofErr w:type="gram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\sum_{j=</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N </w:t>
      </w:r>
      <w:proofErr w:type="spellStart"/>
      <w:r w:rsidRPr="00321D27">
        <w:rPr>
          <w:rFonts w:ascii="Times New Roman" w:eastAsia="Times New Roman" w:hAnsi="Times New Roman" w:cs="Times New Roman"/>
          <w:kern w:val="0"/>
          <w14:ligatures w14:val="none"/>
        </w:rPr>
        <w:t>w_j</w:t>
      </w:r>
      <w:proofErr w:type="spellEnd"/>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quad \sum_{</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gramStart"/>
      <w:r w:rsidRPr="00321D27">
        <w:rPr>
          <w:rFonts w:ascii="Times New Roman" w:eastAsia="Times New Roman" w:hAnsi="Times New Roman" w:cs="Times New Roman"/>
          <w:kern w:val="0"/>
          <w14:ligatures w14:val="none"/>
        </w:rPr>
        <w:t>1}^</w:t>
      </w:r>
      <w:proofErr w:type="gramEnd"/>
      <w:r w:rsidRPr="00321D27">
        <w:rPr>
          <w:rFonts w:ascii="Times New Roman" w:eastAsia="Times New Roman" w:hAnsi="Times New Roman" w:cs="Times New Roman"/>
          <w:kern w:val="0"/>
          <w14:ligatures w14:val="none"/>
        </w:rPr>
        <w:t xml:space="preserve">N </w:t>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xml:space="preserve"> = 1.</w:t>
      </w:r>
      <w:r w:rsidRPr="00321D27">
        <w:rPr>
          <w:rFonts w:ascii="Times New Roman" w:eastAsia="Times New Roman" w:hAnsi="Times New Roman" w:cs="Times New Roman"/>
          <w:kern w:val="0"/>
          <w14:ligatures w14:val="none"/>
        </w:rPr>
        <w:br/>
        <w:t>]</w:t>
      </w:r>
    </w:p>
    <w:p w14:paraId="00E4211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Here:</w:t>
      </w:r>
    </w:p>
    <w:p w14:paraId="4AD5A028" w14:textId="77777777" w:rsidR="00321D27" w:rsidRPr="00321D27" w:rsidRDefault="00321D27" w:rsidP="00321D2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squared entries (v_i^2) provide the analogue of (|</w:t>
      </w:r>
      <w:proofErr w:type="spellStart"/>
      <w:r w:rsidRPr="00321D27">
        <w:rPr>
          <w:rFonts w:ascii="Times New Roman" w:eastAsia="Times New Roman" w:hAnsi="Times New Roman" w:cs="Times New Roman"/>
          <w:kern w:val="0"/>
          <w14:ligatures w14:val="none"/>
        </w:rPr>
        <w:t>a_i</w:t>
      </w:r>
      <w:proofErr w:type="spellEnd"/>
      <w:r w:rsidRPr="00321D27">
        <w:rPr>
          <w:rFonts w:ascii="Times New Roman" w:eastAsia="Times New Roman" w:hAnsi="Times New Roman" w:cs="Times New Roman"/>
          <w:kern w:val="0"/>
          <w14:ligatures w14:val="none"/>
        </w:rPr>
        <w:t>|^2) in the structural Born rule.</w:t>
      </w:r>
    </w:p>
    <w:p w14:paraId="006DF89A" w14:textId="77777777" w:rsidR="00321D27" w:rsidRPr="00321D27" w:rsidRDefault="00321D27" w:rsidP="00321D27">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mapping from adjacency → kernel (M) → eigenvector (v) → squared weights is entirely determined by discrete, manifest-declared rules.</w:t>
      </w:r>
    </w:p>
    <w:p w14:paraId="15E6D14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This defines a probability distribution ({</w:t>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over the tie set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w:t>
      </w:r>
    </w:p>
    <w:p w14:paraId="52F6BC59"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27F610">
          <v:rect id="_x0000_i1044" style="width:0;height:1.5pt" o:hralign="center" o:hrstd="t" o:hr="t" fillcolor="#a0a0a0" stroked="f"/>
        </w:pict>
      </w:r>
    </w:p>
    <w:p w14:paraId="5EA492D6" w14:textId="77777777" w:rsidR="00321D27" w:rsidRPr="00321D27" w:rsidRDefault="00321D27" w:rsidP="00616341">
      <w:pPr>
        <w:pStyle w:val="Heading4"/>
        <w:rPr>
          <w:rFonts w:eastAsia="Times New Roman"/>
        </w:rPr>
      </w:pPr>
      <w:r w:rsidRPr="00321D27">
        <w:rPr>
          <w:rFonts w:eastAsia="Times New Roman"/>
        </w:rPr>
        <w:t>4.5.4 Random sampling and commitment</w:t>
      </w:r>
    </w:p>
    <w:p w14:paraId="6AA1FE7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final step is to use a random number generator (RNG) to select a winner from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{T}) according to ({</w:t>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w:t>
      </w:r>
    </w:p>
    <w:p w14:paraId="63AD3769"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Requirements:</w:t>
      </w:r>
    </w:p>
    <w:p w14:paraId="073398DB" w14:textId="77777777" w:rsidR="00321D27" w:rsidRPr="00321D27" w:rsidRDefault="00321D27" w:rsidP="00321D27">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RNG must be a standard, well-documented generator with an explicit seeding scheme.</w:t>
      </w:r>
    </w:p>
    <w:p w14:paraId="617BB7A3" w14:textId="77777777" w:rsidR="00321D27" w:rsidRPr="00321D27" w:rsidRDefault="00321D27" w:rsidP="00321D27">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seed for each site (k) must be determined from:</w:t>
      </w:r>
    </w:p>
    <w:p w14:paraId="6240DD40" w14:textId="77777777" w:rsidR="00321D27" w:rsidRPr="00321D27" w:rsidRDefault="00321D27" w:rsidP="00321D27">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manifest-declared base seed, and</w:t>
      </w:r>
    </w:p>
    <w:p w14:paraId="6D74D5CF" w14:textId="77777777" w:rsidR="00321D27" w:rsidRPr="00321D27" w:rsidRDefault="00321D27" w:rsidP="00321D27">
      <w:pPr>
        <w:numPr>
          <w:ilvl w:val="1"/>
          <w:numId w:val="21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local, discrete information (e.g., tick index, hash of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and context tags),</w:t>
      </w:r>
    </w:p>
    <w:p w14:paraId="363B662D"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such that:</w:t>
      </w:r>
    </w:p>
    <w:p w14:paraId="1FCBAF7B" w14:textId="77777777" w:rsidR="00321D27" w:rsidRPr="00321D27" w:rsidRDefault="00321D27" w:rsidP="00321D27">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PF/Born step is reproducible given the same initial seed and state.</w:t>
      </w:r>
    </w:p>
    <w:p w14:paraId="6417C112" w14:textId="77777777" w:rsidR="00321D27" w:rsidRPr="00321D27" w:rsidRDefault="00321D27" w:rsidP="00321D27">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randomness is not influenced by any external or hidden continuous variables.</w:t>
      </w:r>
    </w:p>
    <w:p w14:paraId="7E56C30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Algorithm:</w:t>
      </w:r>
    </w:p>
    <w:p w14:paraId="6183D3AE"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Compute a cumulative distribution </w:t>
      </w:r>
      <w:proofErr w:type="gramStart"/>
      <w:r w:rsidRPr="00321D27">
        <w:rPr>
          <w:rFonts w:ascii="Times New Roman" w:eastAsia="Times New Roman" w:hAnsi="Times New Roman" w:cs="Times New Roman"/>
          <w:kern w:val="0"/>
          <w14:ligatures w14:val="none"/>
        </w:rPr>
        <w:t>from ({</w:t>
      </w:r>
      <w:proofErr w:type="spellStart"/>
      <w:proofErr w:type="gramEnd"/>
      <w:r w:rsidRPr="00321D27">
        <w:rPr>
          <w:rFonts w:ascii="Times New Roman" w:eastAsia="Times New Roman" w:hAnsi="Times New Roman" w:cs="Times New Roman"/>
          <w:kern w:val="0"/>
          <w14:ligatures w14:val="none"/>
        </w:rPr>
        <w:t>p_</w:t>
      </w:r>
      <w:proofErr w:type="gram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w:t>
      </w:r>
      <w:r w:rsidRPr="00321D27">
        <w:rPr>
          <w:rFonts w:ascii="Times New Roman" w:eastAsia="Times New Roman" w:hAnsi="Times New Roman" w:cs="Times New Roman"/>
          <w:kern w:val="0"/>
          <w14:ligatures w14:val="none"/>
        </w:rPr>
        <w:br/>
        <w:t>[</w:t>
      </w:r>
      <w:r w:rsidRPr="00321D27">
        <w:rPr>
          <w:rFonts w:ascii="Times New Roman" w:eastAsia="Times New Roman" w:hAnsi="Times New Roman" w:cs="Times New Roman"/>
          <w:kern w:val="0"/>
          <w14:ligatures w14:val="none"/>
        </w:rPr>
        <w:br/>
      </w:r>
      <w:proofErr w:type="spellStart"/>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 xml:space="preserve"> = \</w:t>
      </w:r>
      <w:proofErr w:type="gramStart"/>
      <w:r w:rsidRPr="00321D27">
        <w:rPr>
          <w:rFonts w:ascii="Times New Roman" w:eastAsia="Times New Roman" w:hAnsi="Times New Roman" w:cs="Times New Roman"/>
          <w:kern w:val="0"/>
          <w14:ligatures w14:val="none"/>
        </w:rPr>
        <w:t>sum_{</w:t>
      </w:r>
      <w:proofErr w:type="gramEnd"/>
      <w:r w:rsidRPr="00321D27">
        <w:rPr>
          <w:rFonts w:ascii="Times New Roman" w:eastAsia="Times New Roman" w:hAnsi="Times New Roman" w:cs="Times New Roman"/>
          <w:kern w:val="0"/>
          <w14:ligatures w14:val="none"/>
        </w:rPr>
        <w:t>j=</w:t>
      </w:r>
      <w:proofErr w:type="gramStart"/>
      <w:r w:rsidRPr="00321D27">
        <w:rPr>
          <w:rFonts w:ascii="Times New Roman" w:eastAsia="Times New Roman" w:hAnsi="Times New Roman" w:cs="Times New Roman"/>
          <w:kern w:val="0"/>
          <w14:ligatures w14:val="none"/>
        </w:rPr>
        <w:t>1}^</w:t>
      </w:r>
      <w:proofErr w:type="spellStart"/>
      <w:proofErr w:type="gramEnd"/>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p_j</w:t>
      </w:r>
      <w:proofErr w:type="spellEnd"/>
      <w:r w:rsidRPr="00321D27">
        <w:rPr>
          <w:rFonts w:ascii="Times New Roman" w:eastAsia="Times New Roman" w:hAnsi="Times New Roman" w:cs="Times New Roman"/>
          <w:kern w:val="0"/>
          <w14:ligatures w14:val="none"/>
        </w:rPr>
        <w:t>, \quad P_N = 1.</w:t>
      </w:r>
      <w:r w:rsidRPr="00321D27">
        <w:rPr>
          <w:rFonts w:ascii="Times New Roman" w:eastAsia="Times New Roman" w:hAnsi="Times New Roman" w:cs="Times New Roman"/>
          <w:kern w:val="0"/>
          <w14:ligatures w14:val="none"/>
        </w:rPr>
        <w:br/>
        <w:t>]</w:t>
      </w:r>
    </w:p>
    <w:p w14:paraId="195C9DA5"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Draw a uniform random variate (u) in ([0,1)) from the RNG.</w:t>
      </w:r>
    </w:p>
    <w:p w14:paraId="111877D8"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Select the unique index (</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 such that (P_{</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^\ast-1} \le u &lt; P_{</w:t>
      </w:r>
      <w:proofErr w:type="spellStart"/>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 (with (P_</w:t>
      </w:r>
      <w:proofErr w:type="gramStart"/>
      <w:r w:rsidRPr="00321D27">
        <w:rPr>
          <w:rFonts w:ascii="Times New Roman" w:eastAsia="Times New Roman" w:hAnsi="Times New Roman" w:cs="Times New Roman"/>
          <w:kern w:val="0"/>
          <w14:ligatures w14:val="none"/>
        </w:rPr>
        <w:t>0 :</w:t>
      </w:r>
      <w:proofErr w:type="gramEnd"/>
      <w:r w:rsidRPr="00321D27">
        <w:rPr>
          <w:rFonts w:ascii="Times New Roman" w:eastAsia="Times New Roman" w:hAnsi="Times New Roman" w:cs="Times New Roman"/>
          <w:kern w:val="0"/>
          <w14:ligatures w14:val="none"/>
        </w:rPr>
        <w:t>= 0)).</w:t>
      </w:r>
    </w:p>
    <w:p w14:paraId="72BA5615"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Declare (c^\</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 xml:space="preserve"> = </w:t>
      </w:r>
      <w:proofErr w:type="gramStart"/>
      <w:r w:rsidRPr="00321D27">
        <w:rPr>
          <w:rFonts w:ascii="Times New Roman" w:eastAsia="Times New Roman" w:hAnsi="Times New Roman" w:cs="Times New Roman"/>
          <w:kern w:val="0"/>
          <w14:ligatures w14:val="none"/>
        </w:rPr>
        <w:t>c_{</w:t>
      </w:r>
      <w:proofErr w:type="spellStart"/>
      <w:proofErr w:type="gramEnd"/>
      <w:r w:rsidRPr="00321D27">
        <w:rPr>
          <w:rFonts w:ascii="Times New Roman" w:eastAsia="Times New Roman" w:hAnsi="Times New Roman" w:cs="Times New Roman"/>
          <w:kern w:val="0"/>
          <w14:ligatures w14:val="none"/>
        </w:rPr>
        <w:t>i</w:t>
      </w:r>
      <w:proofErr w:type="spellEnd"/>
      <w:r w:rsidRPr="00321D27">
        <w:rPr>
          <w:rFonts w:ascii="Times New Roman" w:eastAsia="Times New Roman" w:hAnsi="Times New Roman" w:cs="Times New Roman"/>
          <w:kern w:val="0"/>
          <w14:ligatures w14:val="none"/>
        </w:rPr>
        <w:t>^\</w:t>
      </w:r>
      <w:proofErr w:type="spellStart"/>
      <w:proofErr w:type="gram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the winner.</w:t>
      </w:r>
    </w:p>
    <w:p w14:paraId="718561CE" w14:textId="77777777" w:rsidR="00321D27" w:rsidRPr="00321D27" w:rsidRDefault="00321D27" w:rsidP="00321D27">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Proceed to the commit and budget-update step, forming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{S}_{k+1}) based on (c^\</w:t>
      </w:r>
      <w:proofErr w:type="spellStart"/>
      <w:r w:rsidRPr="00321D27">
        <w:rPr>
          <w:rFonts w:ascii="Times New Roman" w:eastAsia="Times New Roman" w:hAnsi="Times New Roman" w:cs="Times New Roman"/>
          <w:kern w:val="0"/>
          <w14:ligatures w14:val="none"/>
        </w:rPr>
        <w:t>ast</w:t>
      </w:r>
      <w:proofErr w:type="spellEnd"/>
      <w:r w:rsidRPr="00321D27">
        <w:rPr>
          <w:rFonts w:ascii="Times New Roman" w:eastAsia="Times New Roman" w:hAnsi="Times New Roman" w:cs="Times New Roman"/>
          <w:kern w:val="0"/>
          <w14:ligatures w14:val="none"/>
        </w:rPr>
        <w:t>).</w:t>
      </w:r>
    </w:p>
    <w:p w14:paraId="2506178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C177989">
          <v:rect id="_x0000_i1045" style="width:0;height:1.5pt" o:hralign="center" o:hrstd="t" o:hr="t" fillcolor="#a0a0a0" stroked="f"/>
        </w:pict>
      </w:r>
    </w:p>
    <w:p w14:paraId="75C20523" w14:textId="77777777" w:rsidR="00321D27" w:rsidRPr="00321D27" w:rsidRDefault="00321D27" w:rsidP="00616341">
      <w:pPr>
        <w:pStyle w:val="Heading4"/>
        <w:rPr>
          <w:rFonts w:eastAsia="Times New Roman"/>
        </w:rPr>
      </w:pPr>
      <w:r w:rsidRPr="00321D27">
        <w:rPr>
          <w:rFonts w:eastAsia="Times New Roman"/>
        </w:rPr>
        <w:t>4.5.5 Ties-only and separation from other randomness</w:t>
      </w:r>
    </w:p>
    <w:p w14:paraId="2F4C0128"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PF/Born rule is strictly a </w:t>
      </w:r>
      <w:r w:rsidRPr="00321D27">
        <w:rPr>
          <w:rFonts w:ascii="Times New Roman" w:eastAsia="Times New Roman" w:hAnsi="Times New Roman" w:cs="Times New Roman"/>
          <w:b/>
          <w:bCs/>
          <w:kern w:val="0"/>
          <w14:ligatures w14:val="none"/>
        </w:rPr>
        <w:t>ties-only</w:t>
      </w:r>
      <w:r w:rsidRPr="00321D27">
        <w:rPr>
          <w:rFonts w:ascii="Times New Roman" w:eastAsia="Times New Roman" w:hAnsi="Times New Roman" w:cs="Times New Roman"/>
          <w:kern w:val="0"/>
          <w14:ligatures w14:val="none"/>
        </w:rPr>
        <w:t xml:space="preserve"> mechanism:</w:t>
      </w:r>
    </w:p>
    <w:p w14:paraId="09739A6B"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t>In DP v1.9, a “true tie” is understood as publication-equivalence: +1 cannot uniquely index the relevant 0-centered mediation chain, so multiple 0-indexed continuations remain equally publishable under the admissible lens.</w:t>
      </w:r>
    </w:p>
    <w:p w14:paraId="11D535AC" w14:textId="77777777" w:rsidR="00321D27" w:rsidRPr="00321D27" w:rsidRDefault="00321D27" w:rsidP="00321D27">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It is never used when a unique winner already exists after discrete ordering (hinge, gates, residuals, </w:t>
      </w:r>
      <w:proofErr w:type="gramStart"/>
      <w:r w:rsidRPr="00321D27">
        <w:rPr>
          <w:rFonts w:ascii="Times New Roman" w:eastAsia="Times New Roman" w:hAnsi="Times New Roman" w:cs="Times New Roman"/>
          <w:kern w:val="0"/>
          <w14:ligatures w14:val="none"/>
        </w:rPr>
        <w:t>fewest-acts</w:t>
      </w:r>
      <w:proofErr w:type="gramEnd"/>
      <w:r w:rsidRPr="00321D27">
        <w:rPr>
          <w:rFonts w:ascii="Times New Roman" w:eastAsia="Times New Roman" w:hAnsi="Times New Roman" w:cs="Times New Roman"/>
          <w:kern w:val="0"/>
          <w14:ligatures w14:val="none"/>
        </w:rPr>
        <w:t>).</w:t>
      </w:r>
    </w:p>
    <w:p w14:paraId="3B78CEAB" w14:textId="77777777" w:rsidR="00321D27" w:rsidRPr="00321D27" w:rsidRDefault="00321D27" w:rsidP="00321D27">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It is never used to adjust or bias candidate sets prior to the tie condition; all such operations are fully deterministic.</w:t>
      </w:r>
    </w:p>
    <w:p w14:paraId="249D3F0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other source of randomness is allowed in the control path. In particular:</w:t>
      </w:r>
    </w:p>
    <w:p w14:paraId="3F87BF44" w14:textId="77777777" w:rsidR="00321D27" w:rsidRPr="00321D27" w:rsidRDefault="00321D27" w:rsidP="00321D27">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Selectors, gates, ratio-lex comparison, and fewest-acts tiebreak are all deterministic given the state and manifest.</w:t>
      </w:r>
    </w:p>
    <w:p w14:paraId="55C177BB" w14:textId="77777777" w:rsidR="00321D27" w:rsidRPr="00321D27" w:rsidRDefault="00321D27" w:rsidP="00321D27">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 xml:space="preserve">Randomness cannot appear in the construction of (M), (v), </w:t>
      </w:r>
      <w:proofErr w:type="gramStart"/>
      <w:r w:rsidRPr="00321D27">
        <w:rPr>
          <w:rFonts w:ascii="Times New Roman" w:eastAsia="Times New Roman" w:hAnsi="Times New Roman" w:cs="Times New Roman"/>
          <w:kern w:val="0"/>
          <w14:ligatures w14:val="none"/>
        </w:rPr>
        <w:t>or ({</w:t>
      </w:r>
      <w:proofErr w:type="spellStart"/>
      <w:proofErr w:type="gramEnd"/>
      <w:r w:rsidRPr="00321D27">
        <w:rPr>
          <w:rFonts w:ascii="Times New Roman" w:eastAsia="Times New Roman" w:hAnsi="Times New Roman" w:cs="Times New Roman"/>
          <w:kern w:val="0"/>
          <w14:ligatures w14:val="none"/>
        </w:rPr>
        <w:t>p_i</w:t>
      </w:r>
      <w:proofErr w:type="spellEnd"/>
      <w:r w:rsidRPr="00321D27">
        <w:rPr>
          <w:rFonts w:ascii="Times New Roman" w:eastAsia="Times New Roman" w:hAnsi="Times New Roman" w:cs="Times New Roman"/>
          <w:kern w:val="0"/>
          <w14:ligatures w14:val="none"/>
        </w:rPr>
        <w:t>}</w:t>
      </w:r>
      <w:proofErr w:type="gramStart"/>
      <w:r w:rsidRPr="00321D27">
        <w:rPr>
          <w:rFonts w:ascii="Times New Roman" w:eastAsia="Times New Roman" w:hAnsi="Times New Roman" w:cs="Times New Roman"/>
          <w:kern w:val="0"/>
          <w14:ligatures w14:val="none"/>
        </w:rPr>
        <w:t>);</w:t>
      </w:r>
      <w:proofErr w:type="gramEnd"/>
      <w:r w:rsidRPr="00321D27">
        <w:rPr>
          <w:rFonts w:ascii="Times New Roman" w:eastAsia="Times New Roman" w:hAnsi="Times New Roman" w:cs="Times New Roman"/>
          <w:kern w:val="0"/>
          <w14:ligatures w14:val="none"/>
        </w:rPr>
        <w:t xml:space="preserve"> only in the final sampling step.</w:t>
      </w:r>
    </w:p>
    <w:p w14:paraId="7A1B2D9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engine implementation claiming fidelity to this framework must:</w:t>
      </w:r>
    </w:p>
    <w:p w14:paraId="7FB06F23" w14:textId="77777777" w:rsidR="00321D27" w:rsidRPr="00321D27" w:rsidRDefault="00321D27" w:rsidP="00321D27">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Implement a PF/Born ties-only rule with the structural pattern described here (adjacency → primitive kernel → PF eigenvector → squared weights → RNG sampling), and</w:t>
      </w:r>
    </w:p>
    <w:p w14:paraId="2EA492F8" w14:textId="77777777" w:rsidR="00321D27" w:rsidRPr="00321D27" w:rsidRDefault="00321D27" w:rsidP="00321D27">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Restrict its use to the exact-tie condition defined above, leaving the rest of the control path deterministic.</w:t>
      </w:r>
    </w:p>
    <w:p w14:paraId="2F4D0E03" w14:textId="77777777" w:rsidR="00321D27" w:rsidRPr="00321D27" w:rsidRDefault="00321D27" w:rsidP="00702618">
      <w:pPr>
        <w:pStyle w:val="Heading3"/>
        <w:rPr>
          <w:rFonts w:eastAsia="Times New Roman"/>
        </w:rPr>
      </w:pPr>
      <w:bookmarkStart w:id="33" w:name="_Toc216621240"/>
      <w:r w:rsidRPr="00321D27">
        <w:rPr>
          <w:rFonts w:eastAsia="Times New Roman"/>
        </w:rPr>
        <w:t>4.6 Implementation Principles (Finiteness, Locality, Curve-Ban, Auditability)</w:t>
      </w:r>
      <w:bookmarkEnd w:id="33"/>
    </w:p>
    <w:p w14:paraId="3A1F44E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present-act engine is distinguished from generic simulations by a small set of </w:t>
      </w:r>
      <w:r w:rsidRPr="00321D27">
        <w:rPr>
          <w:rFonts w:ascii="Times New Roman" w:eastAsia="Times New Roman" w:hAnsi="Times New Roman" w:cs="Times New Roman"/>
          <w:b/>
          <w:bCs/>
          <w:kern w:val="0"/>
          <w14:ligatures w14:val="none"/>
        </w:rPr>
        <w:t>non-negotiable implementation axioms</w:t>
      </w:r>
      <w:r w:rsidRPr="00321D27">
        <w:rPr>
          <w:rFonts w:ascii="Times New Roman" w:eastAsia="Times New Roman" w:hAnsi="Times New Roman" w:cs="Times New Roman"/>
          <w:kern w:val="0"/>
          <w14:ligatures w14:val="none"/>
        </w:rPr>
        <w:t>. These axioms are part of the claim: any implementation that omits or violates them is not considered an instance of the framework described in this defensive publication.</w:t>
      </w:r>
    </w:p>
    <w:p w14:paraId="5CA269FE"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core principles are:</w:t>
      </w:r>
    </w:p>
    <w:p w14:paraId="5DC91195"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Finiteness</w:t>
      </w:r>
    </w:p>
    <w:p w14:paraId="05B478F1"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Locality (No-Skip Rule)</w:t>
      </w:r>
    </w:p>
    <w:p w14:paraId="77907A08"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Curve-Ban (no continuous control in the engine core)</w:t>
      </w:r>
    </w:p>
    <w:p w14:paraId="7CA685DB" w14:textId="77777777" w:rsidR="00321D27" w:rsidRPr="00321D27" w:rsidRDefault="00321D27" w:rsidP="00321D27">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Auditability (Manifest + Mandatory Audits)</w:t>
      </w:r>
    </w:p>
    <w:p w14:paraId="1B6A13A1"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2D306C">
          <v:rect id="_x0000_i1046" style="width:0;height:1.5pt" o:hralign="center" o:hrstd="t" o:hr="t" fillcolor="#a0a0a0" stroked="f"/>
        </w:pict>
      </w:r>
    </w:p>
    <w:p w14:paraId="4F7FBEB6" w14:textId="77777777" w:rsidR="00321D27" w:rsidRPr="00321D27" w:rsidRDefault="00321D27" w:rsidP="00616341">
      <w:pPr>
        <w:pStyle w:val="Heading4"/>
        <w:rPr>
          <w:rFonts w:eastAsia="Times New Roman"/>
        </w:rPr>
      </w:pPr>
      <w:r w:rsidRPr="00321D27">
        <w:rPr>
          <w:rFonts w:eastAsia="Times New Roman"/>
        </w:rPr>
        <w:t>4.6.1 Finiteness</w:t>
      </w:r>
    </w:p>
    <w:p w14:paraId="72C420EF"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is required to operate entirely on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structures in its control path:</w:t>
      </w:r>
    </w:p>
    <w:p w14:paraId="69306257"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 every site (k):</w:t>
      </w:r>
    </w:p>
    <w:p w14:paraId="003984A4"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world record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and qualia record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are finite sets (or multisets).</w:t>
      </w:r>
    </w:p>
    <w:p w14:paraId="39A243AC"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candidate set (\</w:t>
      </w:r>
      <w:proofErr w:type="spellStart"/>
      <w:r w:rsidRPr="00321D27">
        <w:rPr>
          <w:rFonts w:ascii="Times New Roman" w:eastAsia="Times New Roman" w:hAnsi="Times New Roman" w:cs="Times New Roman"/>
          <w:kern w:val="0"/>
          <w14:ligatures w14:val="none"/>
        </w:rPr>
        <w:t>mathcal</w:t>
      </w:r>
      <w:proofErr w:type="spellEnd"/>
      <w:r w:rsidRPr="00321D27">
        <w:rPr>
          <w:rFonts w:ascii="Times New Roman" w:eastAsia="Times New Roman" w:hAnsi="Times New Roman" w:cs="Times New Roman"/>
          <w:kern w:val="0"/>
          <w14:ligatures w14:val="none"/>
        </w:rPr>
        <w:t>{C}_k) constructed in the selector phase is finite.</w:t>
      </w:r>
    </w:p>
    <w:p w14:paraId="210AEAE4" w14:textId="77777777" w:rsidR="00321D27" w:rsidRPr="00321D27" w:rsidRDefault="00321D27" w:rsidP="00321D27">
      <w:pPr>
        <w:numPr>
          <w:ilvl w:val="1"/>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intermediate candidate subsets (hinge-admissible, gated, tie sets) are finite.</w:t>
      </w:r>
    </w:p>
    <w:p w14:paraId="3AE1E0AE"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feature alphabet (\Xi) is finite. No unbounded or continuous feature spaces are allowed in the control logic.</w:t>
      </w:r>
    </w:p>
    <w:p w14:paraId="0675415D"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21D27">
        <w:rPr>
          <w:rFonts w:ascii="Times New Roman" w:eastAsia="Times New Roman" w:hAnsi="Times New Roman" w:cs="Times New Roman"/>
          <w:kern w:val="0"/>
          <w14:ligatures w14:val="none"/>
        </w:rPr>
        <w:t>Neighbourhoods</w:t>
      </w:r>
      <w:proofErr w:type="spellEnd"/>
      <w:r w:rsidRPr="00321D27">
        <w:rPr>
          <w:rFonts w:ascii="Times New Roman" w:eastAsia="Times New Roman" w:hAnsi="Times New Roman" w:cs="Times New Roman"/>
          <w:kern w:val="0"/>
          <w14:ligatures w14:val="none"/>
        </w:rPr>
        <w:t xml:space="preserve"> used by selectors and structural gates are finite: only a bounded number of </w:t>
      </w:r>
      <w:proofErr w:type="spellStart"/>
      <w:r w:rsidRPr="00321D27">
        <w:rPr>
          <w:rFonts w:ascii="Times New Roman" w:eastAsia="Times New Roman" w:hAnsi="Times New Roman" w:cs="Times New Roman"/>
          <w:kern w:val="0"/>
          <w14:ligatures w14:val="none"/>
        </w:rPr>
        <w:t>neighbours</w:t>
      </w:r>
      <w:proofErr w:type="spellEnd"/>
      <w:r w:rsidRPr="00321D27">
        <w:rPr>
          <w:rFonts w:ascii="Times New Roman" w:eastAsia="Times New Roman" w:hAnsi="Times New Roman" w:cs="Times New Roman"/>
          <w:kern w:val="0"/>
          <w14:ligatures w14:val="none"/>
        </w:rPr>
        <w:t xml:space="preserve"> per element may be examined at each step.</w:t>
      </w:r>
    </w:p>
    <w:p w14:paraId="5B595191" w14:textId="77777777" w:rsidR="00321D27" w:rsidRPr="00321D27" w:rsidRDefault="00321D27" w:rsidP="00321D27">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Typed budgets ((\Delta \</w:t>
      </w:r>
      <w:proofErr w:type="spellStart"/>
      <w:r w:rsidRPr="00321D27">
        <w:rPr>
          <w:rFonts w:ascii="Times New Roman" w:eastAsia="Times New Roman" w:hAnsi="Times New Roman" w:cs="Times New Roman"/>
          <w:kern w:val="0"/>
          <w14:ligatures w14:val="none"/>
        </w:rPr>
        <w:t>tau_k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t_k</w:t>
      </w:r>
      <w:proofErr w:type="spellEnd"/>
      <w:r w:rsidRPr="00321D27">
        <w:rPr>
          <w:rFonts w:ascii="Times New Roman" w:eastAsia="Times New Roman" w:hAnsi="Times New Roman" w:cs="Times New Roman"/>
          <w:kern w:val="0"/>
          <w14:ligatures w14:val="none"/>
        </w:rPr>
        <w:t xml:space="preserve">, \Delta </w:t>
      </w:r>
      <w:proofErr w:type="spellStart"/>
      <w:r w:rsidRPr="00321D27">
        <w:rPr>
          <w:rFonts w:ascii="Times New Roman" w:eastAsia="Times New Roman" w:hAnsi="Times New Roman" w:cs="Times New Roman"/>
          <w:kern w:val="0"/>
          <w14:ligatures w14:val="none"/>
        </w:rPr>
        <w:t>x_k</w:t>
      </w:r>
      <w:proofErr w:type="spellEnd"/>
      <w:r w:rsidRPr="00321D27">
        <w:rPr>
          <w:rFonts w:ascii="Times New Roman" w:eastAsia="Times New Roman" w:hAnsi="Times New Roman" w:cs="Times New Roman"/>
          <w:kern w:val="0"/>
          <w14:ligatures w14:val="none"/>
        </w:rPr>
        <w:t xml:space="preserve">)) and residuals used by ratio-lex comparison are derived from </w:t>
      </w:r>
      <w:r w:rsidRPr="00321D27">
        <w:rPr>
          <w:rFonts w:ascii="Times New Roman" w:eastAsia="Times New Roman" w:hAnsi="Times New Roman" w:cs="Times New Roman"/>
          <w:b/>
          <w:bCs/>
          <w:kern w:val="0"/>
          <w14:ligatures w14:val="none"/>
        </w:rPr>
        <w:t>finite</w:t>
      </w:r>
      <w:r w:rsidRPr="00321D27">
        <w:rPr>
          <w:rFonts w:ascii="Times New Roman" w:eastAsia="Times New Roman" w:hAnsi="Times New Roman" w:cs="Times New Roman"/>
          <w:kern w:val="0"/>
          <w14:ligatures w14:val="none"/>
        </w:rPr>
        <w:t xml:space="preserve"> integer counts.</w:t>
      </w:r>
    </w:p>
    <w:p w14:paraId="0C9B1E24"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No unbounded data structures (e.g., infinitely growing graphs, unbounded arrays, or continuous domains) are permitted </w:t>
      </w:r>
      <w:r w:rsidRPr="00321D27">
        <w:rPr>
          <w:rFonts w:ascii="Times New Roman" w:eastAsia="Times New Roman" w:hAnsi="Times New Roman" w:cs="Times New Roman"/>
          <w:b/>
          <w:bCs/>
          <w:kern w:val="0"/>
          <w14:ligatures w14:val="none"/>
        </w:rPr>
        <w:t>in the engine’s decision path</w:t>
      </w:r>
      <w:r w:rsidRPr="00321D27">
        <w:rPr>
          <w:rFonts w:ascii="Times New Roman" w:eastAsia="Times New Roman" w:hAnsi="Times New Roman" w:cs="Times New Roman"/>
          <w:kern w:val="0"/>
          <w14:ligatures w14:val="none"/>
        </w:rPr>
        <w:t>. Long-running simulations may accumulate data in external logs, but the engine’s step-by-step update logic always acts on finite, bounded structures.</w:t>
      </w:r>
    </w:p>
    <w:p w14:paraId="35E00539"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3A78810">
          <v:rect id="_x0000_i1047" style="width:0;height:1.5pt" o:hralign="center" o:hrstd="t" o:hr="t" fillcolor="#a0a0a0" stroked="f"/>
        </w:pict>
      </w:r>
    </w:p>
    <w:p w14:paraId="6E3533BF" w14:textId="77777777" w:rsidR="00321D27" w:rsidRPr="00321D27" w:rsidRDefault="00321D27" w:rsidP="00616341">
      <w:pPr>
        <w:pStyle w:val="Heading4"/>
        <w:rPr>
          <w:rFonts w:eastAsia="Times New Roman"/>
        </w:rPr>
      </w:pPr>
      <w:r w:rsidRPr="00321D27">
        <w:rPr>
          <w:rFonts w:eastAsia="Times New Roman"/>
        </w:rPr>
        <w:t>4.6.2 Locality and the No-Skip Rule</w:t>
      </w:r>
    </w:p>
    <w:p w14:paraId="0A0F10A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enforces a strict </w:t>
      </w:r>
      <w:r w:rsidRPr="00321D27">
        <w:rPr>
          <w:rFonts w:ascii="Times New Roman" w:eastAsia="Times New Roman" w:hAnsi="Times New Roman" w:cs="Times New Roman"/>
          <w:b/>
          <w:bCs/>
          <w:kern w:val="0"/>
          <w14:ligatures w14:val="none"/>
        </w:rPr>
        <w:t>Locality</w:t>
      </w:r>
      <w:r w:rsidRPr="00321D27">
        <w:rPr>
          <w:rFonts w:ascii="Times New Roman" w:eastAsia="Times New Roman" w:hAnsi="Times New Roman" w:cs="Times New Roman"/>
          <w:kern w:val="0"/>
          <w14:ligatures w14:val="none"/>
        </w:rPr>
        <w:t xml:space="preserve"> principle via a </w:t>
      </w:r>
      <w:r w:rsidRPr="00321D27">
        <w:rPr>
          <w:rFonts w:ascii="Times New Roman" w:eastAsia="Times New Roman" w:hAnsi="Times New Roman" w:cs="Times New Roman"/>
          <w:b/>
          <w:bCs/>
          <w:kern w:val="0"/>
          <w14:ligatures w14:val="none"/>
        </w:rPr>
        <w:t>No-Skip Rule</w:t>
      </w:r>
      <w:r w:rsidRPr="00321D27">
        <w:rPr>
          <w:rFonts w:ascii="Times New Roman" w:eastAsia="Times New Roman" w:hAnsi="Times New Roman" w:cs="Times New Roman"/>
          <w:kern w:val="0"/>
          <w14:ligatures w14:val="none"/>
        </w:rPr>
        <w:t>:</w:t>
      </w:r>
    </w:p>
    <w:p w14:paraId="7EFE0691"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Tick updates are strictly </w:t>
      </w:r>
      <w:proofErr w:type="gramStart"/>
      <w:r w:rsidRPr="00321D27">
        <w:rPr>
          <w:rFonts w:ascii="Times New Roman" w:eastAsia="Times New Roman" w:hAnsi="Times New Roman" w:cs="Times New Roman"/>
          <w:b/>
          <w:bCs/>
          <w:kern w:val="0"/>
          <w14:ligatures w14:val="none"/>
        </w:rPr>
        <w:t>nearest-</w:t>
      </w:r>
      <w:proofErr w:type="spellStart"/>
      <w:r w:rsidRPr="00321D27">
        <w:rPr>
          <w:rFonts w:ascii="Times New Roman" w:eastAsia="Times New Roman" w:hAnsi="Times New Roman" w:cs="Times New Roman"/>
          <w:b/>
          <w:bCs/>
          <w:kern w:val="0"/>
          <w14:ligatures w14:val="none"/>
        </w:rPr>
        <w:t>neighbour</w:t>
      </w:r>
      <w:proofErr w:type="spellEnd"/>
      <w:proofErr w:type="gramEnd"/>
      <w:r w:rsidRPr="00321D27">
        <w:rPr>
          <w:rFonts w:ascii="Times New Roman" w:eastAsia="Times New Roman" w:hAnsi="Times New Roman" w:cs="Times New Roman"/>
          <w:b/>
          <w:bCs/>
          <w:kern w:val="0"/>
          <w14:ligatures w14:val="none"/>
        </w:rPr>
        <w:t xml:space="preserve"> in tick index</w:t>
      </w:r>
      <w:r w:rsidRPr="00321D27">
        <w:rPr>
          <w:rFonts w:ascii="Times New Roman" w:eastAsia="Times New Roman" w:hAnsi="Times New Roman" w:cs="Times New Roman"/>
          <w:kern w:val="0"/>
          <w14:ligatures w14:val="none"/>
        </w:rPr>
        <w:t>:</w:t>
      </w:r>
    </w:p>
    <w:p w14:paraId="724EE235"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fundamental update is (k \to k+1).</w:t>
      </w:r>
    </w:p>
    <w:p w14:paraId="5748FD12"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There is no single primitive that jumps directly from (k) to (</w:t>
      </w:r>
      <w:proofErr w:type="spellStart"/>
      <w:r w:rsidRPr="00321D27">
        <w:rPr>
          <w:rFonts w:ascii="Times New Roman" w:eastAsia="Times New Roman" w:hAnsi="Times New Roman" w:cs="Times New Roman"/>
          <w:kern w:val="0"/>
          <w14:ligatures w14:val="none"/>
        </w:rPr>
        <w:t>k+m</w:t>
      </w:r>
      <w:proofErr w:type="spellEnd"/>
      <w:r w:rsidRPr="00321D27">
        <w:rPr>
          <w:rFonts w:ascii="Times New Roman" w:eastAsia="Times New Roman" w:hAnsi="Times New Roman" w:cs="Times New Roman"/>
          <w:kern w:val="0"/>
          <w14:ligatures w14:val="none"/>
        </w:rPr>
        <w:t>) for (m&gt;1) while bypassing the intermediate sites.</w:t>
      </w:r>
    </w:p>
    <w:p w14:paraId="26217215"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Spatially (or structurally), selectors and gates may only use </w:t>
      </w:r>
      <w:r w:rsidRPr="00321D27">
        <w:rPr>
          <w:rFonts w:ascii="Times New Roman" w:eastAsia="Times New Roman" w:hAnsi="Times New Roman" w:cs="Times New Roman"/>
          <w:b/>
          <w:bCs/>
          <w:kern w:val="0"/>
          <w14:ligatures w14:val="none"/>
        </w:rPr>
        <w:t xml:space="preserve">local </w:t>
      </w:r>
      <w:proofErr w:type="spellStart"/>
      <w:r w:rsidRPr="00321D27">
        <w:rPr>
          <w:rFonts w:ascii="Times New Roman" w:eastAsia="Times New Roman" w:hAnsi="Times New Roman" w:cs="Times New Roman"/>
          <w:b/>
          <w:bCs/>
          <w:kern w:val="0"/>
          <w14:ligatures w14:val="none"/>
        </w:rPr>
        <w:t>neighbourhoods</w:t>
      </w:r>
      <w:proofErr w:type="spellEnd"/>
      <w:r w:rsidRPr="00321D27">
        <w:rPr>
          <w:rFonts w:ascii="Times New Roman" w:eastAsia="Times New Roman" w:hAnsi="Times New Roman" w:cs="Times New Roman"/>
          <w:kern w:val="0"/>
          <w14:ligatures w14:val="none"/>
        </w:rPr>
        <w:t xml:space="preserve"> as defined by:</w:t>
      </w:r>
    </w:p>
    <w:p w14:paraId="6C226199"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adjacency</w:t>
      </w:r>
      <w:proofErr w:type="gramEnd"/>
      <w:r w:rsidRPr="00321D27">
        <w:rPr>
          <w:rFonts w:ascii="Times New Roman" w:eastAsia="Times New Roman" w:hAnsi="Times New Roman" w:cs="Times New Roman"/>
          <w:kern w:val="0"/>
          <w14:ligatures w14:val="none"/>
        </w:rPr>
        <w:t xml:space="preserve"> in the world record,</w:t>
      </w:r>
    </w:p>
    <w:p w14:paraId="7E071FD7"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adjacency</w:t>
      </w:r>
      <w:proofErr w:type="gramEnd"/>
      <w:r w:rsidRPr="00321D27">
        <w:rPr>
          <w:rFonts w:ascii="Times New Roman" w:eastAsia="Times New Roman" w:hAnsi="Times New Roman" w:cs="Times New Roman"/>
          <w:kern w:val="0"/>
          <w14:ligatures w14:val="none"/>
        </w:rPr>
        <w:t xml:space="preserve"> in the qualia record,</w:t>
      </w:r>
    </w:p>
    <w:p w14:paraId="725D85A5"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band/frame-based </w:t>
      </w:r>
      <w:proofErr w:type="spellStart"/>
      <w:r w:rsidRPr="00321D27">
        <w:rPr>
          <w:rFonts w:ascii="Times New Roman" w:eastAsia="Times New Roman" w:hAnsi="Times New Roman" w:cs="Times New Roman"/>
          <w:kern w:val="0"/>
          <w14:ligatures w14:val="none"/>
        </w:rPr>
        <w:t>neighbourhood</w:t>
      </w:r>
      <w:proofErr w:type="spellEnd"/>
      <w:r w:rsidRPr="00321D27">
        <w:rPr>
          <w:rFonts w:ascii="Times New Roman" w:eastAsia="Times New Roman" w:hAnsi="Times New Roman" w:cs="Times New Roman"/>
          <w:kern w:val="0"/>
          <w14:ligatures w14:val="none"/>
        </w:rPr>
        <w:t xml:space="preserve"> definitions declared in the manifest.</w:t>
      </w:r>
    </w:p>
    <w:p w14:paraId="08DD059A" w14:textId="77777777" w:rsidR="00321D27" w:rsidRPr="00321D27" w:rsidRDefault="00321D27" w:rsidP="00321D27">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w:t>
      </w:r>
    </w:p>
    <w:p w14:paraId="222CA5C3"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Any update that directly changes widely separated parts of the configuration in a single step without passing through intermediate configurations.</w:t>
      </w:r>
    </w:p>
    <w:p w14:paraId="25DFE1E3" w14:textId="77777777" w:rsidR="00321D27" w:rsidRPr="00321D27" w:rsidRDefault="00321D27" w:rsidP="00321D27">
      <w:pPr>
        <w:numPr>
          <w:ilvl w:val="1"/>
          <w:numId w:val="220"/>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Any gate that depends on non-local aggregates that cannot be computed from a bounded local </w:t>
      </w:r>
      <w:proofErr w:type="spellStart"/>
      <w:r w:rsidRPr="00321D27">
        <w:rPr>
          <w:rFonts w:ascii="Times New Roman" w:eastAsia="Times New Roman" w:hAnsi="Times New Roman" w:cs="Times New Roman"/>
          <w:kern w:val="0"/>
          <w14:ligatures w14:val="none"/>
        </w:rPr>
        <w:t>neighbourhood</w:t>
      </w:r>
      <w:proofErr w:type="spellEnd"/>
      <w:r w:rsidRPr="00321D27">
        <w:rPr>
          <w:rFonts w:ascii="Times New Roman" w:eastAsia="Times New Roman" w:hAnsi="Times New Roman" w:cs="Times New Roman"/>
          <w:kern w:val="0"/>
          <w14:ligatures w14:val="none"/>
        </w:rPr>
        <w:t xml:space="preserve"> in a finite number of discrete operations.</w:t>
      </w:r>
    </w:p>
    <w:p w14:paraId="18E9963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No-Skip Rule is one of the main constraints that distinguish this engine from generic physics simulations or neural networks that freely manipulate global state across large distances or time steps.</w:t>
      </w:r>
    </w:p>
    <w:p w14:paraId="543459CD"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1B85B6">
          <v:rect id="_x0000_i1048" style="width:0;height:1.5pt" o:hralign="center" o:hrstd="t" o:hr="t" fillcolor="#a0a0a0" stroked="f"/>
        </w:pict>
      </w:r>
    </w:p>
    <w:p w14:paraId="7765F28C" w14:textId="77777777" w:rsidR="00321D27" w:rsidRPr="00321D27" w:rsidRDefault="00321D27" w:rsidP="00044E5B">
      <w:pPr>
        <w:pStyle w:val="Heading4"/>
        <w:rPr>
          <w:rFonts w:eastAsia="Times New Roman"/>
        </w:rPr>
      </w:pPr>
      <w:r w:rsidRPr="00321D27">
        <w:rPr>
          <w:rFonts w:eastAsia="Times New Roman"/>
        </w:rPr>
        <w:t>4.6.3 Curve-Ban: No Continuous Control in the Core</w:t>
      </w:r>
    </w:p>
    <w:p w14:paraId="1D16E65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w:t>
      </w:r>
      <w:r w:rsidRPr="00321D27">
        <w:rPr>
          <w:rFonts w:ascii="Times New Roman" w:eastAsia="Times New Roman" w:hAnsi="Times New Roman" w:cs="Times New Roman"/>
          <w:b/>
          <w:bCs/>
          <w:kern w:val="0"/>
          <w14:ligatures w14:val="none"/>
        </w:rPr>
        <w:t>Curve-Ban</w:t>
      </w:r>
      <w:r w:rsidRPr="00321D27">
        <w:rPr>
          <w:rFonts w:ascii="Times New Roman" w:eastAsia="Times New Roman" w:hAnsi="Times New Roman" w:cs="Times New Roman"/>
          <w:kern w:val="0"/>
          <w14:ligatures w14:val="none"/>
        </w:rPr>
        <w:t xml:space="preserve"> prohibits the use of continuous curves, floating-point weight fields, or “soft” activations in the </w:t>
      </w:r>
      <w:r w:rsidRPr="00321D27">
        <w:rPr>
          <w:rFonts w:ascii="Times New Roman" w:eastAsia="Times New Roman" w:hAnsi="Times New Roman" w:cs="Times New Roman"/>
          <w:b/>
          <w:bCs/>
          <w:kern w:val="0"/>
          <w14:ligatures w14:val="none"/>
        </w:rPr>
        <w:t>control path</w:t>
      </w:r>
      <w:r w:rsidRPr="00321D27">
        <w:rPr>
          <w:rFonts w:ascii="Times New Roman" w:eastAsia="Times New Roman" w:hAnsi="Times New Roman" w:cs="Times New Roman"/>
          <w:kern w:val="0"/>
          <w14:ligatures w14:val="none"/>
        </w:rPr>
        <w:t xml:space="preserve"> of the engine. Concretely:</w:t>
      </w:r>
    </w:p>
    <w:p w14:paraId="128F464A" w14:textId="77777777" w:rsidR="00321D27" w:rsidRPr="00321D27" w:rsidRDefault="00321D27" w:rsidP="00321D27">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Gates, selectors, and acceptance rules must rely only on:</w:t>
      </w:r>
    </w:p>
    <w:p w14:paraId="1D883E94"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discrete predicates (true/false),</w:t>
      </w:r>
    </w:p>
    <w:p w14:paraId="0ED5885D"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integer or rational ratios constructed from finite counts,</w:t>
      </w:r>
    </w:p>
    <w:p w14:paraId="30DD0E09"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ordered comparisons of these discrete quantities.</w:t>
      </w:r>
    </w:p>
    <w:p w14:paraId="2B70363A" w14:textId="77777777" w:rsidR="00321D27" w:rsidRPr="00321D27" w:rsidRDefault="00321D27" w:rsidP="00321D27">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Forbidden in the control path:</w:t>
      </w:r>
    </w:p>
    <w:p w14:paraId="0ADD2970"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floating-point weight vectors that are updated via gradient descent or any continuous </w:t>
      </w:r>
      <w:proofErr w:type="spellStart"/>
      <w:r w:rsidRPr="00321D27">
        <w:rPr>
          <w:rFonts w:ascii="Times New Roman" w:eastAsia="Times New Roman" w:hAnsi="Times New Roman" w:cs="Times New Roman"/>
          <w:kern w:val="0"/>
          <w14:ligatures w14:val="none"/>
        </w:rPr>
        <w:t>optimisation</w:t>
      </w:r>
      <w:proofErr w:type="spellEnd"/>
      <w:r w:rsidRPr="00321D27">
        <w:rPr>
          <w:rFonts w:ascii="Times New Roman" w:eastAsia="Times New Roman" w:hAnsi="Times New Roman" w:cs="Times New Roman"/>
          <w:kern w:val="0"/>
          <w14:ligatures w14:val="none"/>
        </w:rPr>
        <w:t>,</w:t>
      </w:r>
    </w:p>
    <w:p w14:paraId="618B6369"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continuous-valued “attention” scores or similarity metrics that directly drive selection,</w:t>
      </w:r>
    </w:p>
    <w:p w14:paraId="3B71960D" w14:textId="77777777" w:rsidR="00321D27" w:rsidRPr="00321D27" w:rsidRDefault="00321D27" w:rsidP="00321D27">
      <w:pPr>
        <w:numPr>
          <w:ilvl w:val="1"/>
          <w:numId w:val="221"/>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smooth activation functions (e.g., </w:t>
      </w:r>
      <w:proofErr w:type="spellStart"/>
      <w:r w:rsidRPr="00321D27">
        <w:rPr>
          <w:rFonts w:ascii="Times New Roman" w:eastAsia="Times New Roman" w:hAnsi="Times New Roman" w:cs="Times New Roman"/>
          <w:kern w:val="0"/>
          <w14:ligatures w14:val="none"/>
        </w:rPr>
        <w:t>sigmoids</w:t>
      </w:r>
      <w:proofErr w:type="spellEnd"/>
      <w:r w:rsidRPr="00321D27">
        <w:rPr>
          <w:rFonts w:ascii="Times New Roman" w:eastAsia="Times New Roman" w:hAnsi="Times New Roman" w:cs="Times New Roman"/>
          <w:kern w:val="0"/>
          <w14:ligatures w14:val="none"/>
        </w:rPr>
        <w:t xml:space="preserve">, tanh, </w:t>
      </w:r>
      <w:proofErr w:type="spellStart"/>
      <w:r w:rsidRPr="00321D27">
        <w:rPr>
          <w:rFonts w:ascii="Times New Roman" w:eastAsia="Times New Roman" w:hAnsi="Times New Roman" w:cs="Times New Roman"/>
          <w:kern w:val="0"/>
          <w14:ligatures w14:val="none"/>
        </w:rPr>
        <w:t>ReLUs</w:t>
      </w:r>
      <w:proofErr w:type="spellEnd"/>
      <w:r w:rsidRPr="00321D27">
        <w:rPr>
          <w:rFonts w:ascii="Times New Roman" w:eastAsia="Times New Roman" w:hAnsi="Times New Roman" w:cs="Times New Roman"/>
          <w:kern w:val="0"/>
          <w14:ligatures w14:val="none"/>
        </w:rPr>
        <w:t>) when used as decision layers in the engine.</w:t>
      </w:r>
    </w:p>
    <w:p w14:paraId="0F964193"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Continuous quantities may still appear in </w:t>
      </w:r>
      <w:r w:rsidRPr="00321D27">
        <w:rPr>
          <w:rFonts w:ascii="Times New Roman" w:eastAsia="Times New Roman" w:hAnsi="Times New Roman" w:cs="Times New Roman"/>
          <w:b/>
          <w:bCs/>
          <w:kern w:val="0"/>
          <w14:ligatures w14:val="none"/>
        </w:rPr>
        <w:t>diagnostics</w:t>
      </w:r>
      <w:r w:rsidRPr="00321D27">
        <w:rPr>
          <w:rFonts w:ascii="Times New Roman" w:eastAsia="Times New Roman" w:hAnsi="Times New Roman" w:cs="Times New Roman"/>
          <w:kern w:val="0"/>
          <w14:ligatures w14:val="none"/>
        </w:rPr>
        <w:t xml:space="preserve"> (e.g., plotting a curvature profile, estimating a fractal dimension for analysis), but any such diagnostic values:</w:t>
      </w:r>
    </w:p>
    <w:p w14:paraId="125E5782" w14:textId="77777777" w:rsidR="00321D27" w:rsidRPr="00321D27" w:rsidRDefault="00321D27" w:rsidP="00321D27">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Must not feed back into gates, selectors, or acceptance rules.</w:t>
      </w:r>
    </w:p>
    <w:p w14:paraId="484FC50E" w14:textId="77777777" w:rsidR="00321D27" w:rsidRPr="00321D27" w:rsidRDefault="00321D27" w:rsidP="00321D27">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Must not be used to adjust manifest parameters or control logic at runtime.</w:t>
      </w:r>
    </w:p>
    <w:p w14:paraId="37479815"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Curve-Ban ensures that the engine’s decisions are entirely </w:t>
      </w:r>
      <w:r w:rsidRPr="00321D27">
        <w:rPr>
          <w:rFonts w:ascii="Times New Roman" w:eastAsia="Times New Roman" w:hAnsi="Times New Roman" w:cs="Times New Roman"/>
          <w:b/>
          <w:bCs/>
          <w:kern w:val="0"/>
          <w14:ligatures w14:val="none"/>
        </w:rPr>
        <w:t>combinatorial and ordinal</w:t>
      </w:r>
      <w:r w:rsidRPr="00321D27">
        <w:rPr>
          <w:rFonts w:ascii="Times New Roman" w:eastAsia="Times New Roman" w:hAnsi="Times New Roman" w:cs="Times New Roman"/>
          <w:kern w:val="0"/>
          <w14:ligatures w14:val="none"/>
        </w:rPr>
        <w:t>, not gradient-based or continuous-control in the style of mainstream machine learning.</w:t>
      </w:r>
    </w:p>
    <w:p w14:paraId="50A229FB"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E55DED">
          <v:rect id="_x0000_i1049" style="width:0;height:1.5pt" o:hralign="center" o:hrstd="t" o:hr="t" fillcolor="#a0a0a0" stroked="f"/>
        </w:pict>
      </w:r>
    </w:p>
    <w:p w14:paraId="78315F8B" w14:textId="77777777" w:rsidR="00321D27" w:rsidRPr="00321D27" w:rsidRDefault="00321D27" w:rsidP="005E1BA7">
      <w:pPr>
        <w:pStyle w:val="Heading4"/>
        <w:rPr>
          <w:rFonts w:eastAsia="Times New Roman"/>
        </w:rPr>
      </w:pPr>
      <w:r w:rsidRPr="00321D27">
        <w:rPr>
          <w:rFonts w:eastAsia="Times New Roman"/>
        </w:rPr>
        <w:t>4.6.4 Auditability: Manifest and Mandatory Audits</w:t>
      </w:r>
    </w:p>
    <w:p w14:paraId="192B3DC7"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framework requires that any engine implementation be </w:t>
      </w:r>
      <w:r w:rsidRPr="00321D27">
        <w:rPr>
          <w:rFonts w:ascii="Times New Roman" w:eastAsia="Times New Roman" w:hAnsi="Times New Roman" w:cs="Times New Roman"/>
          <w:b/>
          <w:bCs/>
          <w:kern w:val="0"/>
          <w14:ligatures w14:val="none"/>
        </w:rPr>
        <w:t>auditable</w:t>
      </w:r>
      <w:r w:rsidRPr="00321D27">
        <w:rPr>
          <w:rFonts w:ascii="Times New Roman" w:eastAsia="Times New Roman" w:hAnsi="Times New Roman" w:cs="Times New Roman"/>
          <w:kern w:val="0"/>
          <w14:ligatures w14:val="none"/>
        </w:rPr>
        <w:t xml:space="preserve"> against a fixed, immutable </w:t>
      </w:r>
      <w:r w:rsidRPr="00321D27">
        <w:rPr>
          <w:rFonts w:ascii="Times New Roman" w:eastAsia="Times New Roman" w:hAnsi="Times New Roman" w:cs="Times New Roman"/>
          <w:b/>
          <w:bCs/>
          <w:kern w:val="0"/>
          <w14:ligatures w14:val="none"/>
        </w:rPr>
        <w:t>Manifest</w:t>
      </w:r>
      <w:r w:rsidRPr="00321D27">
        <w:rPr>
          <w:rFonts w:ascii="Times New Roman" w:eastAsia="Times New Roman" w:hAnsi="Times New Roman" w:cs="Times New Roman"/>
          <w:kern w:val="0"/>
          <w14:ligatures w14:val="none"/>
        </w:rPr>
        <w:t xml:space="preserve"> and a small set of </w:t>
      </w:r>
      <w:r w:rsidRPr="00321D27">
        <w:rPr>
          <w:rFonts w:ascii="Times New Roman" w:eastAsia="Times New Roman" w:hAnsi="Times New Roman" w:cs="Times New Roman"/>
          <w:b/>
          <w:bCs/>
          <w:kern w:val="0"/>
          <w14:ligatures w14:val="none"/>
        </w:rPr>
        <w:t>mandatory audits</w:t>
      </w:r>
      <w:r w:rsidRPr="00321D27">
        <w:rPr>
          <w:rFonts w:ascii="Times New Roman" w:eastAsia="Times New Roman" w:hAnsi="Times New Roman" w:cs="Times New Roman"/>
          <w:kern w:val="0"/>
          <w14:ligatures w14:val="none"/>
        </w:rPr>
        <w:t>.</w:t>
      </w:r>
    </w:p>
    <w:p w14:paraId="2AEDAC8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Manifest</w:t>
      </w:r>
    </w:p>
    <w:p w14:paraId="7B00511D" w14:textId="77777777" w:rsidR="00321D27" w:rsidRPr="00321D27" w:rsidRDefault="00321D27" w:rsidP="00321D2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Manifest is a </w:t>
      </w:r>
      <w:r w:rsidRPr="00321D27">
        <w:rPr>
          <w:rFonts w:ascii="Times New Roman" w:eastAsia="Times New Roman" w:hAnsi="Times New Roman" w:cs="Times New Roman"/>
          <w:b/>
          <w:bCs/>
          <w:kern w:val="0"/>
          <w14:ligatures w14:val="none"/>
        </w:rPr>
        <w:t>static, immutable configuration object</w:t>
      </w:r>
      <w:r w:rsidRPr="00321D27">
        <w:rPr>
          <w:rFonts w:ascii="Times New Roman" w:eastAsia="Times New Roman" w:hAnsi="Times New Roman" w:cs="Times New Roman"/>
          <w:kern w:val="0"/>
          <w14:ligatures w14:val="none"/>
        </w:rPr>
        <w:t xml:space="preserve"> that forms part of the theory itself. It declares:</w:t>
      </w:r>
    </w:p>
    <w:p w14:paraId="5634CDD4"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feature alphabet (\Xi) and its internal tag structure,</w:t>
      </w:r>
    </w:p>
    <w:p w14:paraId="42C92771"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definitions of the feature maps (</w:t>
      </w:r>
      <w:proofErr w:type="spellStart"/>
      <w:r w:rsidRPr="00321D27">
        <w:rPr>
          <w:rFonts w:ascii="Times New Roman" w:eastAsia="Times New Roman" w:hAnsi="Times New Roman" w:cs="Times New Roman"/>
          <w:kern w:val="0"/>
          <w14:ligatures w14:val="none"/>
        </w:rPr>
        <w:t>f_k</w:t>
      </w:r>
      <w:proofErr w:type="spellEnd"/>
      <w:r w:rsidRPr="00321D27">
        <w:rPr>
          <w:rFonts w:ascii="Times New Roman" w:eastAsia="Times New Roman" w:hAnsi="Times New Roman" w:cs="Times New Roman"/>
          <w:kern w:val="0"/>
          <w14:ligatures w14:val="none"/>
        </w:rPr>
        <w:t>) and (</w:t>
      </w:r>
      <w:proofErr w:type="spellStart"/>
      <w:r w:rsidRPr="00321D27">
        <w:rPr>
          <w:rFonts w:ascii="Times New Roman" w:eastAsia="Times New Roman" w:hAnsi="Times New Roman" w:cs="Times New Roman"/>
          <w:kern w:val="0"/>
          <w14:ligatures w14:val="none"/>
        </w:rPr>
        <w:t>g_k</w:t>
      </w:r>
      <w:proofErr w:type="spellEnd"/>
      <w:r w:rsidRPr="00321D27">
        <w:rPr>
          <w:rFonts w:ascii="Times New Roman" w:eastAsia="Times New Roman" w:hAnsi="Times New Roman" w:cs="Times New Roman"/>
          <w:kern w:val="0"/>
          <w14:ligatures w14:val="none"/>
        </w:rPr>
        <w:t>),</w:t>
      </w:r>
    </w:p>
    <w:p w14:paraId="39FAE355"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context-level band boundaries and hinge scales (e.g., UGM, temporal hinge),</w:t>
      </w:r>
    </w:p>
    <w:p w14:paraId="68F00014"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gate definitions and thresholds,</w:t>
      </w:r>
    </w:p>
    <w:p w14:paraId="5A3FF50D"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321D27">
        <w:rPr>
          <w:rFonts w:ascii="Times New Roman" w:eastAsia="Times New Roman" w:hAnsi="Times New Roman" w:cs="Times New Roman"/>
          <w:kern w:val="0"/>
          <w14:ligatures w14:val="none"/>
        </w:rPr>
        <w:t>ParentGate</w:t>
      </w:r>
      <w:proofErr w:type="spellEnd"/>
      <w:r w:rsidRPr="00321D27">
        <w:rPr>
          <w:rFonts w:ascii="Times New Roman" w:eastAsia="Times New Roman" w:hAnsi="Times New Roman" w:cs="Times New Roman"/>
          <w:kern w:val="0"/>
          <w14:ligatures w14:val="none"/>
        </w:rPr>
        <w:t xml:space="preserve"> shell structure and gravity-related parameters (including χ),</w:t>
      </w:r>
    </w:p>
    <w:p w14:paraId="62A8E23D" w14:textId="77777777" w:rsidR="00321D27" w:rsidRPr="00321D27" w:rsidRDefault="00321D27" w:rsidP="00321D27">
      <w:pPr>
        <w:numPr>
          <w:ilvl w:val="1"/>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diagnostics and audit parameters.</w:t>
      </w:r>
    </w:p>
    <w:p w14:paraId="03FC3B4B" w14:textId="77777777" w:rsidR="00321D27" w:rsidRPr="00321D27" w:rsidRDefault="00321D27" w:rsidP="00321D27">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The engine is </w:t>
      </w:r>
      <w:r w:rsidRPr="00321D27">
        <w:rPr>
          <w:rFonts w:ascii="Times New Roman" w:eastAsia="Times New Roman" w:hAnsi="Times New Roman" w:cs="Times New Roman"/>
          <w:b/>
          <w:bCs/>
          <w:kern w:val="0"/>
          <w14:ligatures w14:val="none"/>
        </w:rPr>
        <w:t>prohibited</w:t>
      </w:r>
      <w:r w:rsidRPr="00321D27">
        <w:rPr>
          <w:rFonts w:ascii="Times New Roman" w:eastAsia="Times New Roman" w:hAnsi="Times New Roman" w:cs="Times New Roman"/>
          <w:kern w:val="0"/>
          <w14:ligatures w14:val="none"/>
        </w:rPr>
        <w:t xml:space="preserve"> from modifying manifest-declared values at runtime. To change the Manifest is to change the theory version, not to “learn” within the same configuration.</w:t>
      </w:r>
    </w:p>
    <w:p w14:paraId="7E7B6CC2"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Mandatory audits</w:t>
      </w:r>
    </w:p>
    <w:p w14:paraId="60083760"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To distinguish this system from standard neural networks or generic simulations, the following audits are required:</w:t>
      </w:r>
    </w:p>
    <w:p w14:paraId="3641431B"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Curve-Ban Audit</w:t>
      </w:r>
    </w:p>
    <w:p w14:paraId="00B82580"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static analysis that checks:</w:t>
      </w:r>
    </w:p>
    <w:p w14:paraId="338345F0"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floating-point curves, learned weight fields, or soft activations appear in the control path.</w:t>
      </w:r>
    </w:p>
    <w:p w14:paraId="4E1EE8FF"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All decisions (selector, gate, acceptance) are derived from discrete predicates and fixed combinatorial rules.</w:t>
      </w:r>
    </w:p>
    <w:p w14:paraId="12DD57B1"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Diagnostics-Leak Ban</w:t>
      </w:r>
    </w:p>
    <w:p w14:paraId="5079E363"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A taint-style analysis that ensures:</w:t>
      </w:r>
    </w:p>
    <w:p w14:paraId="6F152EBE"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data originating in diagnostic or observation modules (e.g., continuous metric estimates, external measurements used only for logging) flows back into the engine’s control logic.</w:t>
      </w:r>
    </w:p>
    <w:p w14:paraId="1AAF30CD"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control path depends solely on the current site state ((</w:t>
      </w:r>
      <w:proofErr w:type="spellStart"/>
      <w:r w:rsidRPr="00321D27">
        <w:rPr>
          <w:rFonts w:ascii="Times New Roman" w:eastAsia="Times New Roman" w:hAnsi="Times New Roman" w:cs="Times New Roman"/>
          <w:kern w:val="0"/>
          <w14:ligatures w14:val="none"/>
        </w:rPr>
        <w:t>W_k</w:t>
      </w:r>
      <w:proofErr w:type="spellEnd"/>
      <w:r w:rsidRPr="00321D27">
        <w:rPr>
          <w:rFonts w:ascii="Times New Roman" w:eastAsia="Times New Roman" w:hAnsi="Times New Roman" w:cs="Times New Roman"/>
          <w:kern w:val="0"/>
          <w14:ligatures w14:val="none"/>
        </w:rPr>
        <w:t xml:space="preserve">, </w:t>
      </w:r>
      <w:proofErr w:type="spellStart"/>
      <w:r w:rsidRPr="00321D27">
        <w:rPr>
          <w:rFonts w:ascii="Times New Roman" w:eastAsia="Times New Roman" w:hAnsi="Times New Roman" w:cs="Times New Roman"/>
          <w:kern w:val="0"/>
          <w14:ligatures w14:val="none"/>
        </w:rPr>
        <w:t>Q_k</w:t>
      </w:r>
      <w:proofErr w:type="spellEnd"/>
      <w:r w:rsidRPr="00321D27">
        <w:rPr>
          <w:rFonts w:ascii="Times New Roman" w:eastAsia="Times New Roman" w:hAnsi="Times New Roman" w:cs="Times New Roman"/>
          <w:kern w:val="0"/>
          <w14:ligatures w14:val="none"/>
        </w:rPr>
        <w:t>, \text{budgets}, \text{tags})) and the Manifest, not on arbitrary diagnostic channels.</w:t>
      </w:r>
    </w:p>
    <w:p w14:paraId="4DEFF307" w14:textId="77777777" w:rsidR="00321D27" w:rsidRPr="00321D27" w:rsidRDefault="00321D27" w:rsidP="00321D27">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b/>
          <w:bCs/>
          <w:kern w:val="0"/>
          <w14:ligatures w14:val="none"/>
        </w:rPr>
        <w:t>PF/Born Integrity Audit</w:t>
      </w:r>
    </w:p>
    <w:p w14:paraId="094B231F" w14:textId="77777777" w:rsidR="00321D27" w:rsidRPr="00321D27" w:rsidRDefault="00321D27" w:rsidP="00321D27">
      <w:pPr>
        <w:numPr>
          <w:ilvl w:val="1"/>
          <w:numId w:val="2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321D27">
        <w:rPr>
          <w:rFonts w:ascii="Times New Roman" w:eastAsia="Times New Roman" w:hAnsi="Times New Roman" w:cs="Times New Roman"/>
          <w:kern w:val="0"/>
          <w14:ligatures w14:val="none"/>
        </w:rPr>
        <w:t>A check</w:t>
      </w:r>
      <w:proofErr w:type="gramEnd"/>
      <w:r w:rsidRPr="00321D27">
        <w:rPr>
          <w:rFonts w:ascii="Times New Roman" w:eastAsia="Times New Roman" w:hAnsi="Times New Roman" w:cs="Times New Roman"/>
          <w:kern w:val="0"/>
          <w14:ligatures w14:val="none"/>
        </w:rPr>
        <w:t xml:space="preserve"> that:</w:t>
      </w:r>
    </w:p>
    <w:p w14:paraId="228F0BFE"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lastRenderedPageBreak/>
        <w:t xml:space="preserve">Probabilistic selection (RNG use) is </w:t>
      </w:r>
      <w:r w:rsidRPr="00321D27">
        <w:rPr>
          <w:rFonts w:ascii="Times New Roman" w:eastAsia="Times New Roman" w:hAnsi="Times New Roman" w:cs="Times New Roman"/>
          <w:b/>
          <w:bCs/>
          <w:kern w:val="0"/>
          <w14:ligatures w14:val="none"/>
        </w:rPr>
        <w:t>only</w:t>
      </w:r>
      <w:r w:rsidRPr="00321D27">
        <w:rPr>
          <w:rFonts w:ascii="Times New Roman" w:eastAsia="Times New Roman" w:hAnsi="Times New Roman" w:cs="Times New Roman"/>
          <w:kern w:val="0"/>
          <w14:ligatures w14:val="none"/>
        </w:rPr>
        <w:t xml:space="preserve"> triggered under the exact-tie condition defined in the PF/Born ties-only rule.</w:t>
      </w:r>
    </w:p>
    <w:p w14:paraId="64CBDDCC"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No other parts of the control path introduce randomness.</w:t>
      </w:r>
    </w:p>
    <w:p w14:paraId="7C08C2BB" w14:textId="77777777" w:rsidR="00321D27" w:rsidRPr="00321D27" w:rsidRDefault="00321D27" w:rsidP="00321D27">
      <w:pPr>
        <w:numPr>
          <w:ilvl w:val="2"/>
          <w:numId w:val="224"/>
        </w:num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The kernel (M), PF eigenvector (v), and squared weights (</w:t>
      </w:r>
      <w:proofErr w:type="spellStart"/>
      <w:r w:rsidRPr="00321D27">
        <w:rPr>
          <w:rFonts w:ascii="Times New Roman" w:eastAsia="Times New Roman" w:hAnsi="Times New Roman" w:cs="Times New Roman"/>
          <w:kern w:val="0"/>
          <w14:ligatures w14:val="none"/>
        </w:rPr>
        <w:t>w_i</w:t>
      </w:r>
      <w:proofErr w:type="spellEnd"/>
      <w:r w:rsidRPr="00321D27">
        <w:rPr>
          <w:rFonts w:ascii="Times New Roman" w:eastAsia="Times New Roman" w:hAnsi="Times New Roman" w:cs="Times New Roman"/>
          <w:kern w:val="0"/>
          <w14:ligatures w14:val="none"/>
        </w:rPr>
        <w:t>) are constructed exactly as specified, without external or hidden tuning.</w:t>
      </w:r>
    </w:p>
    <w:p w14:paraId="77238826" w14:textId="77777777" w:rsidR="00321D27" w:rsidRPr="00321D27" w:rsidRDefault="00321D27" w:rsidP="00321D27">
      <w:pPr>
        <w:spacing w:before="100" w:beforeAutospacing="1" w:after="100" w:afterAutospacing="1" w:line="240" w:lineRule="auto"/>
        <w:rPr>
          <w:rFonts w:ascii="Times New Roman" w:eastAsia="Times New Roman" w:hAnsi="Times New Roman" w:cs="Times New Roman"/>
          <w:kern w:val="0"/>
          <w14:ligatures w14:val="none"/>
        </w:rPr>
      </w:pPr>
      <w:r w:rsidRPr="00321D27">
        <w:rPr>
          <w:rFonts w:ascii="Times New Roman" w:eastAsia="Times New Roman" w:hAnsi="Times New Roman" w:cs="Times New Roman"/>
          <w:kern w:val="0"/>
          <w14:ligatures w14:val="none"/>
        </w:rPr>
        <w:t xml:space="preserve">Additional audits may be added in specific implementations (e.g., locality checks, invariant-interval consistency), but these three classes are treated as </w:t>
      </w:r>
      <w:r w:rsidRPr="00321D27">
        <w:rPr>
          <w:rFonts w:ascii="Times New Roman" w:eastAsia="Times New Roman" w:hAnsi="Times New Roman" w:cs="Times New Roman"/>
          <w:b/>
          <w:bCs/>
          <w:kern w:val="0"/>
          <w14:ligatures w14:val="none"/>
        </w:rPr>
        <w:t>mandatory</w:t>
      </w:r>
      <w:r w:rsidRPr="00321D27">
        <w:rPr>
          <w:rFonts w:ascii="Times New Roman" w:eastAsia="Times New Roman" w:hAnsi="Times New Roman" w:cs="Times New Roman"/>
          <w:kern w:val="0"/>
          <w14:ligatures w14:val="none"/>
        </w:rPr>
        <w:t>.</w:t>
      </w:r>
    </w:p>
    <w:p w14:paraId="292B22B3" w14:textId="77777777" w:rsidR="00321D27" w:rsidRPr="00321D27" w:rsidRDefault="00000000" w:rsidP="00321D2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511986">
          <v:rect id="_x0000_i1050" style="width:0;height:1.5pt" o:hralign="center" o:hrstd="t" o:hr="t" fillcolor="#a0a0a0" stroked="f"/>
        </w:pict>
      </w:r>
    </w:p>
    <w:p w14:paraId="42FECC9D" w14:textId="77777777" w:rsidR="00AE191F" w:rsidRPr="00AE191F" w:rsidRDefault="00AE191F" w:rsidP="00AE191F">
      <w:pPr>
        <w:pStyle w:val="Heading4"/>
        <w:rPr>
          <w:rFonts w:eastAsia="Times New Roman"/>
        </w:rPr>
      </w:pPr>
      <w:r w:rsidRPr="00AE191F">
        <w:rPr>
          <w:rFonts w:eastAsia="Times New Roman"/>
        </w:rPr>
        <w:t>4.6.5 Summary of Implementation Contract</w:t>
      </w:r>
    </w:p>
    <w:p w14:paraId="43FC748F" w14:textId="77777777" w:rsidR="00AE191F" w:rsidRPr="00AE191F" w:rsidRDefault="00AE191F" w:rsidP="00AE191F">
      <w:pPr>
        <w:spacing w:before="100" w:beforeAutospacing="1" w:after="100" w:afterAutospacing="1" w:line="240" w:lineRule="auto"/>
        <w:rPr>
          <w:rFonts w:ascii="Times New Roman" w:eastAsia="Times New Roman" w:hAnsi="Times New Roman" w:cs="Times New Roman"/>
          <w:kern w:val="0"/>
          <w14:ligatures w14:val="none"/>
        </w:rPr>
      </w:pPr>
      <w:r w:rsidRPr="00AE191F">
        <w:rPr>
          <w:rFonts w:ascii="Times New Roman" w:eastAsia="Times New Roman" w:hAnsi="Times New Roman" w:cs="Times New Roman"/>
          <w:kern w:val="0"/>
          <w14:ligatures w14:val="none"/>
        </w:rPr>
        <w:t>Taken together, these principles define the implementation contract for any engine claiming to instantiate the V2 present-act framework:</w:t>
      </w:r>
    </w:p>
    <w:p w14:paraId="47105D67" w14:textId="77777777" w:rsidR="00AE191F" w:rsidRPr="00AE191F" w:rsidRDefault="00AE191F" w:rsidP="00AE191F">
      <w:pPr>
        <w:spacing w:before="100" w:beforeAutospacing="1" w:after="100" w:afterAutospacing="1" w:line="240" w:lineRule="auto"/>
        <w:rPr>
          <w:rFonts w:ascii="Times New Roman" w:eastAsia="Times New Roman" w:hAnsi="Times New Roman" w:cs="Times New Roman"/>
          <w:kern w:val="0"/>
          <w14:ligatures w14:val="none"/>
        </w:rPr>
      </w:pPr>
      <w:r w:rsidRPr="00AE191F">
        <w:rPr>
          <w:rFonts w:ascii="Times New Roman" w:eastAsia="Times New Roman" w:hAnsi="Times New Roman" w:cs="Times New Roman"/>
          <w:kern w:val="0"/>
          <w14:ligatures w14:val="none"/>
        </w:rPr>
        <w:t>All control logic operates on finite sets and tags.</w:t>
      </w:r>
    </w:p>
    <w:p w14:paraId="59DC0EE2" w14:textId="77777777" w:rsidR="00AE191F" w:rsidRPr="00AE191F" w:rsidRDefault="00AE191F" w:rsidP="00AE191F">
      <w:pPr>
        <w:spacing w:before="100" w:beforeAutospacing="1" w:after="100" w:afterAutospacing="1" w:line="240" w:lineRule="auto"/>
        <w:rPr>
          <w:rFonts w:ascii="Times New Roman" w:eastAsia="Times New Roman" w:hAnsi="Times New Roman" w:cs="Times New Roman"/>
          <w:kern w:val="0"/>
          <w14:ligatures w14:val="none"/>
        </w:rPr>
      </w:pPr>
      <w:r w:rsidRPr="00AE191F">
        <w:rPr>
          <w:rFonts w:ascii="Times New Roman" w:eastAsia="Times New Roman" w:hAnsi="Times New Roman" w:cs="Times New Roman"/>
          <w:kern w:val="0"/>
          <w14:ligatures w14:val="none"/>
        </w:rPr>
        <w:t>Tick updates and spatial changes respect locality and the No-Skip Rule.</w:t>
      </w:r>
    </w:p>
    <w:p w14:paraId="6A33E577" w14:textId="77777777" w:rsidR="00AE191F" w:rsidRPr="00AE191F" w:rsidRDefault="00AE191F" w:rsidP="00AE191F">
      <w:pPr>
        <w:spacing w:before="100" w:beforeAutospacing="1" w:after="100" w:afterAutospacing="1" w:line="240" w:lineRule="auto"/>
        <w:rPr>
          <w:rFonts w:ascii="Times New Roman" w:eastAsia="Times New Roman" w:hAnsi="Times New Roman" w:cs="Times New Roman"/>
          <w:kern w:val="0"/>
          <w14:ligatures w14:val="none"/>
        </w:rPr>
      </w:pPr>
      <w:r w:rsidRPr="00AE191F">
        <w:rPr>
          <w:rFonts w:ascii="Times New Roman" w:eastAsia="Times New Roman" w:hAnsi="Times New Roman" w:cs="Times New Roman"/>
          <w:kern w:val="0"/>
          <w14:ligatures w14:val="none"/>
        </w:rPr>
        <w:t>The control path obeys a strict Curve-Ban, avoiding continuous control mechanisms.</w:t>
      </w:r>
    </w:p>
    <w:p w14:paraId="63F6FF9D" w14:textId="77777777" w:rsidR="00AE191F" w:rsidRPr="00AE191F" w:rsidRDefault="00AE191F" w:rsidP="00AE191F">
      <w:pPr>
        <w:spacing w:before="100" w:beforeAutospacing="1" w:after="100" w:afterAutospacing="1" w:line="240" w:lineRule="auto"/>
        <w:rPr>
          <w:rFonts w:ascii="Times New Roman" w:eastAsia="Times New Roman" w:hAnsi="Times New Roman" w:cs="Times New Roman"/>
          <w:kern w:val="0"/>
          <w14:ligatures w14:val="none"/>
        </w:rPr>
      </w:pPr>
      <w:r w:rsidRPr="00AE191F">
        <w:rPr>
          <w:rFonts w:ascii="Times New Roman" w:eastAsia="Times New Roman" w:hAnsi="Times New Roman" w:cs="Times New Roman"/>
          <w:kern w:val="0"/>
          <w14:ligatures w14:val="none"/>
        </w:rPr>
        <w:t xml:space="preserve">A fixed Manifest and a set of audits guarantee that implementations can be statically </w:t>
      </w:r>
      <w:proofErr w:type="spellStart"/>
      <w:r w:rsidRPr="00AE191F">
        <w:rPr>
          <w:rFonts w:ascii="Times New Roman" w:eastAsia="Times New Roman" w:hAnsi="Times New Roman" w:cs="Times New Roman"/>
          <w:kern w:val="0"/>
          <w14:ligatures w14:val="none"/>
        </w:rPr>
        <w:t>analysed</w:t>
      </w:r>
      <w:proofErr w:type="spellEnd"/>
      <w:r w:rsidRPr="00AE191F">
        <w:rPr>
          <w:rFonts w:ascii="Times New Roman" w:eastAsia="Times New Roman" w:hAnsi="Times New Roman" w:cs="Times New Roman"/>
          <w:kern w:val="0"/>
          <w14:ligatures w14:val="none"/>
        </w:rPr>
        <w:t xml:space="preserve"> for compliance.</w:t>
      </w:r>
    </w:p>
    <w:p w14:paraId="15B90DC5" w14:textId="77777777" w:rsidR="00AE191F" w:rsidRPr="00AE191F" w:rsidRDefault="00AE191F" w:rsidP="00AE191F">
      <w:pPr>
        <w:spacing w:before="100" w:beforeAutospacing="1" w:after="100" w:afterAutospacing="1" w:line="240" w:lineRule="auto"/>
        <w:rPr>
          <w:rFonts w:ascii="Times New Roman" w:eastAsia="Times New Roman" w:hAnsi="Times New Roman" w:cs="Times New Roman"/>
          <w:kern w:val="0"/>
          <w14:ligatures w14:val="none"/>
        </w:rPr>
      </w:pPr>
      <w:r w:rsidRPr="00AE191F">
        <w:rPr>
          <w:rFonts w:ascii="Times New Roman" w:eastAsia="Times New Roman" w:hAnsi="Times New Roman" w:cs="Times New Roman"/>
          <w:kern w:val="0"/>
          <w14:ligatures w14:val="none"/>
        </w:rPr>
        <w:t xml:space="preserve">These constraints are not optional </w:t>
      </w:r>
      <w:proofErr w:type="spellStart"/>
      <w:r w:rsidRPr="00AE191F">
        <w:rPr>
          <w:rFonts w:ascii="Times New Roman" w:eastAsia="Times New Roman" w:hAnsi="Times New Roman" w:cs="Times New Roman"/>
          <w:kern w:val="0"/>
          <w14:ligatures w14:val="none"/>
        </w:rPr>
        <w:t>optimisations</w:t>
      </w:r>
      <w:proofErr w:type="spellEnd"/>
      <w:r w:rsidRPr="00AE191F">
        <w:rPr>
          <w:rFonts w:ascii="Times New Roman" w:eastAsia="Times New Roman" w:hAnsi="Times New Roman" w:cs="Times New Roman"/>
          <w:kern w:val="0"/>
          <w14:ligatures w14:val="none"/>
        </w:rPr>
        <w:t>; they are part of the structural content of the invention and are required for any implementation to be considered an instance of the present-act engine described in this defensive publication.</w:t>
      </w:r>
    </w:p>
    <w:p w14:paraId="5125AC5F" w14:textId="77777777" w:rsidR="00196F9C" w:rsidRDefault="00196F9C" w:rsidP="00E239DB">
      <w:pPr>
        <w:pStyle w:val="NormalWeb"/>
      </w:pPr>
    </w:p>
    <w:p w14:paraId="22C046C4" w14:textId="1174B1E6" w:rsidR="00BA71E1" w:rsidRPr="00BA71E1" w:rsidRDefault="009F7E70" w:rsidP="007045FC">
      <w:pPr>
        <w:pStyle w:val="Heading2"/>
        <w:rPr>
          <w:rFonts w:eastAsia="Times New Roman"/>
        </w:rPr>
      </w:pPr>
      <w:bookmarkStart w:id="34" w:name="_Toc216621241"/>
      <w:r>
        <w:rPr>
          <w:rFonts w:eastAsia="Times New Roman"/>
        </w:rPr>
        <w:t xml:space="preserve">5. </w:t>
      </w:r>
      <w:r w:rsidR="00BA71E1" w:rsidRPr="00BA71E1">
        <w:rPr>
          <w:rFonts w:eastAsia="Times New Roman"/>
        </w:rPr>
        <w:t>Context Level (CL) Ladder and Hinge Scales</w:t>
      </w:r>
      <w:bookmarkEnd w:id="34"/>
    </w:p>
    <w:p w14:paraId="4567810E" w14:textId="77777777" w:rsidR="00BA71E1" w:rsidRPr="00BA71E1" w:rsidRDefault="00BA71E1" w:rsidP="007045FC">
      <w:pPr>
        <w:pStyle w:val="Heading3"/>
        <w:rPr>
          <w:rFonts w:eastAsia="Times New Roman"/>
        </w:rPr>
      </w:pPr>
      <w:bookmarkStart w:id="35" w:name="_Toc216621242"/>
      <w:r w:rsidRPr="00BA71E1">
        <w:rPr>
          <w:rFonts w:eastAsia="Times New Roman"/>
        </w:rPr>
        <w:t>5.1 Definition of the 6-Band Ladder</w:t>
      </w:r>
      <w:bookmarkEnd w:id="35"/>
    </w:p>
    <w:p w14:paraId="2ECEC43D"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Context Level (CL) ladder</w:t>
      </w:r>
      <w:r w:rsidRPr="00BA71E1">
        <w:rPr>
          <w:rFonts w:ascii="Times New Roman" w:eastAsia="Times New Roman" w:hAnsi="Times New Roman" w:cs="Times New Roman"/>
          <w:kern w:val="0"/>
          <w14:ligatures w14:val="none"/>
        </w:rPr>
        <w:t xml:space="preserve"> specializes the abstract context index (n \in \</w:t>
      </w:r>
      <w:proofErr w:type="spellStart"/>
      <w:r w:rsidRPr="00BA71E1">
        <w:rPr>
          <w:rFonts w:ascii="Times New Roman" w:eastAsia="Times New Roman" w:hAnsi="Times New Roman" w:cs="Times New Roman"/>
          <w:kern w:val="0"/>
          <w14:ligatures w14:val="none"/>
        </w:rPr>
        <w:t>mathbb</w:t>
      </w:r>
      <w:proofErr w:type="spellEnd"/>
      <w:r w:rsidRPr="00BA71E1">
        <w:rPr>
          <w:rFonts w:ascii="Times New Roman" w:eastAsia="Times New Roman" w:hAnsi="Times New Roman" w:cs="Times New Roman"/>
          <w:kern w:val="0"/>
          <w14:ligatures w14:val="none"/>
        </w:rPr>
        <w:t xml:space="preserve">{Z}) into </w:t>
      </w:r>
      <w:proofErr w:type="gramStart"/>
      <w:r w:rsidRPr="00BA71E1">
        <w:rPr>
          <w:rFonts w:ascii="Times New Roman" w:eastAsia="Times New Roman" w:hAnsi="Times New Roman" w:cs="Times New Roman"/>
          <w:kern w:val="0"/>
          <w14:ligatures w14:val="none"/>
        </w:rPr>
        <w:t>a</w:t>
      </w:r>
      <w:proofErr w:type="gramEnd"/>
      <w:r w:rsidRPr="00BA71E1">
        <w:rPr>
          <w:rFonts w:ascii="Times New Roman" w:eastAsia="Times New Roman" w:hAnsi="Times New Roman" w:cs="Times New Roman"/>
          <w:kern w:val="0"/>
          <w14:ligatures w14:val="none"/>
        </w:rPr>
        <w:t xml:space="preserve"> concrete, six-band structure tied to physical scales. This structure is used both for interpretation and for configuring the engine (e.g., feature resolutions, gate thresholds, and </w:t>
      </w:r>
      <w:proofErr w:type="spellStart"/>
      <w:r w:rsidRPr="00BA71E1">
        <w:rPr>
          <w:rFonts w:ascii="Times New Roman" w:eastAsia="Times New Roman" w:hAnsi="Times New Roman" w:cs="Times New Roman"/>
          <w:kern w:val="0"/>
          <w14:ligatures w14:val="none"/>
        </w:rPr>
        <w:t>ParentGate</w:t>
      </w:r>
      <w:proofErr w:type="spellEnd"/>
      <w:r w:rsidRPr="00BA71E1">
        <w:rPr>
          <w:rFonts w:ascii="Times New Roman" w:eastAsia="Times New Roman" w:hAnsi="Times New Roman" w:cs="Times New Roman"/>
          <w:kern w:val="0"/>
          <w14:ligatures w14:val="none"/>
        </w:rPr>
        <w:t xml:space="preserve"> schedules).</w:t>
      </w:r>
    </w:p>
    <w:p w14:paraId="4D4B1CF2"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six bands are:</w:t>
      </w:r>
    </w:p>
    <w:p w14:paraId="55A24003"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Level −2</w:t>
      </w:r>
      <w:proofErr w:type="gramEnd"/>
      <w:r w:rsidRPr="00BA71E1">
        <w:rPr>
          <w:rFonts w:ascii="Times New Roman" w:eastAsia="Times New Roman" w:hAnsi="Times New Roman" w:cs="Times New Roman"/>
          <w:kern w:val="0"/>
          <w14:ligatures w14:val="none"/>
        </w:rPr>
        <w:t xml:space="preserve">: </w:t>
      </w:r>
      <w:r w:rsidRPr="00BA71E1">
        <w:rPr>
          <w:rFonts w:ascii="Times New Roman" w:eastAsia="Times New Roman" w:hAnsi="Times New Roman" w:cs="Times New Roman"/>
          <w:b/>
          <w:bCs/>
          <w:kern w:val="0"/>
          <w14:ligatures w14:val="none"/>
        </w:rPr>
        <w:t>Nanoband / Biomolecular</w:t>
      </w:r>
    </w:p>
    <w:p w14:paraId="4C7E9399"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Level −1</w:t>
      </w:r>
      <w:proofErr w:type="gramEnd"/>
      <w:r w:rsidRPr="00BA71E1">
        <w:rPr>
          <w:rFonts w:ascii="Times New Roman" w:eastAsia="Times New Roman" w:hAnsi="Times New Roman" w:cs="Times New Roman"/>
          <w:kern w:val="0"/>
          <w14:ligatures w14:val="none"/>
        </w:rPr>
        <w:t xml:space="preserve">: </w:t>
      </w:r>
      <w:r w:rsidRPr="00BA71E1">
        <w:rPr>
          <w:rFonts w:ascii="Times New Roman" w:eastAsia="Times New Roman" w:hAnsi="Times New Roman" w:cs="Times New Roman"/>
          <w:b/>
          <w:bCs/>
          <w:kern w:val="0"/>
          <w14:ligatures w14:val="none"/>
        </w:rPr>
        <w:t>Micron / Cellular</w:t>
      </w:r>
    </w:p>
    <w:p w14:paraId="2EF12CA0"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0: </w:t>
      </w:r>
      <w:r w:rsidRPr="00BA71E1">
        <w:rPr>
          <w:rFonts w:ascii="Times New Roman" w:eastAsia="Times New Roman" w:hAnsi="Times New Roman" w:cs="Times New Roman"/>
          <w:b/>
          <w:bCs/>
          <w:kern w:val="0"/>
          <w14:ligatures w14:val="none"/>
        </w:rPr>
        <w:t>UGM Band / Organism Hinge</w:t>
      </w:r>
    </w:p>
    <w:p w14:paraId="7549BA02"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+1: </w:t>
      </w:r>
      <w:r w:rsidRPr="00BA71E1">
        <w:rPr>
          <w:rFonts w:ascii="Times New Roman" w:eastAsia="Times New Roman" w:hAnsi="Times New Roman" w:cs="Times New Roman"/>
          <w:b/>
          <w:bCs/>
          <w:kern w:val="0"/>
          <w14:ligatures w14:val="none"/>
        </w:rPr>
        <w:t>Earth-Surface Environment</w:t>
      </w:r>
    </w:p>
    <w:p w14:paraId="2871CE4C"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 xml:space="preserve">Level +2: </w:t>
      </w:r>
      <w:r w:rsidRPr="00BA71E1">
        <w:rPr>
          <w:rFonts w:ascii="Times New Roman" w:eastAsia="Times New Roman" w:hAnsi="Times New Roman" w:cs="Times New Roman"/>
          <w:b/>
          <w:bCs/>
          <w:kern w:val="0"/>
          <w14:ligatures w14:val="none"/>
        </w:rPr>
        <w:t>Galactic Environment</w:t>
      </w:r>
    </w:p>
    <w:p w14:paraId="3103FEEB" w14:textId="77777777" w:rsidR="00BA71E1" w:rsidRPr="00BA71E1" w:rsidRDefault="00BA71E1" w:rsidP="00BA71E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Level +3: </w:t>
      </w:r>
      <w:r w:rsidRPr="00BA71E1">
        <w:rPr>
          <w:rFonts w:ascii="Times New Roman" w:eastAsia="Times New Roman" w:hAnsi="Times New Roman" w:cs="Times New Roman"/>
          <w:b/>
          <w:bCs/>
          <w:kern w:val="0"/>
          <w14:ligatures w14:val="none"/>
        </w:rPr>
        <w:t>Cosmic Shell / Horizon Environment</w:t>
      </w:r>
    </w:p>
    <w:p w14:paraId="015757E3"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These levels are defined as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xml:space="preserve"> relative to a chosen Center (Level 0), not as different kinds of substance. A given physical structure may occupy different context levels under different choices of Center.</w:t>
      </w:r>
    </w:p>
    <w:p w14:paraId="0ED36321"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8C91B8D">
          <v:rect id="_x0000_i1051" style="width:0;height:1.5pt" o:hralign="center" o:hrstd="t" o:hr="t" fillcolor="#a0a0a0" stroked="f"/>
        </w:pict>
      </w:r>
    </w:p>
    <w:p w14:paraId="5E8E9D4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b/>
          <w:bCs/>
          <w:kern w:val="0"/>
          <w14:ligatures w14:val="none"/>
        </w:rPr>
        <w:t>Level −2</w:t>
      </w:r>
      <w:proofErr w:type="gramEnd"/>
      <w:r w:rsidRPr="00BA71E1">
        <w:rPr>
          <w:rFonts w:ascii="Times New Roman" w:eastAsia="Times New Roman" w:hAnsi="Times New Roman" w:cs="Times New Roman"/>
          <w:b/>
          <w:bCs/>
          <w:kern w:val="0"/>
          <w14:ligatures w14:val="none"/>
        </w:rPr>
        <w:t xml:space="preserve"> (Nanoband / Biomolecular)</w:t>
      </w:r>
    </w:p>
    <w:p w14:paraId="2034FCFC"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deep </w:t>
      </w:r>
      <w:r w:rsidRPr="00BA71E1">
        <w:rPr>
          <w:rFonts w:ascii="Times New Roman" w:eastAsia="Times New Roman" w:hAnsi="Times New Roman" w:cs="Times New Roman"/>
          <w:b/>
          <w:bCs/>
          <w:kern w:val="0"/>
          <w14:ligatures w14:val="none"/>
        </w:rPr>
        <w:t>inner machinery</w:t>
      </w:r>
      <w:r w:rsidRPr="00BA71E1">
        <w:rPr>
          <w:rFonts w:ascii="Times New Roman" w:eastAsia="Times New Roman" w:hAnsi="Times New Roman" w:cs="Times New Roman"/>
          <w:kern w:val="0"/>
          <w14:ligatures w14:val="none"/>
        </w:rPr>
        <w:t xml:space="preserve"> for the present stream.</w:t>
      </w:r>
    </w:p>
    <w:p w14:paraId="2BDA0A4B"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Approximate physical scale: tens of </w:t>
      </w:r>
      <w:proofErr w:type="spellStart"/>
      <w:r w:rsidRPr="00BA71E1">
        <w:rPr>
          <w:rFonts w:ascii="Times New Roman" w:eastAsia="Times New Roman" w:hAnsi="Times New Roman" w:cs="Times New Roman"/>
          <w:kern w:val="0"/>
          <w14:ligatures w14:val="none"/>
        </w:rPr>
        <w:t>nanometres</w:t>
      </w:r>
      <w:proofErr w:type="spellEnd"/>
      <w:r w:rsidRPr="00BA71E1">
        <w:rPr>
          <w:rFonts w:ascii="Times New Roman" w:eastAsia="Times New Roman" w:hAnsi="Times New Roman" w:cs="Times New Roman"/>
          <w:kern w:val="0"/>
          <w14:ligatures w14:val="none"/>
        </w:rPr>
        <w:t xml:space="preserve"> up to on the order of a few hundred </w:t>
      </w:r>
      <w:proofErr w:type="spellStart"/>
      <w:r w:rsidRPr="00BA71E1">
        <w:rPr>
          <w:rFonts w:ascii="Times New Roman" w:eastAsia="Times New Roman" w:hAnsi="Times New Roman" w:cs="Times New Roman"/>
          <w:kern w:val="0"/>
          <w14:ligatures w14:val="none"/>
        </w:rPr>
        <w:t>nanometres</w:t>
      </w:r>
      <w:proofErr w:type="spellEnd"/>
      <w:r w:rsidRPr="00BA71E1">
        <w:rPr>
          <w:rFonts w:ascii="Times New Roman" w:eastAsia="Times New Roman" w:hAnsi="Times New Roman" w:cs="Times New Roman"/>
          <w:kern w:val="0"/>
          <w14:ligatures w14:val="none"/>
        </w:rPr>
        <w:t xml:space="preserve"> (e.g., 1–200 nm), covering molecular complexes, protein structures, and similar sub-cellular components.</w:t>
      </w:r>
    </w:p>
    <w:p w14:paraId="66C9A24E" w14:textId="77777777" w:rsidR="00BA71E1" w:rsidRPr="00BA71E1" w:rsidRDefault="00BA71E1" w:rsidP="00BA71E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captures the fine-grained dynamical substrate (e.g., molecular and near-quantum structure) that supports the micro-dynamics of cells and local circuitry but is not directly accessible as explicit record at the Center.</w:t>
      </w:r>
    </w:p>
    <w:p w14:paraId="606479FA"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32E423">
          <v:rect id="_x0000_i1052" style="width:0;height:1.5pt" o:hralign="center" o:hrstd="t" o:hr="t" fillcolor="#a0a0a0" stroked="f"/>
        </w:pict>
      </w:r>
    </w:p>
    <w:p w14:paraId="09A85E6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b/>
          <w:bCs/>
          <w:kern w:val="0"/>
          <w14:ligatures w14:val="none"/>
        </w:rPr>
        <w:t>Level −1</w:t>
      </w:r>
      <w:proofErr w:type="gramEnd"/>
      <w:r w:rsidRPr="00BA71E1">
        <w:rPr>
          <w:rFonts w:ascii="Times New Roman" w:eastAsia="Times New Roman" w:hAnsi="Times New Roman" w:cs="Times New Roman"/>
          <w:b/>
          <w:bCs/>
          <w:kern w:val="0"/>
          <w14:ligatures w14:val="none"/>
        </w:rPr>
        <w:t xml:space="preserve"> (Micron / Cellular)</w:t>
      </w:r>
    </w:p>
    <w:p w14:paraId="1B39CB64"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local building-block</w:t>
      </w:r>
      <w:r w:rsidRPr="00BA71E1">
        <w:rPr>
          <w:rFonts w:ascii="Times New Roman" w:eastAsia="Times New Roman" w:hAnsi="Times New Roman" w:cs="Times New Roman"/>
          <w:kern w:val="0"/>
          <w14:ligatures w14:val="none"/>
        </w:rPr>
        <w:t xml:space="preserve"> scale for the Center.</w:t>
      </w:r>
    </w:p>
    <w:p w14:paraId="133C837D"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Approximate physical scale: fractions of a micron up to tens of microns (e.g., ~0.2–50 </w:t>
      </w:r>
      <w:proofErr w:type="spellStart"/>
      <w:r w:rsidRPr="00BA71E1">
        <w:rPr>
          <w:rFonts w:ascii="Times New Roman" w:eastAsia="Times New Roman" w:hAnsi="Times New Roman" w:cs="Times New Roman"/>
          <w:kern w:val="0"/>
          <w14:ligatures w14:val="none"/>
        </w:rPr>
        <w:t>μm</w:t>
      </w:r>
      <w:proofErr w:type="spellEnd"/>
      <w:r w:rsidRPr="00BA71E1">
        <w:rPr>
          <w:rFonts w:ascii="Times New Roman" w:eastAsia="Times New Roman" w:hAnsi="Times New Roman" w:cs="Times New Roman"/>
          <w:kern w:val="0"/>
          <w14:ligatures w14:val="none"/>
        </w:rPr>
        <w:t>), covering whole cells, small cellular assemblies, and fine-grained tissue structure.</w:t>
      </w:r>
    </w:p>
    <w:p w14:paraId="138D02D1" w14:textId="77777777" w:rsidR="00BA71E1" w:rsidRPr="00BA71E1" w:rsidRDefault="00BA71E1" w:rsidP="00BA71E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serves as the immediate anatomical and functional substrate out of which the organism-scale hinge (Level 0) is built. Its details are partially compressed into effective variables at Level 0.</w:t>
      </w:r>
    </w:p>
    <w:p w14:paraId="23B1CC71"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66EC8D">
          <v:rect id="_x0000_i1053" style="width:0;height:1.5pt" o:hralign="center" o:hrstd="t" o:hr="t" fillcolor="#a0a0a0" stroked="f"/>
        </w:pict>
      </w:r>
    </w:p>
    <w:p w14:paraId="76FCCD9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0 (UGM Band / Organism Hinge)</w:t>
      </w:r>
    </w:p>
    <w:p w14:paraId="5B67D8B8"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Center / Hinge</w:t>
      </w:r>
      <w:r w:rsidRPr="00BA71E1">
        <w:rPr>
          <w:rFonts w:ascii="Times New Roman" w:eastAsia="Times New Roman" w:hAnsi="Times New Roman" w:cs="Times New Roman"/>
          <w:kern w:val="0"/>
          <w14:ligatures w14:val="none"/>
        </w:rPr>
        <w:t xml:space="preserve"> level for the present stream.</w:t>
      </w:r>
    </w:p>
    <w:p w14:paraId="39F1F3F8"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a narrow band around a characteristic length of order (10</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-4}) m (later identified more precisely with the Universal Geometric Mean, UGM), roughly in the ~0.1–0.2 mm range.</w:t>
      </w:r>
    </w:p>
    <w:p w14:paraId="122944DE" w14:textId="77777777" w:rsidR="00BA71E1" w:rsidRPr="00BA71E1" w:rsidRDefault="00BA71E1" w:rsidP="00BA71E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w:t>
      </w:r>
    </w:p>
    <w:p w14:paraId="5443AEF8" w14:textId="77777777" w:rsidR="00BA71E1" w:rsidRPr="00BA71E1" w:rsidRDefault="00BA71E1" w:rsidP="00BA71E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Spatially, Level 0 corresponds to the organism- or agent-scale “present pixel” at which inner and outer information are integrated into a single present-act.</w:t>
      </w:r>
    </w:p>
    <w:p w14:paraId="439C5462" w14:textId="77777777" w:rsidR="00BA71E1" w:rsidRPr="00BA71E1" w:rsidRDefault="00BA71E1" w:rsidP="00BA71E1">
      <w:pPr>
        <w:numPr>
          <w:ilvl w:val="1"/>
          <w:numId w:val="230"/>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Temporally, Level 0 is associated with a characteristic integration window (the temporal hinge) on the order of a fraction of a second; this is where many inner processes are gathered into a coherent present.</w:t>
      </w:r>
    </w:p>
    <w:p w14:paraId="5F5E09D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At this level, the effective inner dimension (</w:t>
      </w:r>
      <w:proofErr w:type="gramStart"/>
      <w:r w:rsidRPr="00BA71E1">
        <w:rPr>
          <w:rFonts w:ascii="Times New Roman" w:eastAsia="Times New Roman" w:hAnsi="Times New Roman" w:cs="Times New Roman"/>
          <w:kern w:val="0"/>
          <w14:ligatures w14:val="none"/>
        </w:rPr>
        <w:t>D(</w:t>
      </w:r>
      <w:proofErr w:type="gramEnd"/>
      <w:r w:rsidRPr="00BA71E1">
        <w:rPr>
          <w:rFonts w:ascii="Times New Roman" w:eastAsia="Times New Roman" w:hAnsi="Times New Roman" w:cs="Times New Roman"/>
          <w:kern w:val="0"/>
          <w14:ligatures w14:val="none"/>
        </w:rPr>
        <w:t>0)) is near the hinge value (approximately 2), and the memory dimension (D_{\text{mem</w:t>
      </w:r>
      <w:proofErr w:type="gramStart"/>
      <w:r w:rsidRPr="00BA71E1">
        <w:rPr>
          <w:rFonts w:ascii="Times New Roman" w:eastAsia="Times New Roman" w:hAnsi="Times New Roman" w:cs="Times New Roman"/>
          <w:kern w:val="0"/>
          <w14:ligatures w14:val="none"/>
        </w:rPr>
        <w:t>}}(</w:t>
      </w:r>
      <w:proofErr w:type="gramEnd"/>
      <w:r w:rsidRPr="00BA71E1">
        <w:rPr>
          <w:rFonts w:ascii="Times New Roman" w:eastAsia="Times New Roman" w:hAnsi="Times New Roman" w:cs="Times New Roman"/>
          <w:kern w:val="0"/>
          <w14:ligatures w14:val="none"/>
        </w:rPr>
        <w:t>0)) is close to (</w:t>
      </w:r>
      <w:proofErr w:type="gramStart"/>
      <w:r w:rsidRPr="00BA71E1">
        <w:rPr>
          <w:rFonts w:ascii="Times New Roman" w:eastAsia="Times New Roman" w:hAnsi="Times New Roman" w:cs="Times New Roman"/>
          <w:kern w:val="0"/>
          <w14:ligatures w14:val="none"/>
        </w:rPr>
        <w:t>D(</w:t>
      </w:r>
      <w:proofErr w:type="gramEnd"/>
      <w:r w:rsidRPr="00BA71E1">
        <w:rPr>
          <w:rFonts w:ascii="Times New Roman" w:eastAsia="Times New Roman" w:hAnsi="Times New Roman" w:cs="Times New Roman"/>
          <w:kern w:val="0"/>
          <w14:ligatures w14:val="none"/>
        </w:rPr>
        <w:t>0)), making Level 0 the main site where inner structure and available record coincide.</w:t>
      </w:r>
    </w:p>
    <w:p w14:paraId="35AC7FEE"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C8DD541">
          <v:rect id="_x0000_i1054" style="width:0;height:1.5pt" o:hralign="center" o:hrstd="t" o:hr="t" fillcolor="#a0a0a0" stroked="f"/>
        </w:pict>
      </w:r>
    </w:p>
    <w:p w14:paraId="35B4ACD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+1 (Earth-Surface Environment)</w:t>
      </w:r>
    </w:p>
    <w:p w14:paraId="6F57BD12"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Immediate outer container</w:t>
      </w:r>
      <w:r w:rsidRPr="00BA71E1">
        <w:rPr>
          <w:rFonts w:ascii="Times New Roman" w:eastAsia="Times New Roman" w:hAnsi="Times New Roman" w:cs="Times New Roman"/>
          <w:kern w:val="0"/>
          <w14:ligatures w14:val="none"/>
        </w:rPr>
        <w:t xml:space="preserve"> for the Center (local physical environment).</w:t>
      </w:r>
    </w:p>
    <w:p w14:paraId="13FD5D3E"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ranges characterizing terrestrial environments (e.g., 1–100 km), including terrain, atmosphere, and local gravitational field near the surface of a planet.</w:t>
      </w:r>
    </w:p>
    <w:p w14:paraId="79EED72E" w14:textId="77777777" w:rsidR="00BA71E1" w:rsidRPr="00BA71E1" w:rsidRDefault="00BA71E1" w:rsidP="00BA71E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captures the “world around the organism” in which the present stream is embedded: local environment, nearby objects, and the dominant external gravitational field.</w:t>
      </w:r>
    </w:p>
    <w:p w14:paraId="5AC200BC"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3B1E84">
          <v:rect id="_x0000_i1055" style="width:0;height:1.5pt" o:hralign="center" o:hrstd="t" o:hr="t" fillcolor="#a0a0a0" stroked="f"/>
        </w:pict>
      </w:r>
    </w:p>
    <w:p w14:paraId="5FA3246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+2 (Galactic Environment)</w:t>
      </w:r>
    </w:p>
    <w:p w14:paraId="10B88A24"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Outer astrophysical container</w:t>
      </w:r>
      <w:r w:rsidRPr="00BA71E1">
        <w:rPr>
          <w:rFonts w:ascii="Times New Roman" w:eastAsia="Times New Roman" w:hAnsi="Times New Roman" w:cs="Times New Roman"/>
          <w:kern w:val="0"/>
          <w14:ligatures w14:val="none"/>
        </w:rPr>
        <w:t xml:space="preserve"> for Level +1.</w:t>
      </w:r>
    </w:p>
    <w:p w14:paraId="1298512F"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length scales typical of galactic disks (e.g., kiloparsec scales), including the structure of a Milky Way–like galaxy and its rotation curve.</w:t>
      </w:r>
    </w:p>
    <w:p w14:paraId="786F4433" w14:textId="77777777" w:rsidR="00BA71E1" w:rsidRPr="00BA71E1" w:rsidRDefault="00BA71E1" w:rsidP="00BA71E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encodes the larger gravitational and structural context within which planetary systems and local environments are nested.</w:t>
      </w:r>
    </w:p>
    <w:p w14:paraId="5F984758"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0E8A31">
          <v:rect id="_x0000_i1056" style="width:0;height:1.5pt" o:hralign="center" o:hrstd="t" o:hr="t" fillcolor="#a0a0a0" stroked="f"/>
        </w:pict>
      </w:r>
    </w:p>
    <w:p w14:paraId="6FF5EDAE"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Level +3 (Cosmic Shell / Horizon Environment)</w:t>
      </w:r>
    </w:p>
    <w:p w14:paraId="48AC2FEF"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Role: </w:t>
      </w:r>
      <w:r w:rsidRPr="00BA71E1">
        <w:rPr>
          <w:rFonts w:ascii="Times New Roman" w:eastAsia="Times New Roman" w:hAnsi="Times New Roman" w:cs="Times New Roman"/>
          <w:b/>
          <w:bCs/>
          <w:kern w:val="0"/>
          <w14:ligatures w14:val="none"/>
        </w:rPr>
        <w:t>Global container</w:t>
      </w:r>
      <w:r w:rsidRPr="00BA71E1">
        <w:rPr>
          <w:rFonts w:ascii="Times New Roman" w:eastAsia="Times New Roman" w:hAnsi="Times New Roman" w:cs="Times New Roman"/>
          <w:kern w:val="0"/>
          <w14:ligatures w14:val="none"/>
        </w:rPr>
        <w:t xml:space="preserve"> for galaxies and large-scale structure.</w:t>
      </w:r>
    </w:p>
    <w:p w14:paraId="10B7CA41"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Approximate physical scale: scales associated with the observable cosmic shell (e.g., many hundreds of megaparsecs up to gigaparsec scales), capturing horizon-like or shell-like large-scale geometry.</w:t>
      </w:r>
    </w:p>
    <w:p w14:paraId="75D6DEB3" w14:textId="77777777" w:rsidR="00BA71E1" w:rsidRPr="00BA71E1" w:rsidRDefault="00BA71E1" w:rsidP="00BA71E1">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Interpretation: this band provides the outermost context and effective boundary conditions for the entire nested hierarchy, including the background against which galactic and planetary structures are defined.</w:t>
      </w:r>
    </w:p>
    <w:p w14:paraId="4F2A76FB"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D84448">
          <v:rect id="_x0000_i1057" style="width:0;height:1.5pt" o:hralign="center" o:hrstd="t" o:hr="t" fillcolor="#a0a0a0" stroked="f"/>
        </w:pict>
      </w:r>
    </w:p>
    <w:p w14:paraId="2B23621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Role-based interpretation and re-centering</w:t>
      </w:r>
    </w:p>
    <w:p w14:paraId="0775C25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six-band ladder should always be understood as </w:t>
      </w:r>
      <w:r w:rsidRPr="00BA71E1">
        <w:rPr>
          <w:rFonts w:ascii="Times New Roman" w:eastAsia="Times New Roman" w:hAnsi="Times New Roman" w:cs="Times New Roman"/>
          <w:b/>
          <w:bCs/>
          <w:kern w:val="0"/>
          <w14:ligatures w14:val="none"/>
        </w:rPr>
        <w:t>role-based</w:t>
      </w:r>
      <w:r w:rsidRPr="00BA71E1">
        <w:rPr>
          <w:rFonts w:ascii="Times New Roman" w:eastAsia="Times New Roman" w:hAnsi="Times New Roman" w:cs="Times New Roman"/>
          <w:kern w:val="0"/>
          <w14:ligatures w14:val="none"/>
        </w:rPr>
        <w:t>:</w:t>
      </w:r>
    </w:p>
    <w:p w14:paraId="4BADB58F" w14:textId="77777777" w:rsidR="00BA71E1" w:rsidRPr="00BA71E1" w:rsidRDefault="00BA71E1" w:rsidP="00BA71E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Level 0 is defined as “the Center for this vantage”. Inner levels (−1, −2) are those treated as machinery relative to that Center; outer levels (+1, +2, +3) are those treated as containers.</w:t>
      </w:r>
    </w:p>
    <w:p w14:paraId="621B17FF" w14:textId="77777777" w:rsidR="00BA71E1" w:rsidRPr="00BA71E1" w:rsidRDefault="00BA71E1" w:rsidP="00BA71E1">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If the vantage changes (e.g., from one organism to another, or to a different scale), the physical systems assigned to each band may change, but the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xml:space="preserve"> (inner machinery, hinge, outer containers) retain their definitions and relationships.</w:t>
      </w:r>
    </w:p>
    <w:p w14:paraId="447484CD"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Subsequent subsections tie these band definitions to:</w:t>
      </w:r>
    </w:p>
    <w:p w14:paraId="45178D48"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 specific </w:t>
      </w:r>
      <w:r w:rsidRPr="00BA71E1">
        <w:rPr>
          <w:rFonts w:ascii="Times New Roman" w:eastAsia="Times New Roman" w:hAnsi="Times New Roman" w:cs="Times New Roman"/>
          <w:b/>
          <w:bCs/>
          <w:kern w:val="0"/>
          <w14:ligatures w14:val="none"/>
        </w:rPr>
        <w:t>hinge scale</w:t>
      </w:r>
      <w:r w:rsidRPr="00BA71E1">
        <w:rPr>
          <w:rFonts w:ascii="Times New Roman" w:eastAsia="Times New Roman" w:hAnsi="Times New Roman" w:cs="Times New Roman"/>
          <w:kern w:val="0"/>
          <w14:ligatures w14:val="none"/>
        </w:rPr>
        <w:t xml:space="preserve"> (Universal Geometric Mean, UGM) for Level 0, derived from the formal structure and scale bounds.</w:t>
      </w:r>
    </w:p>
    <w:p w14:paraId="3393D0B5"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 </w:t>
      </w:r>
      <w:r w:rsidRPr="00BA71E1">
        <w:rPr>
          <w:rFonts w:ascii="Times New Roman" w:eastAsia="Times New Roman" w:hAnsi="Times New Roman" w:cs="Times New Roman"/>
          <w:b/>
          <w:bCs/>
          <w:kern w:val="0"/>
          <w14:ligatures w14:val="none"/>
        </w:rPr>
        <w:t>temporal hinge</w:t>
      </w:r>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associated</w:t>
      </w:r>
      <w:proofErr w:type="gramEnd"/>
      <w:r w:rsidRPr="00BA71E1">
        <w:rPr>
          <w:rFonts w:ascii="Times New Roman" w:eastAsia="Times New Roman" w:hAnsi="Times New Roman" w:cs="Times New Roman"/>
          <w:kern w:val="0"/>
          <w14:ligatures w14:val="none"/>
        </w:rPr>
        <w:t xml:space="preserve"> with the characteristic present-act duration.</w:t>
      </w:r>
    </w:p>
    <w:p w14:paraId="48BA8985" w14:textId="77777777" w:rsidR="00BA71E1" w:rsidRPr="00BA71E1" w:rsidRDefault="00BA71E1" w:rsidP="00BA71E1">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Evidence that key biological and physical structures cluster near the seams between these bands.</w:t>
      </w:r>
    </w:p>
    <w:p w14:paraId="6A115647" w14:textId="77777777" w:rsidR="00BA71E1" w:rsidRPr="00BA71E1" w:rsidRDefault="00BA71E1" w:rsidP="007045FC">
      <w:pPr>
        <w:pStyle w:val="Heading3"/>
        <w:rPr>
          <w:rFonts w:eastAsia="Times New Roman"/>
        </w:rPr>
      </w:pPr>
      <w:bookmarkStart w:id="36" w:name="_Toc216621243"/>
      <w:r w:rsidRPr="00BA71E1">
        <w:rPr>
          <w:rFonts w:eastAsia="Times New Roman"/>
        </w:rPr>
        <w:t>5.2 Derivation of the Universal Geometric Mean (UGM)</w:t>
      </w:r>
      <w:bookmarkEnd w:id="36"/>
    </w:p>
    <w:p w14:paraId="3627D363" w14:textId="77777777" w:rsidR="00BA71E1" w:rsidRPr="00BA71E1" w:rsidRDefault="00BA71E1" w:rsidP="007045FC">
      <w:pPr>
        <w:pStyle w:val="Heading4"/>
        <w:rPr>
          <w:rFonts w:eastAsia="Times New Roman"/>
        </w:rPr>
      </w:pPr>
      <w:r w:rsidRPr="00BA71E1">
        <w:rPr>
          <w:rFonts w:eastAsia="Times New Roman"/>
        </w:rPr>
        <w:t>5.2.1 Formal Definition of UGM</w:t>
      </w:r>
    </w:p>
    <w:p w14:paraId="30E53E8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w:t>
      </w:r>
      <w:r w:rsidRPr="00BA71E1">
        <w:rPr>
          <w:rFonts w:ascii="Times New Roman" w:eastAsia="Times New Roman" w:hAnsi="Times New Roman" w:cs="Times New Roman"/>
          <w:b/>
          <w:bCs/>
          <w:kern w:val="0"/>
          <w14:ligatures w14:val="none"/>
        </w:rPr>
        <w:t>Universal Geometric Mean (UGM)</w:t>
      </w:r>
      <w:r w:rsidRPr="00BA71E1">
        <w:rPr>
          <w:rFonts w:ascii="Times New Roman" w:eastAsia="Times New Roman" w:hAnsi="Times New Roman" w:cs="Times New Roman"/>
          <w:kern w:val="0"/>
          <w14:ligatures w14:val="none"/>
        </w:rPr>
        <w:t xml:space="preserve"> is defined as a single characteristic spatial scale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 xml:space="preserve">UGM}}) that acts as the </w:t>
      </w:r>
      <w:r w:rsidRPr="00BA71E1">
        <w:rPr>
          <w:rFonts w:ascii="Times New Roman" w:eastAsia="Times New Roman" w:hAnsi="Times New Roman" w:cs="Times New Roman"/>
          <w:b/>
          <w:bCs/>
          <w:kern w:val="0"/>
          <w14:ligatures w14:val="none"/>
        </w:rPr>
        <w:t>global hinge</w:t>
      </w:r>
      <w:r w:rsidRPr="00BA71E1">
        <w:rPr>
          <w:rFonts w:ascii="Times New Roman" w:eastAsia="Times New Roman" w:hAnsi="Times New Roman" w:cs="Times New Roman"/>
          <w:kern w:val="0"/>
          <w14:ligatures w14:val="none"/>
        </w:rPr>
        <w:t xml:space="preserve"> in the context ladder: the scale at which the inner and outer roles are </w:t>
      </w:r>
      <w:proofErr w:type="gramStart"/>
      <w:r w:rsidRPr="00BA71E1">
        <w:rPr>
          <w:rFonts w:ascii="Times New Roman" w:eastAsia="Times New Roman" w:hAnsi="Times New Roman" w:cs="Times New Roman"/>
          <w:kern w:val="0"/>
          <w14:ligatures w14:val="none"/>
        </w:rPr>
        <w:t>balanced</w:t>
      </w:r>
      <w:proofErr w:type="gramEnd"/>
      <w:r w:rsidRPr="00BA71E1">
        <w:rPr>
          <w:rFonts w:ascii="Times New Roman" w:eastAsia="Times New Roman" w:hAnsi="Times New Roman" w:cs="Times New Roman"/>
          <w:kern w:val="0"/>
          <w14:ligatures w14:val="none"/>
        </w:rPr>
        <w:t xml:space="preserve"> and the effective inner dimension is near the hinge value (D_\</w:t>
      </w:r>
      <w:proofErr w:type="spellStart"/>
      <w:r w:rsidRPr="00BA71E1">
        <w:rPr>
          <w:rFonts w:ascii="Times New Roman" w:eastAsia="Times New Roman" w:hAnsi="Times New Roman" w:cs="Times New Roman"/>
          <w:kern w:val="0"/>
          <w14:ligatures w14:val="none"/>
        </w:rPr>
        <w:t>ast</w:t>
      </w:r>
      <w:proofErr w:type="spellEnd"/>
      <w:r w:rsidRPr="00BA71E1">
        <w:rPr>
          <w:rFonts w:ascii="Times New Roman" w:eastAsia="Times New Roman" w:hAnsi="Times New Roman" w:cs="Times New Roman"/>
          <w:kern w:val="0"/>
          <w14:ligatures w14:val="none"/>
        </w:rPr>
        <w:t xml:space="preserve"> \</w:t>
      </w:r>
      <w:proofErr w:type="spellStart"/>
      <w:r w:rsidRPr="00BA71E1">
        <w:rPr>
          <w:rFonts w:ascii="Times New Roman" w:eastAsia="Times New Roman" w:hAnsi="Times New Roman" w:cs="Times New Roman"/>
          <w:kern w:val="0"/>
          <w14:ligatures w14:val="none"/>
        </w:rPr>
        <w:t>approx</w:t>
      </w:r>
      <w:proofErr w:type="spellEnd"/>
      <w:r w:rsidRPr="00BA71E1">
        <w:rPr>
          <w:rFonts w:ascii="Times New Roman" w:eastAsia="Times New Roman" w:hAnsi="Times New Roman" w:cs="Times New Roman"/>
          <w:kern w:val="0"/>
          <w14:ligatures w14:val="none"/>
        </w:rPr>
        <w:t xml:space="preserve"> 2).</w:t>
      </w:r>
    </w:p>
    <w:p w14:paraId="659C986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Formally, the UGM is defined as the geometric mean of a chosen </w:t>
      </w:r>
      <w:r w:rsidRPr="00BA71E1">
        <w:rPr>
          <w:rFonts w:ascii="Times New Roman" w:eastAsia="Times New Roman" w:hAnsi="Times New Roman" w:cs="Times New Roman"/>
          <w:b/>
          <w:bCs/>
          <w:kern w:val="0"/>
          <w14:ligatures w14:val="none"/>
        </w:rPr>
        <w:t>inner cutoff scale</w:t>
      </w:r>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 xml:space="preserve"> and a chosen </w:t>
      </w:r>
      <w:r w:rsidRPr="00BA71E1">
        <w:rPr>
          <w:rFonts w:ascii="Times New Roman" w:eastAsia="Times New Roman" w:hAnsi="Times New Roman" w:cs="Times New Roman"/>
          <w:b/>
          <w:bCs/>
          <w:kern w:val="0"/>
          <w14:ligatures w14:val="none"/>
        </w:rPr>
        <w:t>outer cutoff scale</w:t>
      </w:r>
      <w:r w:rsidRPr="00BA71E1">
        <w:rPr>
          <w:rFonts w:ascii="Times New Roman" w:eastAsia="Times New Roman" w:hAnsi="Times New Roman" w:cs="Times New Roman"/>
          <w:kern w:val="0"/>
          <w14:ligatures w14:val="none"/>
        </w:rPr>
        <w:t xml:space="preserve">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w:t>
      </w:r>
    </w:p>
    <w:p w14:paraId="438FC60B"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\sqrt{L_{\min</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xml:space="preserve"> L_{\max}}.</w:t>
      </w:r>
      <w:r w:rsidRPr="00BA71E1">
        <w:rPr>
          <w:rFonts w:ascii="Times New Roman" w:eastAsia="Times New Roman" w:hAnsi="Times New Roman" w:cs="Times New Roman"/>
          <w:kern w:val="0"/>
          <w14:ligatures w14:val="none"/>
        </w:rPr>
        <w:br/>
        <w:t>]</w:t>
      </w:r>
    </w:p>
    <w:p w14:paraId="7DAD5BEC"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In the application of this framework to our universe:</w:t>
      </w:r>
    </w:p>
    <w:p w14:paraId="7EAC7B52" w14:textId="77777777" w:rsidR="00BA71E1" w:rsidRPr="00BA71E1" w:rsidRDefault="00BA71E1" w:rsidP="00BA71E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(L_{\min}) is identified with a Planck-like inner length scale (\ell_{\text{P}}), representing the lower bound at which the conventional continuum description of physics is expected to break down.</w:t>
      </w:r>
    </w:p>
    <w:p w14:paraId="3A03EC1B" w14:textId="77777777" w:rsidR="00BA71E1" w:rsidRPr="00BA71E1" w:rsidRDefault="00BA71E1" w:rsidP="00BA71E1">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(L_{\max}) is identified with an effective outer scale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 representing the characteristic size of the observable cosmic domain (e.g., a horizon or shell radius).</w:t>
      </w:r>
    </w:p>
    <w:p w14:paraId="4385904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Thus, in physical units, the working definition is:</w:t>
      </w:r>
    </w:p>
    <w:p w14:paraId="75FC4CFA"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\sqrt{\ell_{\text{P}</w:t>
      </w:r>
      <w:proofErr w:type="gramStart"/>
      <w:r w:rsidRPr="00BA71E1">
        <w:rPr>
          <w:rFonts w:ascii="Times New Roman" w:eastAsia="Times New Roman" w:hAnsi="Times New Roman" w:cs="Times New Roman"/>
          <w:kern w:val="0"/>
          <w14:ligatures w14:val="none"/>
        </w:rPr>
        <w:t>} ,</w:t>
      </w:r>
      <w:proofErr w:type="gramEnd"/>
      <w:r w:rsidRPr="00BA71E1">
        <w:rPr>
          <w:rFonts w:ascii="Times New Roman" w:eastAsia="Times New Roman" w:hAnsi="Times New Roman" w:cs="Times New Roman"/>
          <w:kern w:val="0"/>
          <w14:ligatures w14:val="none"/>
        </w:rPr>
        <w:t xml:space="preserve"> R_{\text{</w:t>
      </w:r>
      <w:proofErr w:type="spellStart"/>
      <w:r w:rsidRPr="00BA71E1">
        <w:rPr>
          <w:rFonts w:ascii="Times New Roman" w:eastAsia="Times New Roman" w:hAnsi="Times New Roman" w:cs="Times New Roman"/>
          <w:kern w:val="0"/>
          <w14:ligatures w14:val="none"/>
        </w:rPr>
        <w:t>obs</w:t>
      </w:r>
      <w:proofErr w:type="spellEnd"/>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w:t>
      </w:r>
    </w:p>
    <w:p w14:paraId="6B220F93"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5E21AE">
          <v:rect id="_x0000_i1058" style="width:0;height:1.5pt" o:hralign="center" o:hrstd="t" o:hr="t" fillcolor="#a0a0a0" stroked="f"/>
        </w:pict>
      </w:r>
    </w:p>
    <w:p w14:paraId="14BC64E1" w14:textId="77777777" w:rsidR="00BA71E1" w:rsidRPr="00BA71E1" w:rsidRDefault="00BA71E1" w:rsidP="007045FC">
      <w:pPr>
        <w:pStyle w:val="Heading4"/>
        <w:rPr>
          <w:rFonts w:eastAsia="Times New Roman"/>
        </w:rPr>
      </w:pPr>
      <w:r w:rsidRPr="00BA71E1">
        <w:rPr>
          <w:rFonts w:eastAsia="Times New Roman"/>
        </w:rPr>
        <w:lastRenderedPageBreak/>
        <w:t>5.2.2 Structural Justification for Using the Geometric Mean</w:t>
      </w:r>
    </w:p>
    <w:p w14:paraId="1A76C390"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use of the </w:t>
      </w:r>
      <w:r w:rsidRPr="00BA71E1">
        <w:rPr>
          <w:rFonts w:ascii="Times New Roman" w:eastAsia="Times New Roman" w:hAnsi="Times New Roman" w:cs="Times New Roman"/>
          <w:b/>
          <w:bCs/>
          <w:kern w:val="0"/>
          <w14:ligatures w14:val="none"/>
        </w:rPr>
        <w:t xml:space="preserve">geometric </w:t>
      </w:r>
      <w:proofErr w:type="gramStart"/>
      <w:r w:rsidRPr="00BA71E1">
        <w:rPr>
          <w:rFonts w:ascii="Times New Roman" w:eastAsia="Times New Roman" w:hAnsi="Times New Roman" w:cs="Times New Roman"/>
          <w:b/>
          <w:bCs/>
          <w:kern w:val="0"/>
          <w14:ligatures w14:val="none"/>
        </w:rPr>
        <w:t>mean</w:t>
      </w:r>
      <w:proofErr w:type="gramEnd"/>
      <w:r w:rsidRPr="00BA71E1">
        <w:rPr>
          <w:rFonts w:ascii="Times New Roman" w:eastAsia="Times New Roman" w:hAnsi="Times New Roman" w:cs="Times New Roman"/>
          <w:kern w:val="0"/>
          <w14:ligatures w14:val="none"/>
        </w:rPr>
        <w:t xml:space="preserve"> is not an arbitrary numerical choice; it follows from structural requirements imposed by the V1 context ladder and the pure-relativity ontology.</w:t>
      </w:r>
    </w:p>
    <w:p w14:paraId="59392B26"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 key requirements are:</w:t>
      </w:r>
    </w:p>
    <w:p w14:paraId="013947B8"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Logarithmic structure of the ladder</w:t>
      </w:r>
    </w:p>
    <w:p w14:paraId="0D811B70"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formal context ladder is naturally described on a </w:t>
      </w:r>
      <w:r w:rsidRPr="00BA71E1">
        <w:rPr>
          <w:rFonts w:ascii="Times New Roman" w:eastAsia="Times New Roman" w:hAnsi="Times New Roman" w:cs="Times New Roman"/>
          <w:b/>
          <w:bCs/>
          <w:kern w:val="0"/>
          <w14:ligatures w14:val="none"/>
        </w:rPr>
        <w:t>logarithmic scale</w:t>
      </w:r>
      <w:r w:rsidRPr="00BA71E1">
        <w:rPr>
          <w:rFonts w:ascii="Times New Roman" w:eastAsia="Times New Roman" w:hAnsi="Times New Roman" w:cs="Times New Roman"/>
          <w:kern w:val="0"/>
          <w14:ligatures w14:val="none"/>
        </w:rPr>
        <w:t xml:space="preserve"> of lengths: if (L) is a physical length, define (x = \ln L).</w:t>
      </w:r>
    </w:p>
    <w:p w14:paraId="2D065701"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Moving between nested inner and outer roles corresponds to </w:t>
      </w:r>
      <w:r w:rsidRPr="00BA71E1">
        <w:rPr>
          <w:rFonts w:ascii="Times New Roman" w:eastAsia="Times New Roman" w:hAnsi="Times New Roman" w:cs="Times New Roman"/>
          <w:b/>
          <w:bCs/>
          <w:kern w:val="0"/>
          <w14:ligatures w14:val="none"/>
        </w:rPr>
        <w:t>additive</w:t>
      </w:r>
      <w:r w:rsidRPr="00BA71E1">
        <w:rPr>
          <w:rFonts w:ascii="Times New Roman" w:eastAsia="Times New Roman" w:hAnsi="Times New Roman" w:cs="Times New Roman"/>
          <w:kern w:val="0"/>
          <w14:ligatures w14:val="none"/>
        </w:rPr>
        <w:t xml:space="preserve"> shifts in (x), not linear shifts in (L); this is consistent with how fractal dimensions and scale transformations behave in V1.</w:t>
      </w:r>
    </w:p>
    <w:p w14:paraId="674492FF"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Inner/outer role symmetry</w:t>
      </w:r>
    </w:p>
    <w:p w14:paraId="4CC829B9"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ontology treats “inner” and “outer” as </w:t>
      </w:r>
      <w:r w:rsidRPr="00BA71E1">
        <w:rPr>
          <w:rFonts w:ascii="Times New Roman" w:eastAsia="Times New Roman" w:hAnsi="Times New Roman" w:cs="Times New Roman"/>
          <w:b/>
          <w:bCs/>
          <w:kern w:val="0"/>
          <w14:ligatures w14:val="none"/>
        </w:rPr>
        <w:t>roles</w:t>
      </w:r>
      <w:r w:rsidRPr="00BA71E1">
        <w:rPr>
          <w:rFonts w:ascii="Times New Roman" w:eastAsia="Times New Roman" w:hAnsi="Times New Roman" w:cs="Times New Roman"/>
          <w:kern w:val="0"/>
          <w14:ligatures w14:val="none"/>
        </w:rPr>
        <w:t>, not as fundamentally different substances.</w:t>
      </w:r>
    </w:p>
    <w:p w14:paraId="35F581B6"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global hinge must be </w:t>
      </w:r>
      <w:r w:rsidRPr="00BA71E1">
        <w:rPr>
          <w:rFonts w:ascii="Times New Roman" w:eastAsia="Times New Roman" w:hAnsi="Times New Roman" w:cs="Times New Roman"/>
          <w:b/>
          <w:bCs/>
          <w:kern w:val="0"/>
          <w14:ligatures w14:val="none"/>
        </w:rPr>
        <w:t>symmetric</w:t>
      </w:r>
      <w:r w:rsidRPr="00BA71E1">
        <w:rPr>
          <w:rFonts w:ascii="Times New Roman" w:eastAsia="Times New Roman" w:hAnsi="Times New Roman" w:cs="Times New Roman"/>
          <w:kern w:val="0"/>
          <w14:ligatures w14:val="none"/>
        </w:rPr>
        <w:t xml:space="preserve"> with respect to exchanging the roles of “smallest relevant scale” and “largest relevant scale”.</w:t>
      </w:r>
    </w:p>
    <w:p w14:paraId="267E055A"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On a log scale, this symmetry is expressed by requiring the hinge to be the </w:t>
      </w:r>
      <w:r w:rsidRPr="00BA71E1">
        <w:rPr>
          <w:rFonts w:ascii="Times New Roman" w:eastAsia="Times New Roman" w:hAnsi="Times New Roman" w:cs="Times New Roman"/>
          <w:b/>
          <w:bCs/>
          <w:kern w:val="0"/>
          <w14:ligatures w14:val="none"/>
        </w:rPr>
        <w:t>midpoint</w:t>
      </w:r>
      <w:r w:rsidRPr="00BA71E1">
        <w:rPr>
          <w:rFonts w:ascii="Times New Roman" w:eastAsia="Times New Roman" w:hAnsi="Times New Roman" w:cs="Times New Roman"/>
          <w:kern w:val="0"/>
          <w14:ligatures w14:val="none"/>
        </w:rPr>
        <w:t xml:space="preserve"> between (\ln L_{\min}) and (\ln L_{\max}):</w:t>
      </w:r>
      <w:r w:rsidRPr="00BA71E1">
        <w:rPr>
          <w:rFonts w:ascii="Times New Roman" w:eastAsia="Times New Roman" w:hAnsi="Times New Roman" w:cs="Times New Roman"/>
          <w:kern w:val="0"/>
          <w14:ligatures w14:val="none"/>
        </w:rPr>
        <w:br/>
        <w:t>[</w:t>
      </w:r>
      <w:r w:rsidRPr="00BA71E1">
        <w:rPr>
          <w:rFonts w:ascii="Times New Roman" w:eastAsia="Times New Roman" w:hAnsi="Times New Roman" w:cs="Times New Roman"/>
          <w:kern w:val="0"/>
          <w14:ligatures w14:val="none"/>
        </w:rPr>
        <w:br/>
        <w:t>\ln L_{\text{UGM}} = \frac{1}{2} (\ln L_{\min} + \ln L_{\max}).</w:t>
      </w:r>
      <w:r w:rsidRPr="00BA71E1">
        <w:rPr>
          <w:rFonts w:ascii="Times New Roman" w:eastAsia="Times New Roman" w:hAnsi="Times New Roman" w:cs="Times New Roman"/>
          <w:kern w:val="0"/>
          <w14:ligatures w14:val="none"/>
        </w:rPr>
        <w:br/>
        <w:t>]</w:t>
      </w:r>
    </w:p>
    <w:p w14:paraId="4BA00631" w14:textId="77777777" w:rsidR="00BA71E1" w:rsidRPr="00BA71E1" w:rsidRDefault="00BA71E1" w:rsidP="00BA71E1">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b/>
          <w:bCs/>
          <w:kern w:val="0"/>
          <w14:ligatures w14:val="none"/>
        </w:rPr>
        <w:t>Uniqueness under role-exchange</w:t>
      </w:r>
    </w:p>
    <w:p w14:paraId="551A5DFE"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If we swap “inner” and “outer” (i.e., (L_{\min} \</w:t>
      </w:r>
      <w:proofErr w:type="spellStart"/>
      <w:r w:rsidRPr="00BA71E1">
        <w:rPr>
          <w:rFonts w:ascii="Times New Roman" w:eastAsia="Times New Roman" w:hAnsi="Times New Roman" w:cs="Times New Roman"/>
          <w:kern w:val="0"/>
          <w14:ligatures w14:val="none"/>
        </w:rPr>
        <w:t>leftrightarrow</w:t>
      </w:r>
      <w:proofErr w:type="spellEnd"/>
      <w:r w:rsidRPr="00BA71E1">
        <w:rPr>
          <w:rFonts w:ascii="Times New Roman" w:eastAsia="Times New Roman" w:hAnsi="Times New Roman" w:cs="Times New Roman"/>
          <w:kern w:val="0"/>
          <w14:ligatures w14:val="none"/>
        </w:rPr>
        <w:t xml:space="preserve"> L_{\max})), the hinge must remain unchanged:</w:t>
      </w:r>
      <w:r w:rsidRPr="00BA71E1">
        <w:rPr>
          <w:rFonts w:ascii="Times New Roman" w:eastAsia="Times New Roman" w:hAnsi="Times New Roman" w:cs="Times New Roman"/>
          <w:kern w:val="0"/>
          <w14:ligatures w14:val="none"/>
        </w:rPr>
        <w:br/>
        <w:t>[</w:t>
      </w:r>
      <w:r w:rsidRPr="00BA71E1">
        <w:rPr>
          <w:rFonts w:ascii="Times New Roman" w:eastAsia="Times New Roman" w:hAnsi="Times New Roman" w:cs="Times New Roman"/>
          <w:kern w:val="0"/>
          <w14:ligatures w14:val="none"/>
        </w:rPr>
        <w:br/>
        <w:t>L_{\text{UGM}}(L_{\min}, L_{\max}) = L_{\text{UGM}}(L_{\max}, L_{\min}).</w:t>
      </w:r>
      <w:r w:rsidRPr="00BA71E1">
        <w:rPr>
          <w:rFonts w:ascii="Times New Roman" w:eastAsia="Times New Roman" w:hAnsi="Times New Roman" w:cs="Times New Roman"/>
          <w:kern w:val="0"/>
          <w14:ligatures w14:val="none"/>
        </w:rPr>
        <w:br/>
        <w:t>]</w:t>
      </w:r>
    </w:p>
    <w:p w14:paraId="6F94AB18" w14:textId="77777777" w:rsidR="00BA71E1" w:rsidRPr="00BA71E1" w:rsidRDefault="00BA71E1" w:rsidP="00BA71E1">
      <w:pPr>
        <w:numPr>
          <w:ilvl w:val="1"/>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Among simple two-argument means, the </w:t>
      </w:r>
      <w:r w:rsidRPr="00BA71E1">
        <w:rPr>
          <w:rFonts w:ascii="Times New Roman" w:eastAsia="Times New Roman" w:hAnsi="Times New Roman" w:cs="Times New Roman"/>
          <w:b/>
          <w:bCs/>
          <w:kern w:val="0"/>
          <w14:ligatures w14:val="none"/>
        </w:rPr>
        <w:t xml:space="preserve">geometric </w:t>
      </w:r>
      <w:proofErr w:type="gramStart"/>
      <w:r w:rsidRPr="00BA71E1">
        <w:rPr>
          <w:rFonts w:ascii="Times New Roman" w:eastAsia="Times New Roman" w:hAnsi="Times New Roman" w:cs="Times New Roman"/>
          <w:b/>
          <w:bCs/>
          <w:kern w:val="0"/>
          <w14:ligatures w14:val="none"/>
        </w:rPr>
        <w:t>mean</w:t>
      </w:r>
      <w:proofErr w:type="gramEnd"/>
      <w:r w:rsidRPr="00BA71E1">
        <w:rPr>
          <w:rFonts w:ascii="Times New Roman" w:eastAsia="Times New Roman" w:hAnsi="Times New Roman" w:cs="Times New Roman"/>
          <w:kern w:val="0"/>
          <w14:ligatures w14:val="none"/>
        </w:rPr>
        <w:t xml:space="preserve"> is the one that:</w:t>
      </w:r>
    </w:p>
    <w:p w14:paraId="35749F0C" w14:textId="77777777" w:rsidR="00BA71E1" w:rsidRPr="00BA71E1" w:rsidRDefault="00BA71E1" w:rsidP="00BA71E1">
      <w:pPr>
        <w:numPr>
          <w:ilvl w:val="2"/>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is symmetric in its arguments, and</w:t>
      </w:r>
    </w:p>
    <w:p w14:paraId="5606556B" w14:textId="77777777" w:rsidR="00BA71E1" w:rsidRPr="00BA71E1" w:rsidRDefault="00BA71E1" w:rsidP="00BA71E1">
      <w:pPr>
        <w:numPr>
          <w:ilvl w:val="2"/>
          <w:numId w:val="237"/>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picks out the </w:t>
      </w:r>
      <w:r w:rsidRPr="00BA71E1">
        <w:rPr>
          <w:rFonts w:ascii="Times New Roman" w:eastAsia="Times New Roman" w:hAnsi="Times New Roman" w:cs="Times New Roman"/>
          <w:b/>
          <w:bCs/>
          <w:kern w:val="0"/>
          <w14:ligatures w14:val="none"/>
        </w:rPr>
        <w:t>logarithmic midpoint</w:t>
      </w:r>
      <w:r w:rsidRPr="00BA71E1">
        <w:rPr>
          <w:rFonts w:ascii="Times New Roman" w:eastAsia="Times New Roman" w:hAnsi="Times New Roman" w:cs="Times New Roman"/>
          <w:kern w:val="0"/>
          <w14:ligatures w14:val="none"/>
        </w:rPr>
        <w:t xml:space="preserve"> between them.</w:t>
      </w:r>
    </w:p>
    <w:p w14:paraId="4C07BD57"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Under these conditions, the only choice consistent with the V1 ladder structure is:</w:t>
      </w:r>
    </w:p>
    <w:p w14:paraId="5FF799C8"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w:t>
      </w:r>
      <w:r w:rsidRPr="00BA71E1">
        <w:rPr>
          <w:rFonts w:ascii="Times New Roman" w:eastAsia="Times New Roman" w:hAnsi="Times New Roman" w:cs="Times New Roman"/>
          <w:kern w:val="0"/>
          <w14:ligatures w14:val="none"/>
        </w:rPr>
        <w:br/>
        <w:t>\ln 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w:t>
      </w:r>
      <w:proofErr w:type="gramStart"/>
      <w:r w:rsidRPr="00BA71E1">
        <w:rPr>
          <w:rFonts w:ascii="Times New Roman" w:eastAsia="Times New Roman" w:hAnsi="Times New Roman" w:cs="Times New Roman"/>
          <w:kern w:val="0"/>
          <w14:ligatures w14:val="none"/>
        </w:rPr>
        <w:t>frac{</w:t>
      </w:r>
      <w:proofErr w:type="gramEnd"/>
      <w:r w:rsidRPr="00BA71E1">
        <w:rPr>
          <w:rFonts w:ascii="Times New Roman" w:eastAsia="Times New Roman" w:hAnsi="Times New Roman" w:cs="Times New Roman"/>
          <w:kern w:val="0"/>
          <w14:ligatures w14:val="none"/>
        </w:rPr>
        <w:t>1}{</w:t>
      </w:r>
      <w:proofErr w:type="gramStart"/>
      <w:r w:rsidRPr="00BA71E1">
        <w:rPr>
          <w:rFonts w:ascii="Times New Roman" w:eastAsia="Times New Roman" w:hAnsi="Times New Roman" w:cs="Times New Roman"/>
          <w:kern w:val="0"/>
          <w14:ligatures w14:val="none"/>
        </w:rPr>
        <w:t>2}(</w:t>
      </w:r>
      <w:proofErr w:type="gramEnd"/>
      <w:r w:rsidRPr="00BA71E1">
        <w:rPr>
          <w:rFonts w:ascii="Times New Roman" w:eastAsia="Times New Roman" w:hAnsi="Times New Roman" w:cs="Times New Roman"/>
          <w:kern w:val="0"/>
          <w14:ligatures w14:val="none"/>
        </w:rPr>
        <w:t>\ln L_{\min} + \ln L_{\max})</w:t>
      </w:r>
      <w:r w:rsidRPr="00BA71E1">
        <w:rPr>
          <w:rFonts w:ascii="Times New Roman" w:eastAsia="Times New Roman" w:hAnsi="Times New Roman" w:cs="Times New Roman"/>
          <w:kern w:val="0"/>
          <w14:ligatures w14:val="none"/>
        </w:rPr>
        <w:br/>
        <w:t>\quad\</w:t>
      </w:r>
      <w:proofErr w:type="spellStart"/>
      <w:r w:rsidRPr="00BA71E1">
        <w:rPr>
          <w:rFonts w:ascii="Times New Roman" w:eastAsia="Times New Roman" w:hAnsi="Times New Roman" w:cs="Times New Roman"/>
          <w:kern w:val="0"/>
          <w14:ligatures w14:val="none"/>
        </w:rPr>
        <w:t>Rightarrow</w:t>
      </w:r>
      <w:proofErr w:type="spellEnd"/>
      <w:r w:rsidRPr="00BA71E1">
        <w:rPr>
          <w:rFonts w:ascii="Times New Roman" w:eastAsia="Times New Roman" w:hAnsi="Times New Roman" w:cs="Times New Roman"/>
          <w:kern w:val="0"/>
          <w14:ligatures w14:val="none"/>
        </w:rPr>
        <w:t>\quad</w:t>
      </w:r>
      <w:r w:rsidRPr="00BA71E1">
        <w:rPr>
          <w:rFonts w:ascii="Times New Roman" w:eastAsia="Times New Roman" w:hAnsi="Times New Roman" w:cs="Times New Roman"/>
          <w:kern w:val="0"/>
          <w14:ligatures w14:val="none"/>
        </w:rPr>
        <w:br/>
        <w:t>L_{\</w:t>
      </w:r>
      <w:proofErr w:type="gramStart"/>
      <w:r w:rsidRPr="00BA71E1">
        <w:rPr>
          <w:rFonts w:ascii="Times New Roman" w:eastAsia="Times New Roman" w:hAnsi="Times New Roman" w:cs="Times New Roman"/>
          <w:kern w:val="0"/>
          <w14:ligatures w14:val="none"/>
        </w:rPr>
        <w:t>text{</w:t>
      </w:r>
      <w:proofErr w:type="gramEnd"/>
      <w:r w:rsidRPr="00BA71E1">
        <w:rPr>
          <w:rFonts w:ascii="Times New Roman" w:eastAsia="Times New Roman" w:hAnsi="Times New Roman" w:cs="Times New Roman"/>
          <w:kern w:val="0"/>
          <w14:ligatures w14:val="none"/>
        </w:rPr>
        <w:t>UGM}} = \sqrt{L_{\min} L_{\max}}.</w:t>
      </w:r>
      <w:r w:rsidRPr="00BA71E1">
        <w:rPr>
          <w:rFonts w:ascii="Times New Roman" w:eastAsia="Times New Roman" w:hAnsi="Times New Roman" w:cs="Times New Roman"/>
          <w:kern w:val="0"/>
          <w14:ligatures w14:val="none"/>
        </w:rPr>
        <w:br/>
        <w:t>]</w:t>
      </w:r>
    </w:p>
    <w:p w14:paraId="38D36C1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Other common means fail these structural tests:</w:t>
      </w:r>
    </w:p>
    <w:p w14:paraId="21E59CEC" w14:textId="77777777" w:rsidR="00BA71E1" w:rsidRPr="00BA71E1" w:rsidRDefault="00BA71E1" w:rsidP="00BA71E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 xml:space="preserve">The arithmetic mean </w:t>
      </w:r>
      <w:proofErr w:type="gramStart"/>
      <w:r w:rsidRPr="00BA71E1">
        <w:rPr>
          <w:rFonts w:ascii="Times New Roman" w:eastAsia="Times New Roman" w:hAnsi="Times New Roman" w:cs="Times New Roman"/>
          <w:kern w:val="0"/>
          <w14:ligatures w14:val="none"/>
        </w:rPr>
        <w:t>( (L_{</w:t>
      </w:r>
      <w:proofErr w:type="gramEnd"/>
      <w:r w:rsidRPr="00BA71E1">
        <w:rPr>
          <w:rFonts w:ascii="Times New Roman" w:eastAsia="Times New Roman" w:hAnsi="Times New Roman" w:cs="Times New Roman"/>
          <w:kern w:val="0"/>
          <w14:ligatures w14:val="none"/>
        </w:rPr>
        <w:t xml:space="preserve">\min} +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2 )</w:t>
      </w:r>
      <w:proofErr w:type="gramEnd"/>
      <w:r w:rsidRPr="00BA71E1">
        <w:rPr>
          <w:rFonts w:ascii="Times New Roman" w:eastAsia="Times New Roman" w:hAnsi="Times New Roman" w:cs="Times New Roman"/>
          <w:kern w:val="0"/>
          <w14:ligatures w14:val="none"/>
        </w:rPr>
        <w:t xml:space="preserve"> does not pick out the log-midpoint and heavily biases towards the outer scale when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 \</w:t>
      </w:r>
      <w:proofErr w:type="gramEnd"/>
      <w:r w:rsidRPr="00BA71E1">
        <w:rPr>
          <w:rFonts w:ascii="Times New Roman" w:eastAsia="Times New Roman" w:hAnsi="Times New Roman" w:cs="Times New Roman"/>
          <w:kern w:val="0"/>
          <w14:ligatures w14:val="none"/>
        </w:rPr>
        <w:t xml:space="preserve">gg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w:t>
      </w:r>
    </w:p>
    <w:p w14:paraId="00C1CDEC" w14:textId="77777777" w:rsidR="00BA71E1" w:rsidRPr="00BA71E1" w:rsidRDefault="00BA71E1" w:rsidP="00BA71E1">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lastRenderedPageBreak/>
        <w:t>The harmonic mean (2 L_{\min} L_{\max}/(L_{\min} + L_{\max})) similarly fails to represent a symmetric “middle” in logarithmic space for scales spanning many orders of magnitude.</w:t>
      </w:r>
    </w:p>
    <w:p w14:paraId="26059574"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r w:rsidRPr="00BA71E1">
        <w:rPr>
          <w:rFonts w:ascii="Times New Roman" w:eastAsia="Times New Roman" w:hAnsi="Times New Roman" w:cs="Times New Roman"/>
          <w:kern w:val="0"/>
          <w14:ligatures w14:val="none"/>
        </w:rPr>
        <w:t>Therefore, once:</w:t>
      </w:r>
    </w:p>
    <w:p w14:paraId="3F4337E4" w14:textId="77777777" w:rsidR="00BA71E1" w:rsidRPr="00BA71E1" w:rsidRDefault="00BA71E1" w:rsidP="00BA71E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the</w:t>
      </w:r>
      <w:proofErr w:type="gramEnd"/>
      <w:r w:rsidRPr="00BA71E1">
        <w:rPr>
          <w:rFonts w:ascii="Times New Roman" w:eastAsia="Times New Roman" w:hAnsi="Times New Roman" w:cs="Times New Roman"/>
          <w:kern w:val="0"/>
          <w14:ligatures w14:val="none"/>
        </w:rPr>
        <w:t xml:space="preserve"> ladder is described on a log scale, and</w:t>
      </w:r>
    </w:p>
    <w:p w14:paraId="10C40660" w14:textId="77777777" w:rsidR="00BA71E1" w:rsidRPr="00BA71E1" w:rsidRDefault="00BA71E1" w:rsidP="00BA71E1">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the</w:t>
      </w:r>
      <w:proofErr w:type="gramEnd"/>
      <w:r w:rsidRPr="00BA71E1">
        <w:rPr>
          <w:rFonts w:ascii="Times New Roman" w:eastAsia="Times New Roman" w:hAnsi="Times New Roman" w:cs="Times New Roman"/>
          <w:kern w:val="0"/>
          <w14:ligatures w14:val="none"/>
        </w:rPr>
        <w:t xml:space="preserve"> hinge is required to be symmetric under inner/outer role exchange,</w:t>
      </w:r>
    </w:p>
    <w:p w14:paraId="4B355941" w14:textId="77777777" w:rsidR="00BA71E1" w:rsidRPr="00BA71E1" w:rsidRDefault="00BA71E1" w:rsidP="00BA71E1">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BA71E1">
        <w:rPr>
          <w:rFonts w:ascii="Times New Roman" w:eastAsia="Times New Roman" w:hAnsi="Times New Roman" w:cs="Times New Roman"/>
          <w:kern w:val="0"/>
          <w14:ligatures w14:val="none"/>
        </w:rPr>
        <w:t>the</w:t>
      </w:r>
      <w:proofErr w:type="gramEnd"/>
      <w:r w:rsidRPr="00BA71E1">
        <w:rPr>
          <w:rFonts w:ascii="Times New Roman" w:eastAsia="Times New Roman" w:hAnsi="Times New Roman" w:cs="Times New Roman"/>
          <w:kern w:val="0"/>
          <w14:ligatures w14:val="none"/>
        </w:rPr>
        <w:t xml:space="preserve"> geometric </w:t>
      </w:r>
      <w:proofErr w:type="gramStart"/>
      <w:r w:rsidRPr="00BA71E1">
        <w:rPr>
          <w:rFonts w:ascii="Times New Roman" w:eastAsia="Times New Roman" w:hAnsi="Times New Roman" w:cs="Times New Roman"/>
          <w:kern w:val="0"/>
          <w14:ligatures w14:val="none"/>
        </w:rPr>
        <w:t>mean</w:t>
      </w:r>
      <w:proofErr w:type="gramEnd"/>
      <w:r w:rsidRPr="00BA71E1">
        <w:rPr>
          <w:rFonts w:ascii="Times New Roman" w:eastAsia="Times New Roman" w:hAnsi="Times New Roman" w:cs="Times New Roman"/>
          <w:kern w:val="0"/>
          <w14:ligatures w14:val="none"/>
        </w:rPr>
        <w:t xml:space="preserve"> is structurally </w:t>
      </w:r>
      <w:r w:rsidRPr="00BA71E1">
        <w:rPr>
          <w:rFonts w:ascii="Times New Roman" w:eastAsia="Times New Roman" w:hAnsi="Times New Roman" w:cs="Times New Roman"/>
          <w:b/>
          <w:bCs/>
          <w:kern w:val="0"/>
          <w14:ligatures w14:val="none"/>
        </w:rPr>
        <w:t>forced</w:t>
      </w:r>
      <w:r w:rsidRPr="00BA71E1">
        <w:rPr>
          <w:rFonts w:ascii="Times New Roman" w:eastAsia="Times New Roman" w:hAnsi="Times New Roman" w:cs="Times New Roman"/>
          <w:kern w:val="0"/>
          <w14:ligatures w14:val="none"/>
        </w:rPr>
        <w:t xml:space="preserve"> as the definition of the hinge scale between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min})</w:t>
      </w:r>
      <w:proofErr w:type="gramEnd"/>
      <w:r w:rsidRPr="00BA71E1">
        <w:rPr>
          <w:rFonts w:ascii="Times New Roman" w:eastAsia="Times New Roman" w:hAnsi="Times New Roman" w:cs="Times New Roman"/>
          <w:kern w:val="0"/>
          <w14:ligatures w14:val="none"/>
        </w:rPr>
        <w:t xml:space="preserve"> and (</w:t>
      </w:r>
      <w:proofErr w:type="gramStart"/>
      <w:r w:rsidRPr="00BA71E1">
        <w:rPr>
          <w:rFonts w:ascii="Times New Roman" w:eastAsia="Times New Roman" w:hAnsi="Times New Roman" w:cs="Times New Roman"/>
          <w:kern w:val="0"/>
          <w14:ligatures w14:val="none"/>
        </w:rPr>
        <w:t>L_{</w:t>
      </w:r>
      <w:proofErr w:type="gramEnd"/>
      <w:r w:rsidRPr="00BA71E1">
        <w:rPr>
          <w:rFonts w:ascii="Times New Roman" w:eastAsia="Times New Roman" w:hAnsi="Times New Roman" w:cs="Times New Roman"/>
          <w:kern w:val="0"/>
          <w14:ligatures w14:val="none"/>
        </w:rPr>
        <w:t>\</w:t>
      </w:r>
      <w:proofErr w:type="gramStart"/>
      <w:r w:rsidRPr="00BA71E1">
        <w:rPr>
          <w:rFonts w:ascii="Times New Roman" w:eastAsia="Times New Roman" w:hAnsi="Times New Roman" w:cs="Times New Roman"/>
          <w:kern w:val="0"/>
          <w14:ligatures w14:val="none"/>
        </w:rPr>
        <w:t>max})</w:t>
      </w:r>
      <w:proofErr w:type="gramEnd"/>
      <w:r w:rsidRPr="00BA71E1">
        <w:rPr>
          <w:rFonts w:ascii="Times New Roman" w:eastAsia="Times New Roman" w:hAnsi="Times New Roman" w:cs="Times New Roman"/>
          <w:kern w:val="0"/>
          <w14:ligatures w14:val="none"/>
        </w:rPr>
        <w:t>.</w:t>
      </w:r>
    </w:p>
    <w:p w14:paraId="58ADFE49"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3F06BF">
          <v:rect id="_x0000_i1059" style="width:0;height:1.5pt" o:hralign="center" o:hrstd="t" o:hr="t" fillcolor="#a0a0a0" stroked="f"/>
        </w:pict>
      </w:r>
    </w:p>
    <w:p w14:paraId="53FF7A97" w14:textId="77777777" w:rsidR="00255828" w:rsidRPr="00255828" w:rsidRDefault="00255828" w:rsidP="00255828">
      <w:pPr>
        <w:pStyle w:val="Heading4"/>
        <w:rPr>
          <w:rFonts w:eastAsia="Times New Roman"/>
        </w:rPr>
      </w:pPr>
      <w:r w:rsidRPr="00255828">
        <w:rPr>
          <w:rFonts w:eastAsia="Times New Roman"/>
        </w:rPr>
        <w:t>5.2.3 Choice of Inner and Outer Bounds</w:t>
      </w:r>
    </w:p>
    <w:p w14:paraId="0B0EE739"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This framework derives a hinge scale by taking a geometric mean between an inner physical bound and an outer physical bound, where both bounds are treated as scale-defining constraints for the present cosmological epoch.</w:t>
      </w:r>
    </w:p>
    <w:p w14:paraId="55C92C8E" w14:textId="77777777" w:rsidR="00255828" w:rsidRPr="00255828" w:rsidRDefault="00255828" w:rsidP="00255828">
      <w:pPr>
        <w:rPr>
          <w:b/>
          <w:bCs/>
          <w:u w:val="single"/>
        </w:rPr>
      </w:pPr>
      <w:r w:rsidRPr="00255828">
        <w:rPr>
          <w:b/>
          <w:bCs/>
          <w:u w:val="single"/>
        </w:rPr>
        <w:t>Inner bound (fixed)</w:t>
      </w:r>
    </w:p>
    <w:p w14:paraId="21BF1BEE"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 xml:space="preserve">The inner bound is taken to be the Planck length </w:t>
      </w:r>
      <m:oMath>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P</m:t>
            </m:r>
          </m:sub>
        </m:sSub>
      </m:oMath>
      <w:r w:rsidRPr="00255828">
        <w:rPr>
          <w:rFonts w:ascii="Times New Roman" w:eastAsia="Times New Roman" w:hAnsi="Times New Roman" w:cs="Times New Roman"/>
          <w:kern w:val="0"/>
          <w14:ligatures w14:val="none"/>
        </w:rPr>
        <w:t>, as the conventional lower scale at which the standard continuum description of spacetime ceases to be reliable.</w:t>
      </w:r>
    </w:p>
    <w:p w14:paraId="3B9F32DB"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 xml:space="preserve">This DP does not attempt to re-derive </w:t>
      </w:r>
      <m:oMath>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P</m:t>
            </m:r>
          </m:sub>
        </m:sSub>
      </m:oMath>
      <w:r w:rsidRPr="00255828">
        <w:rPr>
          <w:rFonts w:ascii="Times New Roman" w:eastAsia="Times New Roman" w:hAnsi="Times New Roman" w:cs="Times New Roman"/>
          <w:kern w:val="0"/>
          <w14:ligatures w14:val="none"/>
        </w:rPr>
        <w:t>; it is used as the accepted inner-bound constant.</w:t>
      </w:r>
    </w:p>
    <w:p w14:paraId="656EDAA4" w14:textId="77777777" w:rsidR="00255828" w:rsidRPr="00255828" w:rsidRDefault="00255828" w:rsidP="00255828">
      <w:pPr>
        <w:rPr>
          <w:b/>
          <w:bCs/>
          <w:u w:val="single"/>
        </w:rPr>
      </w:pPr>
      <w:r w:rsidRPr="00255828">
        <w:rPr>
          <w:b/>
          <w:bCs/>
          <w:u w:val="single"/>
        </w:rPr>
        <w:t>Outer bound (fixed for this DP record)</w:t>
      </w:r>
    </w:p>
    <w:p w14:paraId="68C6B2AC"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 xml:space="preserve">For this DP record, the outer bound is taken to be the </w:t>
      </w:r>
      <w:r w:rsidRPr="00255828">
        <w:rPr>
          <w:rFonts w:ascii="Times New Roman" w:eastAsia="Times New Roman" w:hAnsi="Times New Roman" w:cs="Times New Roman"/>
          <w:b/>
          <w:bCs/>
          <w:kern w:val="0"/>
          <w14:ligatures w14:val="none"/>
        </w:rPr>
        <w:t>observable-universe boundary defined by the comoving particle-horizon radius</w:t>
      </w:r>
      <w:r w:rsidRPr="00255828">
        <w:rPr>
          <w:rFonts w:ascii="Times New Roman" w:eastAsia="Times New Roman" w:hAnsi="Times New Roman" w:cs="Times New Roman"/>
          <w:kern w:val="0"/>
          <w14:ligatures w14:val="none"/>
        </w:rPr>
        <w:t xml:space="preserve">, denoted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255828">
        <w:rPr>
          <w:rFonts w:ascii="Times New Roman" w:eastAsia="Times New Roman" w:hAnsi="Times New Roman" w:cs="Times New Roman"/>
          <w:kern w:val="0"/>
          <w14:ligatures w14:val="none"/>
        </w:rPr>
        <w:t>. This is the radius of the observable universe in standard cosmological usage.</w:t>
      </w:r>
    </w:p>
    <w:p w14:paraId="29C15C4F"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 xml:space="preserve">Important discipline note: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255828">
        <w:rPr>
          <w:rFonts w:ascii="Times New Roman" w:eastAsia="Times New Roman" w:hAnsi="Times New Roman" w:cs="Times New Roman"/>
          <w:kern w:val="0"/>
          <w14:ligatures w14:val="none"/>
        </w:rPr>
        <w:t xml:space="preserve">in this DP does </w:t>
      </w:r>
      <w:r w:rsidRPr="00255828">
        <w:rPr>
          <w:rFonts w:ascii="Times New Roman" w:eastAsia="Times New Roman" w:hAnsi="Times New Roman" w:cs="Times New Roman"/>
          <w:b/>
          <w:bCs/>
          <w:kern w:val="0"/>
          <w14:ligatures w14:val="none"/>
        </w:rPr>
        <w:t>not</w:t>
      </w:r>
      <w:r w:rsidRPr="00255828">
        <w:rPr>
          <w:rFonts w:ascii="Times New Roman" w:eastAsia="Times New Roman" w:hAnsi="Times New Roman" w:cs="Times New Roman"/>
          <w:kern w:val="0"/>
          <w14:ligatures w14:val="none"/>
        </w:rPr>
        <w:t xml:space="preserve"> mean a Hubble-scale radius (e.g., </w:t>
      </w:r>
      <m:oMath>
        <m:r>
          <w:rPr>
            <w:rFonts w:ascii="Cambria Math" w:eastAsia="Times New Roman" w:hAnsi="Cambria Math" w:cs="Times New Roman"/>
            <w:kern w:val="0"/>
            <w14:ligatures w14:val="none"/>
          </w:rPr>
          <m:t>c</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0</m:t>
            </m:r>
          </m:sub>
        </m:sSub>
      </m:oMath>
      <w:r w:rsidRPr="00255828">
        <w:rPr>
          <w:rFonts w:ascii="Times New Roman" w:eastAsia="Times New Roman" w:hAnsi="Times New Roman" w:cs="Times New Roman"/>
          <w:kern w:val="0"/>
          <w14:ligatures w14:val="none"/>
        </w:rPr>
        <w:t>), and it does not mean “any convenient horizon.” A Hubble radius is a different physical quantity and constitutes a different outer-boundary hypothesis.</w:t>
      </w:r>
    </w:p>
    <w:p w14:paraId="79FF04C8"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 xml:space="preserve">Accordingly, when the </w:t>
      </w:r>
      <w:r w:rsidRPr="00255828">
        <w:rPr>
          <w:rFonts w:ascii="Times New Roman" w:eastAsia="Times New Roman" w:hAnsi="Times New Roman" w:cs="Times New Roman"/>
          <w:b/>
          <w:bCs/>
          <w:kern w:val="0"/>
          <w14:ligatures w14:val="none"/>
        </w:rPr>
        <w:t>diameter</w:t>
      </w:r>
      <w:r w:rsidRPr="00255828">
        <w:rPr>
          <w:rFonts w:ascii="Times New Roman" w:eastAsia="Times New Roman" w:hAnsi="Times New Roman" w:cs="Times New Roman"/>
          <w:kern w:val="0"/>
          <w14:ligatures w14:val="none"/>
        </w:rPr>
        <w:t xml:space="preserve"> of the observable universe is needed (for the hinge geometric mean), we define it explicitly as:</w:t>
      </w:r>
    </w:p>
    <w:p w14:paraId="476774CD" w14:textId="77777777" w:rsidR="00255828" w:rsidRPr="00255828" w:rsidRDefault="00000000" w:rsidP="00255828">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6F8B7F5" w14:textId="77777777" w:rsidR="00255828" w:rsidRPr="00255828" w:rsidRDefault="00255828" w:rsidP="00255828">
      <w:pPr>
        <w:rPr>
          <w:b/>
          <w:bCs/>
          <w:u w:val="single"/>
        </w:rPr>
      </w:pPr>
      <w:r w:rsidRPr="00255828">
        <w:rPr>
          <w:b/>
          <w:bCs/>
          <w:u w:val="single"/>
        </w:rPr>
        <w:t>Why this is written as a pre-commitment</w:t>
      </w:r>
    </w:p>
    <w:p w14:paraId="6EB629E3"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lastRenderedPageBreak/>
        <w:t>The purpose of fixing these bounds in this DP is to make the record auditable and to prevent ambiguity from being introduced later by substituting different notions of “outer boundary” while keeping the same symbol.</w:t>
      </w:r>
    </w:p>
    <w:p w14:paraId="5D71DB48" w14:textId="77777777" w:rsidR="00255828" w:rsidRPr="00255828" w:rsidRDefault="00255828" w:rsidP="00255828">
      <w:pPr>
        <w:spacing w:before="100" w:beforeAutospacing="1" w:after="100" w:afterAutospacing="1" w:line="240" w:lineRule="auto"/>
        <w:rPr>
          <w:rFonts w:ascii="Times New Roman" w:eastAsia="Times New Roman" w:hAnsi="Times New Roman" w:cs="Times New Roman"/>
          <w:kern w:val="0"/>
          <w14:ligatures w14:val="none"/>
        </w:rPr>
      </w:pPr>
      <w:r w:rsidRPr="00255828">
        <w:rPr>
          <w:rFonts w:ascii="Times New Roman" w:eastAsia="Times New Roman" w:hAnsi="Times New Roman" w:cs="Times New Roman"/>
          <w:kern w:val="0"/>
          <w14:ligatures w14:val="none"/>
        </w:rPr>
        <w:t>Future work may explore alternate outer-boundary hypotheses, but any such change must be treated as a separate parameterization/fork (not a minor tweak), because it changes the derived hinge and amplitude values at order-one factors.</w:t>
      </w:r>
    </w:p>
    <w:p w14:paraId="19A4057D" w14:textId="77777777" w:rsidR="00BA71E1" w:rsidRPr="00BA71E1" w:rsidRDefault="00000000" w:rsidP="00BA71E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F2B4DD">
          <v:rect id="_x0000_i1060" style="width:0;height:1.5pt" o:hralign="center" o:hrstd="t" o:hr="t" fillcolor="#a0a0a0" stroked="f"/>
        </w:pict>
      </w:r>
    </w:p>
    <w:p w14:paraId="6042BBC8" w14:textId="77777777" w:rsidR="00E575A4" w:rsidRPr="00E575A4" w:rsidRDefault="00E575A4" w:rsidP="004E2976">
      <w:pPr>
        <w:pStyle w:val="Heading4"/>
        <w:rPr>
          <w:rFonts w:eastAsia="Times New Roman"/>
        </w:rPr>
      </w:pPr>
      <w:r w:rsidRPr="00E575A4">
        <w:rPr>
          <w:rFonts w:eastAsia="Times New Roman"/>
        </w:rPr>
        <w:t>5.2.4 Numerical Value and Dependence on Cosmological Inputs</w:t>
      </w:r>
    </w:p>
    <w:p w14:paraId="7B2AD31A"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With the inner and outer bounds fixed as stated in 5.2.3, we record the numerical conventions used for the outer observable-universe boundary in this DP.</w:t>
      </w:r>
    </w:p>
    <w:p w14:paraId="34F1786B" w14:textId="77777777" w:rsidR="00E575A4" w:rsidRPr="004E2976" w:rsidRDefault="00E575A4" w:rsidP="004E2976">
      <w:pPr>
        <w:rPr>
          <w:b/>
          <w:bCs/>
          <w:u w:val="single"/>
        </w:rPr>
      </w:pPr>
      <w:r w:rsidRPr="004E2976">
        <w:rPr>
          <w:b/>
          <w:bCs/>
          <w:u w:val="single"/>
        </w:rPr>
        <w:t>Observable-universe boundary convention (fixed)</w:t>
      </w:r>
    </w:p>
    <w:p w14:paraId="2EA570F9"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In this DP record:</w:t>
      </w:r>
    </w:p>
    <w:p w14:paraId="1BEBBA9B" w14:textId="77777777" w:rsidR="00E575A4" w:rsidRPr="00E575A4" w:rsidRDefault="00000000" w:rsidP="00E575A4">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00E575A4" w:rsidRPr="00E575A4">
        <w:rPr>
          <w:rFonts w:ascii="Times New Roman" w:eastAsia="Times New Roman" w:hAnsi="Times New Roman" w:cs="Times New Roman"/>
          <w:kern w:val="0"/>
          <w14:ligatures w14:val="none"/>
        </w:rPr>
        <w:t xml:space="preserve">denotes the </w:t>
      </w:r>
      <w:r w:rsidR="00E575A4" w:rsidRPr="00E575A4">
        <w:rPr>
          <w:rFonts w:ascii="Times New Roman" w:eastAsia="Times New Roman" w:hAnsi="Times New Roman" w:cs="Times New Roman"/>
          <w:b/>
          <w:bCs/>
          <w:kern w:val="0"/>
          <w14:ligatures w14:val="none"/>
        </w:rPr>
        <w:t>comoving particle-horizon radius</w:t>
      </w:r>
      <w:r w:rsidR="00E575A4" w:rsidRPr="00E575A4">
        <w:rPr>
          <w:rFonts w:ascii="Times New Roman" w:eastAsia="Times New Roman" w:hAnsi="Times New Roman" w:cs="Times New Roman"/>
          <w:kern w:val="0"/>
          <w14:ligatures w14:val="none"/>
        </w:rPr>
        <w:t xml:space="preserve"> (“radius of the observable universe”), and</w:t>
      </w:r>
    </w:p>
    <w:p w14:paraId="3D627DFD" w14:textId="77777777" w:rsidR="00E575A4" w:rsidRPr="00E575A4" w:rsidRDefault="00000000" w:rsidP="00E575A4">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00E575A4" w:rsidRPr="00E575A4">
        <w:rPr>
          <w:rFonts w:ascii="Times New Roman" w:eastAsia="Times New Roman" w:hAnsi="Times New Roman" w:cs="Times New Roman"/>
          <w:kern w:val="0"/>
          <w14:ligatures w14:val="none"/>
        </w:rPr>
        <w:t>denotes the corresponding diameter.</w:t>
      </w:r>
    </w:p>
    <w:p w14:paraId="068816CD"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For practical computation, a standard representative value is used:</w:t>
      </w:r>
    </w:p>
    <w:p w14:paraId="2DDF5951" w14:textId="77777777" w:rsidR="00E575A4" w:rsidRPr="00E575A4" w:rsidRDefault="00000000" w:rsidP="00E575A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r>
            <w:rPr>
              <w:rFonts w:ascii="Cambria Math" w:eastAsia="Times New Roman" w:hAnsi="Cambria Math" w:cs="Times New Roman"/>
              <w:kern w:val="0"/>
              <w14:ligatures w14:val="none"/>
            </w:rPr>
            <m:t>≈4.4×</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xml:space="preserve"> m</m:t>
          </m:r>
          <m: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r>
            <w:rPr>
              <w:rFonts w:ascii="Cambria Math" w:eastAsia="Times New Roman" w:hAnsi="Cambria Math" w:cs="Times New Roman"/>
              <w:kern w:val="0"/>
              <w14:ligatures w14:val="none"/>
            </w:rPr>
            <m:t>≈8.8×</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26</m:t>
              </m:r>
            </m:sup>
          </m:sSup>
          <m:r>
            <m:rPr>
              <m:nor/>
            </m:rPr>
            <w:rPr>
              <w:rFonts w:ascii="Times New Roman" w:eastAsia="Times New Roman" w:hAnsi="Times New Roman" w:cs="Times New Roman"/>
              <w:kern w:val="0"/>
              <w14:ligatures w14:val="none"/>
            </w:rPr>
            <m:t xml:space="preserve"> m</m:t>
          </m:r>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C723DA8"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This choice is recorded as a pre-commitment for the DP so that later readers cannot substitute a different notion of “outer boundary” while keeping the same symbol.</w:t>
      </w:r>
    </w:p>
    <w:p w14:paraId="75B44FF0" w14:textId="77777777" w:rsidR="00E575A4" w:rsidRPr="004E2976" w:rsidRDefault="00E575A4" w:rsidP="004E2976">
      <w:pPr>
        <w:rPr>
          <w:b/>
          <w:bCs/>
          <w:u w:val="single"/>
        </w:rPr>
      </w:pPr>
      <w:r w:rsidRPr="004E2976">
        <w:rPr>
          <w:b/>
          <w:bCs/>
          <w:u w:val="single"/>
        </w:rPr>
        <w:t>Dependence on cosmological inputs (bounded sensitivity, not a menu)</w:t>
      </w:r>
    </w:p>
    <w:p w14:paraId="216B9869"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The particle-horizon radius depends on cosmological parameters (e.g., the expansion history and the fitted cosmological model), so different contemporary estimates can vary modestly within the same physical definition of “particle-horizon radius.”</w:t>
      </w:r>
    </w:p>
    <w:p w14:paraId="37C2AF1D"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 xml:space="preserve">In this DP, such variation is treated as bounded sensitivity within the </w:t>
      </w:r>
      <w:r w:rsidRPr="00E575A4">
        <w:rPr>
          <w:rFonts w:ascii="Times New Roman" w:eastAsia="Times New Roman" w:hAnsi="Times New Roman" w:cs="Times New Roman"/>
          <w:b/>
          <w:bCs/>
          <w:kern w:val="0"/>
          <w14:ligatures w14:val="none"/>
        </w:rPr>
        <w:t>same</w:t>
      </w:r>
      <w:r w:rsidRPr="00E575A4">
        <w:rPr>
          <w:rFonts w:ascii="Times New Roman" w:eastAsia="Times New Roman" w:hAnsi="Times New Roman" w:cs="Times New Roman"/>
          <w:kern w:val="0"/>
          <w14:ligatures w14:val="none"/>
        </w:rPr>
        <w:t xml:space="preserve"> outer-boundary hypothesis, and it appears as a modest proportional shift in any derived quantity in which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E575A4">
        <w:rPr>
          <w:rFonts w:ascii="Times New Roman" w:eastAsia="Times New Roman" w:hAnsi="Times New Roman" w:cs="Times New Roman"/>
          <w:kern w:val="0"/>
          <w14:ligatures w14:val="none"/>
        </w:rPr>
        <w:t xml:space="preserve">enters linearly (e.g., </w:t>
      </w:r>
      <m:oMath>
        <m:r>
          <w:rPr>
            <w:rFonts w:ascii="Cambria Math" w:eastAsia="Times New Roman" w:hAnsi="Cambria Math" w:cs="Times New Roman"/>
            <w:kern w:val="0"/>
            <w14:ligatures w14:val="none"/>
          </w:rPr>
          <m:t>χ∝1</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E575A4">
        <w:rPr>
          <w:rFonts w:ascii="Times New Roman" w:eastAsia="Times New Roman" w:hAnsi="Times New Roman" w:cs="Times New Roman"/>
          <w:kern w:val="0"/>
          <w14:ligatures w14:val="none"/>
        </w:rPr>
        <w:t>).</w:t>
      </w:r>
    </w:p>
    <w:p w14:paraId="42C4C380"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t xml:space="preserve">By contrast, substituting a </w:t>
      </w:r>
      <w:r w:rsidRPr="00E575A4">
        <w:rPr>
          <w:rFonts w:ascii="Times New Roman" w:eastAsia="Times New Roman" w:hAnsi="Times New Roman" w:cs="Times New Roman"/>
          <w:b/>
          <w:bCs/>
          <w:kern w:val="0"/>
          <w14:ligatures w14:val="none"/>
        </w:rPr>
        <w:t>different</w:t>
      </w:r>
      <w:r w:rsidRPr="00E575A4">
        <w:rPr>
          <w:rFonts w:ascii="Times New Roman" w:eastAsia="Times New Roman" w:hAnsi="Times New Roman" w:cs="Times New Roman"/>
          <w:kern w:val="0"/>
          <w14:ligatures w14:val="none"/>
        </w:rPr>
        <w:t xml:space="preserve"> physical radius concept (e.g., a Hubble-scale radius </w:t>
      </w:r>
      <m:oMath>
        <m:r>
          <w:rPr>
            <w:rFonts w:ascii="Cambria Math" w:eastAsia="Times New Roman" w:hAnsi="Cambria Math" w:cs="Times New Roman"/>
            <w:kern w:val="0"/>
            <w14:ligatures w14:val="none"/>
          </w:rPr>
          <m:t>c</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0</m:t>
            </m:r>
          </m:sub>
        </m:sSub>
      </m:oMath>
      <w:r w:rsidRPr="00E575A4">
        <w:rPr>
          <w:rFonts w:ascii="Times New Roman" w:eastAsia="Times New Roman" w:hAnsi="Times New Roman" w:cs="Times New Roman"/>
          <w:kern w:val="0"/>
          <w14:ligatures w14:val="none"/>
        </w:rPr>
        <w:t>) is not treated as “sensitivity.” It is a different outer-boundary hypothesis and therefore constitutes a different parameterization/fork.</w:t>
      </w:r>
    </w:p>
    <w:p w14:paraId="118CE8C8" w14:textId="77777777" w:rsidR="00E575A4" w:rsidRPr="004E2976" w:rsidRDefault="00E575A4" w:rsidP="004E2976">
      <w:pPr>
        <w:rPr>
          <w:b/>
          <w:bCs/>
          <w:u w:val="single"/>
        </w:rPr>
      </w:pPr>
      <w:r w:rsidRPr="004E2976">
        <w:rPr>
          <w:b/>
          <w:bCs/>
          <w:u w:val="single"/>
        </w:rPr>
        <w:t>Record discipline for future versions</w:t>
      </w:r>
    </w:p>
    <w:p w14:paraId="65CB0DFB" w14:textId="77777777" w:rsid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r w:rsidRPr="00E575A4">
        <w:rPr>
          <w:rFonts w:ascii="Times New Roman" w:eastAsia="Times New Roman" w:hAnsi="Times New Roman" w:cs="Times New Roman"/>
          <w:kern w:val="0"/>
          <w14:ligatures w14:val="none"/>
        </w:rPr>
        <w:lastRenderedPageBreak/>
        <w:t xml:space="preserve">If future versions of the bundle adopt updated cosmological estimates of the particle-horizon radius under the same definition, the adopted value must be explicitly recorded alongside any updated archive/hash record. The controlling requirement is definitional stability: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E575A4">
        <w:rPr>
          <w:rFonts w:ascii="Times New Roman" w:eastAsia="Times New Roman" w:hAnsi="Times New Roman" w:cs="Times New Roman"/>
          <w:kern w:val="0"/>
          <w14:ligatures w14:val="none"/>
        </w:rPr>
        <w:t>retains the particle-horizon meaning, and any numerical update remains within that definition.</w:t>
      </w:r>
    </w:p>
    <w:p w14:paraId="0D1B3B5F" w14:textId="77777777" w:rsidR="00E575A4" w:rsidRPr="00E575A4" w:rsidRDefault="00E575A4" w:rsidP="00E575A4">
      <w:pPr>
        <w:spacing w:before="100" w:beforeAutospacing="1" w:after="100" w:afterAutospacing="1" w:line="240" w:lineRule="auto"/>
        <w:rPr>
          <w:rFonts w:ascii="Times New Roman" w:eastAsia="Times New Roman" w:hAnsi="Times New Roman" w:cs="Times New Roman"/>
          <w:kern w:val="0"/>
          <w14:ligatures w14:val="none"/>
        </w:rPr>
      </w:pPr>
    </w:p>
    <w:p w14:paraId="1D4C62A5" w14:textId="77777777" w:rsidR="006A30B0" w:rsidRPr="006A30B0" w:rsidRDefault="006A30B0" w:rsidP="005E4F4B">
      <w:pPr>
        <w:pStyle w:val="Heading3"/>
        <w:rPr>
          <w:rFonts w:eastAsia="Times New Roman"/>
        </w:rPr>
      </w:pPr>
      <w:bookmarkStart w:id="37" w:name="_Toc216621244"/>
      <w:r w:rsidRPr="006A30B0">
        <w:rPr>
          <w:rFonts w:eastAsia="Times New Roman"/>
        </w:rPr>
        <w:t>5.3 Temporal Hinge (T^*) and Relation to Budgets and Context</w:t>
      </w:r>
      <w:bookmarkEnd w:id="37"/>
    </w:p>
    <w:p w14:paraId="16710459" w14:textId="77777777" w:rsidR="006A30B0" w:rsidRPr="006A30B0" w:rsidRDefault="006A30B0" w:rsidP="005E4F4B">
      <w:pPr>
        <w:pStyle w:val="Heading4"/>
        <w:rPr>
          <w:rFonts w:eastAsia="Times New Roman"/>
        </w:rPr>
      </w:pPr>
      <w:r w:rsidRPr="006A30B0">
        <w:rPr>
          <w:rFonts w:eastAsia="Times New Roman"/>
        </w:rPr>
        <w:t>5.3.1 Definition of the Temporal Hinge</w:t>
      </w:r>
    </w:p>
    <w:p w14:paraId="08C08AD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parallel with the spatial hinge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 xml:space="preserve">UGM}}), the framework introduces a </w:t>
      </w:r>
      <w:r w:rsidRPr="006A30B0">
        <w:rPr>
          <w:rFonts w:ascii="Times New Roman" w:eastAsia="Times New Roman" w:hAnsi="Times New Roman" w:cs="Times New Roman"/>
          <w:b/>
          <w:bCs/>
          <w:kern w:val="0"/>
          <w14:ligatures w14:val="none"/>
        </w:rPr>
        <w:t>temporal hinge</w:t>
      </w:r>
      <w:r w:rsidRPr="006A30B0">
        <w:rPr>
          <w:rFonts w:ascii="Times New Roman" w:eastAsia="Times New Roman" w:hAnsi="Times New Roman" w:cs="Times New Roman"/>
          <w:kern w:val="0"/>
          <w14:ligatures w14:val="none"/>
        </w:rPr>
        <w:t xml:space="preserve"> (T^*). This is defined as the characteristic integration window for a </w:t>
      </w:r>
      <w:r w:rsidRPr="006A30B0">
        <w:rPr>
          <w:rFonts w:ascii="Times New Roman" w:eastAsia="Times New Roman" w:hAnsi="Times New Roman" w:cs="Times New Roman"/>
          <w:b/>
          <w:bCs/>
          <w:kern w:val="0"/>
          <w14:ligatures w14:val="none"/>
        </w:rPr>
        <w:t>single present-act</w:t>
      </w:r>
      <w:r w:rsidRPr="006A30B0">
        <w:rPr>
          <w:rFonts w:ascii="Times New Roman" w:eastAsia="Times New Roman" w:hAnsi="Times New Roman" w:cs="Times New Roman"/>
          <w:kern w:val="0"/>
          <w14:ligatures w14:val="none"/>
        </w:rPr>
        <w:t xml:space="preserve"> at the Center (Level 0):</w:t>
      </w:r>
    </w:p>
    <w:p w14:paraId="5D9B695E" w14:textId="77777777" w:rsidR="006A30B0" w:rsidRPr="006A30B0" w:rsidRDefault="006A30B0" w:rsidP="006A30B0">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 is the timescale over which many inner processes (e.g., neural, cellular, and micro-physical events in bands −2 and −1) are integrated and presented as </w:t>
      </w:r>
      <w:r w:rsidRPr="006A30B0">
        <w:rPr>
          <w:rFonts w:ascii="Times New Roman" w:eastAsia="Times New Roman" w:hAnsi="Times New Roman" w:cs="Times New Roman"/>
          <w:b/>
          <w:bCs/>
          <w:kern w:val="0"/>
          <w14:ligatures w14:val="none"/>
        </w:rPr>
        <w:t>one</w:t>
      </w:r>
      <w:r w:rsidRPr="006A30B0">
        <w:rPr>
          <w:rFonts w:ascii="Times New Roman" w:eastAsia="Times New Roman" w:hAnsi="Times New Roman" w:cs="Times New Roman"/>
          <w:kern w:val="0"/>
          <w14:ligatures w14:val="none"/>
        </w:rPr>
        <w:t xml:space="preserve"> coherent present-act at Level 0.</w:t>
      </w:r>
    </w:p>
    <w:p w14:paraId="2E262061" w14:textId="77777777" w:rsidR="006A30B0" w:rsidRPr="006A30B0" w:rsidRDefault="006A30B0" w:rsidP="006A30B0">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is not the minimal tick size of the engine; rather, it is an emergent, band-specific “specious present” unit associated with the hinge.</w:t>
      </w:r>
    </w:p>
    <w:p w14:paraId="07B4EBE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At the conceptual level, (T^*) is the </w:t>
      </w:r>
      <w:r w:rsidRPr="006A30B0">
        <w:rPr>
          <w:rFonts w:ascii="Times New Roman" w:eastAsia="Times New Roman" w:hAnsi="Times New Roman" w:cs="Times New Roman"/>
          <w:b/>
          <w:bCs/>
          <w:kern w:val="0"/>
          <w14:ligatures w14:val="none"/>
        </w:rPr>
        <w:t>temporal analogue</w:t>
      </w:r>
      <w:r w:rsidRPr="006A30B0">
        <w:rPr>
          <w:rFonts w:ascii="Times New Roman" w:eastAsia="Times New Roman" w:hAnsi="Times New Roman" w:cs="Times New Roman"/>
          <w:kern w:val="0"/>
          <w14:ligatures w14:val="none"/>
        </w:rPr>
        <w:t xml:space="preserve"> of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w:t>
      </w:r>
    </w:p>
    <w:p w14:paraId="42CBAFE6" w14:textId="77777777" w:rsidR="006A30B0" w:rsidRPr="006A30B0" w:rsidRDefault="006A30B0" w:rsidP="006A30B0">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acts as a “present pixel” in space for Level 0.</w:t>
      </w:r>
    </w:p>
    <w:p w14:paraId="1B27EB5D" w14:textId="77777777" w:rsidR="006A30B0" w:rsidRPr="006A30B0" w:rsidRDefault="006A30B0" w:rsidP="006A30B0">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 acts as a “present pixel” in time for Level 0.</w:t>
      </w:r>
    </w:p>
    <w:p w14:paraId="657D1C5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quantitative applications to human-scale systems, (T^*) lies in a band of order (\sim 0.1) s, consistent with:</w:t>
      </w:r>
    </w:p>
    <w:p w14:paraId="0BB4E903" w14:textId="77777777" w:rsidR="006A30B0" w:rsidRPr="006A30B0" w:rsidRDefault="006A30B0" w:rsidP="006A30B0">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psychophysical estimates of the minimum integration time needed for a coherent perceptual moment, and</w:t>
      </w:r>
    </w:p>
    <w:p w14:paraId="365BBC6E" w14:textId="77777777" w:rsidR="006A30B0" w:rsidRPr="006A30B0" w:rsidRDefault="006A30B0" w:rsidP="006A30B0">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conduction and integration delays in typical nervous systems.</w:t>
      </w:r>
    </w:p>
    <w:p w14:paraId="7858A57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framework treats this as a </w:t>
      </w:r>
      <w:r w:rsidRPr="006A30B0">
        <w:rPr>
          <w:rFonts w:ascii="Times New Roman" w:eastAsia="Times New Roman" w:hAnsi="Times New Roman" w:cs="Times New Roman"/>
          <w:b/>
          <w:bCs/>
          <w:kern w:val="0"/>
          <w14:ligatures w14:val="none"/>
        </w:rPr>
        <w:t>hinge band</w:t>
      </w:r>
      <w:r w:rsidRPr="006A30B0">
        <w:rPr>
          <w:rFonts w:ascii="Times New Roman" w:eastAsia="Times New Roman" w:hAnsi="Times New Roman" w:cs="Times New Roman"/>
          <w:kern w:val="0"/>
          <w14:ligatures w14:val="none"/>
        </w:rPr>
        <w:t xml:space="preserve"> around (T^*), rather than a single exact value.</w:t>
      </w:r>
    </w:p>
    <w:p w14:paraId="7BD0E0CE" w14:textId="77777777" w:rsidR="006A30B0" w:rsidRPr="006A30B0" w:rsidRDefault="00000000" w:rsidP="006A30B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1CCD03">
          <v:rect id="_x0000_i1061" style="width:0;height:1.5pt" o:hralign="center" o:hrstd="t" o:hr="t" fillcolor="#a0a0a0" stroked="f"/>
        </w:pict>
      </w:r>
    </w:p>
    <w:p w14:paraId="174D348D" w14:textId="77777777" w:rsidR="006A30B0" w:rsidRPr="006A30B0" w:rsidRDefault="006A30B0" w:rsidP="005E4F4B">
      <w:pPr>
        <w:pStyle w:val="Heading4"/>
        <w:rPr>
          <w:rFonts w:eastAsia="Times New Roman"/>
        </w:rPr>
      </w:pPr>
      <w:r w:rsidRPr="006A30B0">
        <w:rPr>
          <w:rFonts w:eastAsia="Times New Roman"/>
        </w:rPr>
        <w:t>5.3.2 Relation to Typed Budgets and Base Units</w:t>
      </w:r>
    </w:p>
    <w:p w14:paraId="07E5C67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the discrete invariant-interval construction, the framework defines typed budgets:</w:t>
      </w:r>
    </w:p>
    <w:p w14:paraId="14FC64E8"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(\Delta \tau = N_\</w:t>
      </w:r>
      <w:proofErr w:type="gramStart"/>
      <w:r w:rsidRPr="006A30B0">
        <w:rPr>
          <w:rFonts w:ascii="Times New Roman" w:eastAsia="Times New Roman" w:hAnsi="Times New Roman" w:cs="Times New Roman"/>
          <w:kern w:val="0"/>
          <w14:ligatures w14:val="none"/>
        </w:rPr>
        <w:t>tau ,</w:t>
      </w:r>
      <w:proofErr w:type="gramEnd"/>
      <w:r w:rsidRPr="006A30B0">
        <w:rPr>
          <w:rFonts w:ascii="Times New Roman" w:eastAsia="Times New Roman" w:hAnsi="Times New Roman" w:cs="Times New Roman"/>
          <w:kern w:val="0"/>
          <w14:ligatures w14:val="none"/>
        </w:rPr>
        <w:t>\tau_*) (proper-time-like budget),</w:t>
      </w:r>
    </w:p>
    <w:p w14:paraId="31B7D44D"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(\Delta x = </w:t>
      </w:r>
      <w:proofErr w:type="spellStart"/>
      <w:r w:rsidRPr="006A30B0">
        <w:rPr>
          <w:rFonts w:ascii="Times New Roman" w:eastAsia="Times New Roman" w:hAnsi="Times New Roman" w:cs="Times New Roman"/>
          <w:kern w:val="0"/>
          <w14:ligatures w14:val="none"/>
        </w:rPr>
        <w:t>N_</w:t>
      </w:r>
      <w:proofErr w:type="gramStart"/>
      <w:r w:rsidRPr="006A30B0">
        <w:rPr>
          <w:rFonts w:ascii="Times New Roman" w:eastAsia="Times New Roman" w:hAnsi="Times New Roman" w:cs="Times New Roman"/>
          <w:kern w:val="0"/>
          <w14:ligatures w14:val="none"/>
        </w:rPr>
        <w:t>x</w:t>
      </w:r>
      <w:proofErr w:type="spellEnd"/>
      <w:r w:rsidRPr="006A30B0">
        <w:rPr>
          <w:rFonts w:ascii="Times New Roman" w:eastAsia="Times New Roman" w:hAnsi="Times New Roman" w:cs="Times New Roman"/>
          <w:kern w:val="0"/>
          <w14:ligatures w14:val="none"/>
        </w:rPr>
        <w:t xml:space="preserve"> ,x</w:t>
      </w:r>
      <w:proofErr w:type="gramEnd"/>
      <w:r w:rsidRPr="006A30B0">
        <w:rPr>
          <w:rFonts w:ascii="Times New Roman" w:eastAsia="Times New Roman" w:hAnsi="Times New Roman" w:cs="Times New Roman"/>
          <w:kern w:val="0"/>
          <w14:ligatures w14:val="none"/>
        </w:rPr>
        <w:t>_*) (space-like budget),</w:t>
      </w:r>
    </w:p>
    <w:p w14:paraId="74585467" w14:textId="77777777" w:rsidR="006A30B0" w:rsidRPr="006A30B0" w:rsidRDefault="006A30B0" w:rsidP="006A30B0">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(\Delta t = </w:t>
      </w:r>
      <w:proofErr w:type="spellStart"/>
      <w:r w:rsidRPr="006A30B0">
        <w:rPr>
          <w:rFonts w:ascii="Times New Roman" w:eastAsia="Times New Roman" w:hAnsi="Times New Roman" w:cs="Times New Roman"/>
          <w:kern w:val="0"/>
          <w14:ligatures w14:val="none"/>
        </w:rPr>
        <w:t>N_</w:t>
      </w:r>
      <w:proofErr w:type="gramStart"/>
      <w:r w:rsidRPr="006A30B0">
        <w:rPr>
          <w:rFonts w:ascii="Times New Roman" w:eastAsia="Times New Roman" w:hAnsi="Times New Roman" w:cs="Times New Roman"/>
          <w:kern w:val="0"/>
          <w14:ligatures w14:val="none"/>
        </w:rPr>
        <w:t>t</w:t>
      </w:r>
      <w:proofErr w:type="spellEnd"/>
      <w:r w:rsidRPr="006A30B0">
        <w:rPr>
          <w:rFonts w:ascii="Times New Roman" w:eastAsia="Times New Roman" w:hAnsi="Times New Roman" w:cs="Times New Roman"/>
          <w:kern w:val="0"/>
          <w14:ligatures w14:val="none"/>
        </w:rPr>
        <w:t xml:space="preserve"> ,t</w:t>
      </w:r>
      <w:proofErr w:type="gramEnd"/>
      <w:r w:rsidRPr="006A30B0">
        <w:rPr>
          <w:rFonts w:ascii="Times New Roman" w:eastAsia="Times New Roman" w:hAnsi="Times New Roman" w:cs="Times New Roman"/>
          <w:kern w:val="0"/>
          <w14:ligatures w14:val="none"/>
        </w:rPr>
        <w:t>_*) (time-like budget),</w:t>
      </w:r>
    </w:p>
    <w:p w14:paraId="7BAAE9B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 unit scales (\tau_*, x_*, t_*) constrained by:</w:t>
      </w:r>
    </w:p>
    <w:p w14:paraId="66D57D9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w:t>
      </w:r>
      <w:r w:rsidRPr="006A30B0">
        <w:rPr>
          <w:rFonts w:ascii="Times New Roman" w:eastAsia="Times New Roman" w:hAnsi="Times New Roman" w:cs="Times New Roman"/>
          <w:kern w:val="0"/>
          <w14:ligatures w14:val="none"/>
        </w:rPr>
        <w:br/>
        <w:t>\Delta t^2 = \Delta \tau^2 + \</w:t>
      </w:r>
      <w:proofErr w:type="gramStart"/>
      <w:r w:rsidRPr="006A30B0">
        <w:rPr>
          <w:rFonts w:ascii="Times New Roman" w:eastAsia="Times New Roman" w:hAnsi="Times New Roman" w:cs="Times New Roman"/>
          <w:kern w:val="0"/>
          <w14:ligatures w14:val="none"/>
        </w:rPr>
        <w:t>frac{</w:t>
      </w:r>
      <w:proofErr w:type="gramEnd"/>
      <w:r w:rsidRPr="006A30B0">
        <w:rPr>
          <w:rFonts w:ascii="Times New Roman" w:eastAsia="Times New Roman" w:hAnsi="Times New Roman" w:cs="Times New Roman"/>
          <w:kern w:val="0"/>
          <w14:ligatures w14:val="none"/>
        </w:rPr>
        <w:t>\Delta x^</w:t>
      </w:r>
      <w:proofErr w:type="gramStart"/>
      <w:r w:rsidRPr="006A30B0">
        <w:rPr>
          <w:rFonts w:ascii="Times New Roman" w:eastAsia="Times New Roman" w:hAnsi="Times New Roman" w:cs="Times New Roman"/>
          <w:kern w:val="0"/>
          <w14:ligatures w14:val="none"/>
        </w:rPr>
        <w:t>2}{</w:t>
      </w:r>
      <w:proofErr w:type="gramEnd"/>
      <w:r w:rsidRPr="006A30B0">
        <w:rPr>
          <w:rFonts w:ascii="Times New Roman" w:eastAsia="Times New Roman" w:hAnsi="Times New Roman" w:cs="Times New Roman"/>
          <w:kern w:val="0"/>
          <w14:ligatures w14:val="none"/>
        </w:rPr>
        <w:t>c^2},</w:t>
      </w:r>
      <w:r w:rsidRPr="006A30B0">
        <w:rPr>
          <w:rFonts w:ascii="Times New Roman" w:eastAsia="Times New Roman" w:hAnsi="Times New Roman" w:cs="Times New Roman"/>
          <w:kern w:val="0"/>
          <w14:ligatures w14:val="none"/>
        </w:rPr>
        <w:br/>
        <w:t>]</w:t>
      </w:r>
    </w:p>
    <w:p w14:paraId="273F7E1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for a characteristic speed (c).</w:t>
      </w:r>
    </w:p>
    <w:p w14:paraId="49D524B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At the level of </w:t>
      </w:r>
      <w:r w:rsidRPr="006A30B0">
        <w:rPr>
          <w:rFonts w:ascii="Times New Roman" w:eastAsia="Times New Roman" w:hAnsi="Times New Roman" w:cs="Times New Roman"/>
          <w:b/>
          <w:bCs/>
          <w:kern w:val="0"/>
          <w14:ligatures w14:val="none"/>
        </w:rPr>
        <w:t>single-step micro-updates</w:t>
      </w:r>
      <w:r w:rsidRPr="006A30B0">
        <w:rPr>
          <w:rFonts w:ascii="Times New Roman" w:eastAsia="Times New Roman" w:hAnsi="Times New Roman" w:cs="Times New Roman"/>
          <w:kern w:val="0"/>
          <w14:ligatures w14:val="none"/>
        </w:rPr>
        <w:t xml:space="preserve">, one can choose base units such </w:t>
      </w:r>
      <w:proofErr w:type="gramStart"/>
      <w:r w:rsidRPr="006A30B0">
        <w:rPr>
          <w:rFonts w:ascii="Times New Roman" w:eastAsia="Times New Roman" w:hAnsi="Times New Roman" w:cs="Times New Roman"/>
          <w:kern w:val="0"/>
          <w14:ligatures w14:val="none"/>
        </w:rPr>
        <w:t>that</w:t>
      </w:r>
      <w:proofErr w:type="gramEnd"/>
      <w:r w:rsidRPr="006A30B0">
        <w:rPr>
          <w:rFonts w:ascii="Times New Roman" w:eastAsia="Times New Roman" w:hAnsi="Times New Roman" w:cs="Times New Roman"/>
          <w:kern w:val="0"/>
          <w14:ligatures w14:val="none"/>
        </w:rPr>
        <w:t>:</w:t>
      </w:r>
    </w:p>
    <w:p w14:paraId="10EDD9E5"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(x_*) is the spatial step associated with a minimal configuration change,</w:t>
      </w:r>
    </w:p>
    <w:p w14:paraId="0FCCEB21"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(t_*) is the time step associated with that minimal change, and</w:t>
      </w:r>
    </w:p>
    <w:p w14:paraId="436508A9" w14:textId="77777777" w:rsidR="006A30B0" w:rsidRPr="006A30B0" w:rsidRDefault="006A30B0" w:rsidP="006A30B0">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relation between them at the “</w:t>
      </w:r>
      <w:proofErr w:type="spellStart"/>
      <w:r w:rsidRPr="006A30B0">
        <w:rPr>
          <w:rFonts w:ascii="Times New Roman" w:eastAsia="Times New Roman" w:hAnsi="Times New Roman" w:cs="Times New Roman"/>
          <w:kern w:val="0"/>
          <w14:ligatures w14:val="none"/>
        </w:rPr>
        <w:t>lightlike</w:t>
      </w:r>
      <w:proofErr w:type="spellEnd"/>
      <w:r w:rsidRPr="006A30B0">
        <w:rPr>
          <w:rFonts w:ascii="Times New Roman" w:eastAsia="Times New Roman" w:hAnsi="Times New Roman" w:cs="Times New Roman"/>
          <w:kern w:val="0"/>
          <w14:ligatures w14:val="none"/>
        </w:rPr>
        <w:t>” limit ((\Delta \tau = 0)) yields: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t_* = \frac{x_</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c}.</w:t>
      </w:r>
      <w:r w:rsidRPr="006A30B0">
        <w:rPr>
          <w:rFonts w:ascii="Times New Roman" w:eastAsia="Times New Roman" w:hAnsi="Times New Roman" w:cs="Times New Roman"/>
          <w:kern w:val="0"/>
          <w14:ligatures w14:val="none"/>
        </w:rPr>
        <w:br/>
        <w:t>]</w:t>
      </w:r>
    </w:p>
    <w:p w14:paraId="160A13AA"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this scheme:</w:t>
      </w:r>
    </w:p>
    <w:p w14:paraId="1BA11330" w14:textId="77777777" w:rsidR="006A30B0" w:rsidRPr="006A30B0" w:rsidRDefault="006A30B0" w:rsidP="006A30B0">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 is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identified with (t_*); instead, it corresponds to the accumulation of many base ticks: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T^* = N_</w:t>
      </w:r>
      <w:proofErr w:type="gramStart"/>
      <w:r w:rsidRPr="006A30B0">
        <w:rPr>
          <w:rFonts w:ascii="Times New Roman" w:eastAsia="Times New Roman" w:hAnsi="Times New Roman" w:cs="Times New Roman"/>
          <w:kern w:val="0"/>
          <w14:ligatures w14:val="none"/>
        </w:rPr>
        <w:t>T ,</w:t>
      </w:r>
      <w:proofErr w:type="gramEnd"/>
      <w:r w:rsidRPr="006A30B0">
        <w:rPr>
          <w:rFonts w:ascii="Times New Roman" w:eastAsia="Times New Roman" w:hAnsi="Times New Roman" w:cs="Times New Roman"/>
          <w:kern w:val="0"/>
          <w14:ligatures w14:val="none"/>
        </w:rPr>
        <w:t xml:space="preserve"> t_*,</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(N_T) is a large integer representing how many micro-updates are integrated into one Level 0 present-act.</w:t>
      </w:r>
    </w:p>
    <w:p w14:paraId="0D69D548"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Similarly,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 xml:space="preserve">UGM}}) is not forced to equal (x_*); rather, it anchors the </w:t>
      </w:r>
      <w:r w:rsidRPr="006A30B0">
        <w:rPr>
          <w:rFonts w:ascii="Times New Roman" w:eastAsia="Times New Roman" w:hAnsi="Times New Roman" w:cs="Times New Roman"/>
          <w:b/>
          <w:bCs/>
          <w:kern w:val="0"/>
          <w14:ligatures w14:val="none"/>
        </w:rPr>
        <w:t>spatial scale</w:t>
      </w:r>
      <w:r w:rsidRPr="006A30B0">
        <w:rPr>
          <w:rFonts w:ascii="Times New Roman" w:eastAsia="Times New Roman" w:hAnsi="Times New Roman" w:cs="Times New Roman"/>
          <w:kern w:val="0"/>
          <w14:ligatures w14:val="none"/>
        </w:rPr>
        <w:t xml:space="preserve"> at which Level 0 acts are centered. A natural choice in many applications is:</w:t>
      </w:r>
    </w:p>
    <w:p w14:paraId="3027F184" w14:textId="77777777" w:rsidR="006A30B0" w:rsidRPr="006A30B0" w:rsidRDefault="006A30B0" w:rsidP="006A30B0">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pick (x_*) small compared to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and</w:t>
      </w:r>
    </w:p>
    <w:p w14:paraId="07691DF0" w14:textId="77777777" w:rsidR="006A30B0" w:rsidRPr="006A30B0" w:rsidRDefault="006A30B0" w:rsidP="006A30B0">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treat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as defining a band of many micro spatial steps that together constitute one “present pixel” at the hinge.</w:t>
      </w:r>
    </w:p>
    <w:p w14:paraId="66AE308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Thus, the relationship among (T^*), (L_{\</w:t>
      </w:r>
      <w:proofErr w:type="gramStart"/>
      <w:r w:rsidRPr="006A30B0">
        <w:rPr>
          <w:rFonts w:ascii="Times New Roman" w:eastAsia="Times New Roman" w:hAnsi="Times New Roman" w:cs="Times New Roman"/>
          <w:kern w:val="0"/>
          <w14:ligatures w14:val="none"/>
        </w:rPr>
        <w:t>text{</w:t>
      </w:r>
      <w:proofErr w:type="gramEnd"/>
      <w:r w:rsidRPr="006A30B0">
        <w:rPr>
          <w:rFonts w:ascii="Times New Roman" w:eastAsia="Times New Roman" w:hAnsi="Times New Roman" w:cs="Times New Roman"/>
          <w:kern w:val="0"/>
          <w14:ligatures w14:val="none"/>
        </w:rPr>
        <w:t>UGM}}), (x_*), (t_*), and (c) can be summarized schematically as:</w:t>
      </w:r>
    </w:p>
    <w:p w14:paraId="438817DD" w14:textId="77777777" w:rsidR="006A30B0" w:rsidRPr="006A30B0" w:rsidRDefault="006A30B0" w:rsidP="006A30B0">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 is fixed by the discrete invariant interval at the micro </w:t>
      </w:r>
      <w:proofErr w:type="gramStart"/>
      <w:r w:rsidRPr="006A30B0">
        <w:rPr>
          <w:rFonts w:ascii="Times New Roman" w:eastAsia="Times New Roman" w:hAnsi="Times New Roman" w:cs="Times New Roman"/>
          <w:kern w:val="0"/>
          <w14:ligatures w14:val="none"/>
        </w:rPr>
        <w:t>level ((</w:t>
      </w:r>
      <w:proofErr w:type="gramEnd"/>
      <w:r w:rsidRPr="006A30B0">
        <w:rPr>
          <w:rFonts w:ascii="Times New Roman" w:eastAsia="Times New Roman" w:hAnsi="Times New Roman" w:cs="Times New Roman"/>
          <w:kern w:val="0"/>
          <w14:ligatures w14:val="none"/>
        </w:rPr>
        <w:t>x_*/t_* = c) in the appropriate limit).</w:t>
      </w:r>
    </w:p>
    <w:p w14:paraId="57083FF1" w14:textId="77777777" w:rsidR="006A30B0" w:rsidRPr="006A30B0" w:rsidRDefault="006A30B0" w:rsidP="006A30B0">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(L_{\text{UGM}}) and (T^*) define the hinge scales as </w:t>
      </w:r>
      <w:r w:rsidRPr="006A30B0">
        <w:rPr>
          <w:rFonts w:ascii="Times New Roman" w:eastAsia="Times New Roman" w:hAnsi="Times New Roman" w:cs="Times New Roman"/>
          <w:b/>
          <w:bCs/>
          <w:kern w:val="0"/>
          <w14:ligatures w14:val="none"/>
        </w:rPr>
        <w:t>aggregates</w:t>
      </w:r>
      <w:r w:rsidRPr="006A30B0">
        <w:rPr>
          <w:rFonts w:ascii="Times New Roman" w:eastAsia="Times New Roman" w:hAnsi="Times New Roman" w:cs="Times New Roman"/>
          <w:kern w:val="0"/>
          <w14:ligatures w14:val="none"/>
        </w:rPr>
        <w:t xml:space="preserve"> over many micro steps: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L_{\text{UGM}}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N_L , x_*,\</w:t>
      </w:r>
      <w:proofErr w:type="spellStart"/>
      <w:r w:rsidRPr="006A30B0">
        <w:rPr>
          <w:rFonts w:ascii="Times New Roman" w:eastAsia="Times New Roman" w:hAnsi="Times New Roman" w:cs="Times New Roman"/>
          <w:kern w:val="0"/>
          <w14:ligatures w14:val="none"/>
        </w:rPr>
        <w:t>qquad</w:t>
      </w:r>
      <w:proofErr w:type="spellEnd"/>
      <w:r w:rsidRPr="006A30B0">
        <w:rPr>
          <w:rFonts w:ascii="Times New Roman" w:eastAsia="Times New Roman" w:hAnsi="Times New Roman" w:cs="Times New Roman"/>
          <w:kern w:val="0"/>
          <w14:ligatures w14:val="none"/>
        </w:rPr>
        <w:br/>
        <w:t>T^*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N_T , t_*,</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for integers (N_L, N_T) determined by how many micro updates the hinge is taken to integrate.</w:t>
      </w:r>
    </w:p>
    <w:p w14:paraId="2F328CFE" w14:textId="21030FE9"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The precise values of (N_L) and (N_T) are implementation choices constrained by CL evidence and by the requirement that the hinge behave as a coherent present-act.</w:t>
      </w:r>
    </w:p>
    <w:p w14:paraId="4157A764" w14:textId="77777777" w:rsidR="006A30B0" w:rsidRPr="006A30B0" w:rsidRDefault="006A30B0" w:rsidP="005E4F4B">
      <w:pPr>
        <w:pStyle w:val="Heading4"/>
        <w:rPr>
          <w:rFonts w:eastAsia="Times New Roman"/>
        </w:rPr>
      </w:pPr>
      <w:r w:rsidRPr="006A30B0">
        <w:rPr>
          <w:rFonts w:eastAsia="Times New Roman"/>
        </w:rPr>
        <w:t>5.3.3 Temporal Hinge Conditions at Level 0</w:t>
      </w:r>
    </w:p>
    <w:p w14:paraId="5ABD8D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From the standpoint of the context ladder and the V1 formalism, the temporal hinge (T^*) at Level 0 satisfies:</w:t>
      </w:r>
    </w:p>
    <w:p w14:paraId="34DFEB79"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Integration condition:</w:t>
      </w:r>
      <w:r w:rsidRPr="006A30B0">
        <w:rPr>
          <w:rFonts w:ascii="Times New Roman" w:eastAsia="Times New Roman" w:hAnsi="Times New Roman" w:cs="Times New Roman"/>
          <w:kern w:val="0"/>
          <w14:ligatures w14:val="none"/>
        </w:rPr>
        <w:br/>
        <w:t xml:space="preserve">Over an interval of length (T^*), </w:t>
      </w:r>
      <w:proofErr w:type="gramStart"/>
      <w:r w:rsidRPr="006A30B0">
        <w:rPr>
          <w:rFonts w:ascii="Times New Roman" w:eastAsia="Times New Roman" w:hAnsi="Times New Roman" w:cs="Times New Roman"/>
          <w:kern w:val="0"/>
          <w14:ligatures w14:val="none"/>
        </w:rPr>
        <w:t>a large number of</w:t>
      </w:r>
      <w:proofErr w:type="gramEnd"/>
      <w:r w:rsidRPr="006A30B0">
        <w:rPr>
          <w:rFonts w:ascii="Times New Roman" w:eastAsia="Times New Roman" w:hAnsi="Times New Roman" w:cs="Times New Roman"/>
          <w:kern w:val="0"/>
          <w14:ligatures w14:val="none"/>
        </w:rPr>
        <w:t xml:space="preserve"> micro events at </w:t>
      </w:r>
      <w:proofErr w:type="gramStart"/>
      <w:r w:rsidRPr="006A30B0">
        <w:rPr>
          <w:rFonts w:ascii="Times New Roman" w:eastAsia="Times New Roman" w:hAnsi="Times New Roman" w:cs="Times New Roman"/>
          <w:kern w:val="0"/>
          <w14:ligatures w14:val="none"/>
        </w:rPr>
        <w:t>levels −2</w:t>
      </w:r>
      <w:proofErr w:type="gramEnd"/>
      <w:r w:rsidRPr="006A30B0">
        <w:rPr>
          <w:rFonts w:ascii="Times New Roman" w:eastAsia="Times New Roman" w:hAnsi="Times New Roman" w:cs="Times New Roman"/>
          <w:kern w:val="0"/>
          <w14:ligatures w14:val="none"/>
        </w:rPr>
        <w:t xml:space="preserve"> and −1 are integrated into one coherent Level 0 act; micro fluctuations within that window are not individually presented as separate acts at the Center.</w:t>
      </w:r>
    </w:p>
    <w:p w14:paraId="0D594F09"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Coherence condition:</w:t>
      </w:r>
      <w:r w:rsidRPr="006A30B0">
        <w:rPr>
          <w:rFonts w:ascii="Times New Roman" w:eastAsia="Times New Roman" w:hAnsi="Times New Roman" w:cs="Times New Roman"/>
          <w:kern w:val="0"/>
          <w14:ligatures w14:val="none"/>
        </w:rPr>
        <w:br/>
        <w:t>Changes in Level 0 qualia and world records over intervals significantly shorter than (T^*) are not treated as distinct “presents” by the engine at that level; they are part of the same act. Conversely, changes over intervals significantly longer than (T^*) must be represented by sequences of distinct present-acts.</w:t>
      </w:r>
    </w:p>
    <w:p w14:paraId="3639CA16" w14:textId="77777777" w:rsidR="006A30B0" w:rsidRPr="006A30B0" w:rsidRDefault="006A30B0" w:rsidP="006A30B0">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Band-anchoring condition:</w:t>
      </w:r>
      <w:r w:rsidRPr="006A30B0">
        <w:rPr>
          <w:rFonts w:ascii="Times New Roman" w:eastAsia="Times New Roman" w:hAnsi="Times New Roman" w:cs="Times New Roman"/>
          <w:kern w:val="0"/>
          <w14:ligatures w14:val="none"/>
        </w:rPr>
        <w:br/>
        <w:t>In the CL mapping, Level 0 is assigned a specific temporal hinge band centered on (T^*), while inner and outer bands have their own characteristic timescales (e.g., faster dynamics at −2/−1, slower environmental changes at +1 and above). These scale differences are used when defining temporal constraints in the Θ gate and related feasibility conditions.</w:t>
      </w:r>
    </w:p>
    <w:p w14:paraId="483231C0" w14:textId="0928EA7B"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These conditions ensure that Level 0 behaves as the </w:t>
      </w:r>
      <w:r w:rsidRPr="006A30B0">
        <w:rPr>
          <w:rFonts w:ascii="Times New Roman" w:eastAsia="Times New Roman" w:hAnsi="Times New Roman" w:cs="Times New Roman"/>
          <w:b/>
          <w:bCs/>
          <w:kern w:val="0"/>
          <w14:ligatures w14:val="none"/>
        </w:rPr>
        <w:t>temporal center</w:t>
      </w:r>
      <w:r w:rsidRPr="006A30B0">
        <w:rPr>
          <w:rFonts w:ascii="Times New Roman" w:eastAsia="Times New Roman" w:hAnsi="Times New Roman" w:cs="Times New Roman"/>
          <w:kern w:val="0"/>
          <w14:ligatures w14:val="none"/>
        </w:rPr>
        <w:t xml:space="preserve"> of the ladder in the same way that (L_{\text{UGM}}) makes it the spatial center: it is the level at which the present-act is both defined and experienced, with inner machinery and outer containers feeding into and out of that hinge.</w:t>
      </w:r>
    </w:p>
    <w:p w14:paraId="48AB6E50" w14:textId="77777777" w:rsidR="006A30B0" w:rsidRPr="006A30B0" w:rsidRDefault="006A30B0" w:rsidP="005E4F4B">
      <w:pPr>
        <w:pStyle w:val="Heading4"/>
        <w:rPr>
          <w:rFonts w:eastAsia="Times New Roman"/>
        </w:rPr>
      </w:pPr>
      <w:r w:rsidRPr="006A30B0">
        <w:rPr>
          <w:rFonts w:eastAsia="Times New Roman"/>
        </w:rPr>
        <w:t>5.3.4 Empirical Range and Interpretation</w:t>
      </w:r>
    </w:p>
    <w:p w14:paraId="73B3CB8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When the framework is applied to human or animal nervous systems, empirical considerations (psychophysical data, conduction velocities, central integration times) suggest:</w:t>
      </w:r>
    </w:p>
    <w:p w14:paraId="5394CDEB" w14:textId="77777777" w:rsidR="006A30B0" w:rsidRPr="006A30B0" w:rsidRDefault="006A30B0" w:rsidP="006A30B0">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temporal hinge (T^*) in the approximate range of </w:t>
      </w:r>
      <w:r w:rsidRPr="006A30B0">
        <w:rPr>
          <w:rFonts w:ascii="Times New Roman" w:eastAsia="Times New Roman" w:hAnsi="Times New Roman" w:cs="Times New Roman"/>
          <w:b/>
          <w:bCs/>
          <w:kern w:val="0"/>
          <w14:ligatures w14:val="none"/>
        </w:rPr>
        <w:t>tens to a few hundred milliseconds</w:t>
      </w:r>
      <w:r w:rsidRPr="006A30B0">
        <w:rPr>
          <w:rFonts w:ascii="Times New Roman" w:eastAsia="Times New Roman" w:hAnsi="Times New Roman" w:cs="Times New Roman"/>
          <w:kern w:val="0"/>
          <w14:ligatures w14:val="none"/>
        </w:rPr>
        <w:t>, often summarized as (\sim 0.1) s, and</w:t>
      </w:r>
    </w:p>
    <w:p w14:paraId="0EAC8737" w14:textId="77777777" w:rsidR="006A30B0" w:rsidRPr="006A30B0" w:rsidRDefault="006A30B0" w:rsidP="006A30B0">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consistency between this range and:</w:t>
      </w:r>
    </w:p>
    <w:p w14:paraId="0BCC1077"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conduction delays for signals to reach central processing hubs,</w:t>
      </w:r>
    </w:p>
    <w:p w14:paraId="2EA063A6"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known integration windows for perception (e.g., motion, flicker fusion, temporal binding),</w:t>
      </w:r>
    </w:p>
    <w:p w14:paraId="5A1B968B" w14:textId="77777777" w:rsidR="006A30B0" w:rsidRPr="006A30B0" w:rsidRDefault="006A30B0" w:rsidP="006A30B0">
      <w:pPr>
        <w:numPr>
          <w:ilvl w:val="1"/>
          <w:numId w:val="25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characteristic time windows used in </w:t>
      </w:r>
      <w:proofErr w:type="spellStart"/>
      <w:r w:rsidRPr="006A30B0">
        <w:rPr>
          <w:rFonts w:ascii="Times New Roman" w:eastAsia="Times New Roman" w:hAnsi="Times New Roman" w:cs="Times New Roman"/>
          <w:kern w:val="0"/>
          <w14:ligatures w14:val="none"/>
        </w:rPr>
        <w:t>behavioural</w:t>
      </w:r>
      <w:proofErr w:type="spellEnd"/>
      <w:r w:rsidRPr="006A30B0">
        <w:rPr>
          <w:rFonts w:ascii="Times New Roman" w:eastAsia="Times New Roman" w:hAnsi="Times New Roman" w:cs="Times New Roman"/>
          <w:kern w:val="0"/>
          <w14:ligatures w14:val="none"/>
        </w:rPr>
        <w:t xml:space="preserve"> and cognitive tasks.</w:t>
      </w:r>
    </w:p>
    <w:p w14:paraId="6F6B380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framework does not insist on an exact number; instead, it treats the </w:t>
      </w:r>
      <w:r w:rsidRPr="006A30B0">
        <w:rPr>
          <w:rFonts w:ascii="Times New Roman" w:eastAsia="Times New Roman" w:hAnsi="Times New Roman" w:cs="Times New Roman"/>
          <w:b/>
          <w:bCs/>
          <w:kern w:val="0"/>
          <w14:ligatures w14:val="none"/>
        </w:rPr>
        <w:t>hinge band</w:t>
      </w:r>
      <w:r w:rsidRPr="006A30B0">
        <w:rPr>
          <w:rFonts w:ascii="Times New Roman" w:eastAsia="Times New Roman" w:hAnsi="Times New Roman" w:cs="Times New Roman"/>
          <w:kern w:val="0"/>
          <w14:ligatures w14:val="none"/>
        </w:rPr>
        <w:t xml:space="preserve"> around (T^*) as the temporal present for Level 0. Within this band, micro events are integrated into a single act; outside this band, distinct acts must be introduced.</w:t>
      </w:r>
    </w:p>
    <w:p w14:paraId="7F511CB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In summary:</w:t>
      </w:r>
    </w:p>
    <w:p w14:paraId="65C8617D"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temporal hinge (T^*) is the Level 0 integration window for </w:t>
      </w:r>
      <w:proofErr w:type="gramStart"/>
      <w:r w:rsidRPr="006A30B0">
        <w:rPr>
          <w:rFonts w:ascii="Times New Roman" w:eastAsia="Times New Roman" w:hAnsi="Times New Roman" w:cs="Times New Roman"/>
          <w:kern w:val="0"/>
          <w14:ligatures w14:val="none"/>
        </w:rPr>
        <w:t>present-acts</w:t>
      </w:r>
      <w:proofErr w:type="gramEnd"/>
      <w:r w:rsidRPr="006A30B0">
        <w:rPr>
          <w:rFonts w:ascii="Times New Roman" w:eastAsia="Times New Roman" w:hAnsi="Times New Roman" w:cs="Times New Roman"/>
          <w:kern w:val="0"/>
          <w14:ligatures w14:val="none"/>
        </w:rPr>
        <w:t>.</w:t>
      </w:r>
    </w:p>
    <w:p w14:paraId="5350E8BA"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structurally related to the typed budgets and the invariant interval via the base </w:t>
      </w:r>
      <w:proofErr w:type="gramStart"/>
      <w:r w:rsidRPr="006A30B0">
        <w:rPr>
          <w:rFonts w:ascii="Times New Roman" w:eastAsia="Times New Roman" w:hAnsi="Times New Roman" w:cs="Times New Roman"/>
          <w:kern w:val="0"/>
          <w14:ligatures w14:val="none"/>
        </w:rPr>
        <w:t>units ((</w:t>
      </w:r>
      <w:proofErr w:type="gramEnd"/>
      <w:r w:rsidRPr="006A30B0">
        <w:rPr>
          <w:rFonts w:ascii="Times New Roman" w:eastAsia="Times New Roman" w:hAnsi="Times New Roman" w:cs="Times New Roman"/>
          <w:kern w:val="0"/>
          <w14:ligatures w14:val="none"/>
        </w:rPr>
        <w:t xml:space="preserve">x_*, t_*)) and the speed (c), but it arises as an </w:t>
      </w:r>
      <w:r w:rsidRPr="006A30B0">
        <w:rPr>
          <w:rFonts w:ascii="Times New Roman" w:eastAsia="Times New Roman" w:hAnsi="Times New Roman" w:cs="Times New Roman"/>
          <w:b/>
          <w:bCs/>
          <w:kern w:val="0"/>
          <w14:ligatures w14:val="none"/>
        </w:rPr>
        <w:t>aggregate timescale</w:t>
      </w:r>
      <w:r w:rsidRPr="006A30B0">
        <w:rPr>
          <w:rFonts w:ascii="Times New Roman" w:eastAsia="Times New Roman" w:hAnsi="Times New Roman" w:cs="Times New Roman"/>
          <w:kern w:val="0"/>
          <w14:ligatures w14:val="none"/>
        </w:rPr>
        <w:t>, not as a primitive tick.</w:t>
      </w:r>
    </w:p>
    <w:p w14:paraId="61FD0C1F" w14:textId="77777777" w:rsidR="006A30B0" w:rsidRPr="006A30B0" w:rsidRDefault="006A30B0" w:rsidP="006A30B0">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Empirical evidence places (T^*) in a specific band (on the order of (\sim 0.1) s for human-scale systems), which is used to configure the engine and CL constraints at the center of the ladder.</w:t>
      </w:r>
    </w:p>
    <w:p w14:paraId="6C18DC97" w14:textId="77777777" w:rsidR="006A30B0" w:rsidRPr="006A30B0" w:rsidRDefault="006A30B0" w:rsidP="005E4F4B">
      <w:pPr>
        <w:pStyle w:val="Heading3"/>
        <w:rPr>
          <w:rFonts w:eastAsia="Times New Roman"/>
        </w:rPr>
      </w:pPr>
      <w:bookmarkStart w:id="38" w:name="_Toc216621245"/>
      <w:r w:rsidRPr="006A30B0">
        <w:rPr>
          <w:rFonts w:eastAsia="Times New Roman"/>
        </w:rPr>
        <w:t>5.4 CL Evidence Summary (Non-Narrative)</w:t>
      </w:r>
      <w:bookmarkEnd w:id="38"/>
    </w:p>
    <w:p w14:paraId="10D37502" w14:textId="77777777" w:rsidR="006A30B0" w:rsidRPr="006A30B0" w:rsidRDefault="006A30B0" w:rsidP="005E4F4B">
      <w:pPr>
        <w:pStyle w:val="Heading4"/>
        <w:rPr>
          <w:rFonts w:eastAsia="Times New Roman"/>
        </w:rPr>
      </w:pPr>
      <w:r w:rsidRPr="006A30B0">
        <w:rPr>
          <w:rFonts w:eastAsia="Times New Roman"/>
        </w:rPr>
        <w:t>5.4.1 Inner-Band Probes (−2, −1, 0)</w:t>
      </w:r>
    </w:p>
    <w:p w14:paraId="1B3C93C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Context Level Framework is supported by a set of </w:t>
      </w:r>
      <w:r w:rsidRPr="006A30B0">
        <w:rPr>
          <w:rFonts w:ascii="Times New Roman" w:eastAsia="Times New Roman" w:hAnsi="Times New Roman" w:cs="Times New Roman"/>
          <w:b/>
          <w:bCs/>
          <w:kern w:val="0"/>
          <w14:ligatures w14:val="none"/>
        </w:rPr>
        <w:t>inner-band probes</w:t>
      </w:r>
      <w:r w:rsidRPr="006A30B0">
        <w:rPr>
          <w:rFonts w:ascii="Times New Roman" w:eastAsia="Times New Roman" w:hAnsi="Times New Roman" w:cs="Times New Roman"/>
          <w:kern w:val="0"/>
          <w14:ligatures w14:val="none"/>
        </w:rPr>
        <w:t xml:space="preserve"> that collect and </w:t>
      </w:r>
      <w:proofErr w:type="spellStart"/>
      <w:r w:rsidRPr="006A30B0">
        <w:rPr>
          <w:rFonts w:ascii="Times New Roman" w:eastAsia="Times New Roman" w:hAnsi="Times New Roman" w:cs="Times New Roman"/>
          <w:kern w:val="0"/>
          <w14:ligatures w14:val="none"/>
        </w:rPr>
        <w:t>analyse</w:t>
      </w:r>
      <w:proofErr w:type="spellEnd"/>
      <w:r w:rsidRPr="006A30B0">
        <w:rPr>
          <w:rFonts w:ascii="Times New Roman" w:eastAsia="Times New Roman" w:hAnsi="Times New Roman" w:cs="Times New Roman"/>
          <w:kern w:val="0"/>
          <w14:ligatures w14:val="none"/>
        </w:rPr>
        <w:t xml:space="preserve"> characteristic length scales from biological and physical systems and compare them to the predicted band structure and seams:</w:t>
      </w:r>
    </w:p>
    <w:p w14:paraId="7DFE597C"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−2/−1 (Nanoband → Micron seam)</w:t>
      </w:r>
    </w:p>
    <w:p w14:paraId="21BBF797"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Data sets covering biomolecular structures and sub-cellular features in the ~1–200 nm and ~0.2–50 </w:t>
      </w:r>
      <w:proofErr w:type="spellStart"/>
      <w:r w:rsidRPr="006A30B0">
        <w:rPr>
          <w:rFonts w:ascii="Times New Roman" w:eastAsia="Times New Roman" w:hAnsi="Times New Roman" w:cs="Times New Roman"/>
          <w:kern w:val="0"/>
          <w14:ligatures w14:val="none"/>
        </w:rPr>
        <w:t>μm</w:t>
      </w:r>
      <w:proofErr w:type="spellEnd"/>
      <w:r w:rsidRPr="006A30B0">
        <w:rPr>
          <w:rFonts w:ascii="Times New Roman" w:eastAsia="Times New Roman" w:hAnsi="Times New Roman" w:cs="Times New Roman"/>
          <w:kern w:val="0"/>
          <w14:ligatures w14:val="none"/>
        </w:rPr>
        <w:t xml:space="preserve"> ranges.</w:t>
      </w:r>
    </w:p>
    <w:p w14:paraId="431613FA"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Analysis of fractal-dimension plateaus and geometric-mean relations between characteristic nanoscales and cell-scale structures.</w:t>
      </w:r>
    </w:p>
    <w:p w14:paraId="4109398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Evidence that many “sub-cellular </w:t>
      </w:r>
      <w:proofErr w:type="gramStart"/>
      <w:r w:rsidRPr="006A30B0">
        <w:rPr>
          <w:rFonts w:ascii="Times New Roman" w:eastAsia="Times New Roman" w:hAnsi="Times New Roman" w:cs="Times New Roman"/>
          <w:kern w:val="0"/>
          <w14:ligatures w14:val="none"/>
        </w:rPr>
        <w:t>infrastructure</w:t>
      </w:r>
      <w:proofErr w:type="gramEnd"/>
      <w:r w:rsidRPr="006A30B0">
        <w:rPr>
          <w:rFonts w:ascii="Times New Roman" w:eastAsia="Times New Roman" w:hAnsi="Times New Roman" w:cs="Times New Roman"/>
          <w:kern w:val="0"/>
          <w14:ligatures w14:val="none"/>
        </w:rPr>
        <w:t>” scales cluster near the geometric-mean pivots identified for the −2↔−1 seam.</w:t>
      </w:r>
    </w:p>
    <w:p w14:paraId="19F0FCD6"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−1/0 (Micron → UGM seam)</w:t>
      </w:r>
    </w:p>
    <w:p w14:paraId="4D205CD5"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covering whole-cell diameters, small multicellular structures, and organism-level microstructures near the predicted UGM band (~0.1–0.2 mm).</w:t>
      </w:r>
    </w:p>
    <w:p w14:paraId="6D962EF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Examination of how cell-scale and small-organism-scale characteristic sizes relate via geometric means to the UGM scale.</w:t>
      </w:r>
    </w:p>
    <w:p w14:paraId="3594C6E5"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of clustering of characteristic sizes near the −1↔0 seam, consistent with the interpretation of Level 0 as the first “as-one-with-parts” hinge level.</w:t>
      </w:r>
    </w:p>
    <w:p w14:paraId="279F2120" w14:textId="77777777" w:rsidR="006A30B0" w:rsidRPr="006A30B0" w:rsidRDefault="006A30B0" w:rsidP="006A30B0">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0 (UGM band)</w:t>
      </w:r>
    </w:p>
    <w:p w14:paraId="1EC68B9D"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Targeted analysis of structures in the ~0.1–0.2 mm range (biological and other).</w:t>
      </w:r>
    </w:p>
    <w:p w14:paraId="41E6C859"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Fractal-dimension and scale-clustering studies around this </w:t>
      </w:r>
      <w:proofErr w:type="gramStart"/>
      <w:r w:rsidRPr="006A30B0">
        <w:rPr>
          <w:rFonts w:ascii="Times New Roman" w:eastAsia="Times New Roman" w:hAnsi="Times New Roman" w:cs="Times New Roman"/>
          <w:kern w:val="0"/>
          <w14:ligatures w14:val="none"/>
        </w:rPr>
        <w:t>band,</w:t>
      </w:r>
      <w:proofErr w:type="gramEnd"/>
      <w:r w:rsidRPr="006A30B0">
        <w:rPr>
          <w:rFonts w:ascii="Times New Roman" w:eastAsia="Times New Roman" w:hAnsi="Times New Roman" w:cs="Times New Roman"/>
          <w:kern w:val="0"/>
          <w14:ligatures w14:val="none"/>
        </w:rPr>
        <w:t xml:space="preserve"> </w:t>
      </w:r>
      <w:proofErr w:type="gramStart"/>
      <w:r w:rsidRPr="006A30B0">
        <w:rPr>
          <w:rFonts w:ascii="Times New Roman" w:eastAsia="Times New Roman" w:hAnsi="Times New Roman" w:cs="Times New Roman"/>
          <w:kern w:val="0"/>
          <w14:ligatures w14:val="none"/>
        </w:rPr>
        <w:t>including</w:t>
      </w:r>
      <w:proofErr w:type="gramEnd"/>
      <w:r w:rsidRPr="006A30B0">
        <w:rPr>
          <w:rFonts w:ascii="Times New Roman" w:eastAsia="Times New Roman" w:hAnsi="Times New Roman" w:cs="Times New Roman"/>
          <w:kern w:val="0"/>
          <w14:ligatures w14:val="none"/>
        </w:rPr>
        <w:t xml:space="preserve"> tests for whether this range behaves as a pivot or plateau in multi-scale distributions.</w:t>
      </w:r>
    </w:p>
    <w:p w14:paraId="4DA0CEA8" w14:textId="77777777" w:rsidR="006A30B0" w:rsidRPr="006A30B0" w:rsidRDefault="006A30B0" w:rsidP="006A30B0">
      <w:pPr>
        <w:numPr>
          <w:ilvl w:val="1"/>
          <w:numId w:val="25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a disproportionate number of characteristic scales (across diverse systems) fall near the UGM band, supporting its role as a global hinge in the ladder.</w:t>
      </w:r>
    </w:p>
    <w:p w14:paraId="789C3B4E" w14:textId="23F379B1"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These probes are documented in the attached CL and probe reports (e.g., −2 CL, −1 CL, 0 CL, and related probe summaries) and provide the primary empirical support for identifying −2, −1, and 0 as distinct inner/mid bands with a hinge at Level 0.</w:t>
      </w:r>
    </w:p>
    <w:p w14:paraId="1C9C0AB6" w14:textId="77777777" w:rsidR="006A30B0" w:rsidRPr="006A30B0" w:rsidRDefault="006A30B0" w:rsidP="005E4F4B">
      <w:pPr>
        <w:pStyle w:val="Heading4"/>
        <w:rPr>
          <w:rFonts w:eastAsia="Times New Roman"/>
        </w:rPr>
      </w:pPr>
      <w:r w:rsidRPr="006A30B0">
        <w:rPr>
          <w:rFonts w:eastAsia="Times New Roman"/>
        </w:rPr>
        <w:lastRenderedPageBreak/>
        <w:t>5.4.2 Outer-Band Probes (+1, +2, +3)</w:t>
      </w:r>
    </w:p>
    <w:p w14:paraId="2953A6D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Outer-band probes examine how characteristic scales of environments and astrophysical structures align with the +1, +2, and +3 roles:</w:t>
      </w:r>
    </w:p>
    <w:p w14:paraId="0934147F"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+1 (Earth-surface band)</w:t>
      </w:r>
    </w:p>
    <w:p w14:paraId="2E02FAD2"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Collection of characteristic terrestrial scales (e.g., typical vertical and horizontal scales of environmental features, atmospheric scales, and other Earth-surface phenomena) in a band roughly corresponding to 1–100 km.</w:t>
      </w:r>
    </w:p>
    <w:p w14:paraId="435D03FC"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Analysis of whether these scales form plateaus or clustering near the predicted +1 band boundaries.</w:t>
      </w:r>
    </w:p>
    <w:p w14:paraId="626EAF24"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the Level +1 band acts as a natural “container scale” for Level 0 organisms in a wide variety of environments.</w:t>
      </w:r>
    </w:p>
    <w:p w14:paraId="4B41D4B0"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+2 (Galactic band)</w:t>
      </w:r>
    </w:p>
    <w:p w14:paraId="37895142"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Data sets on galactic disk sizes, typical star–star separations, and related galactic-structure measures.</w:t>
      </w:r>
    </w:p>
    <w:p w14:paraId="29FF2B57"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Specific attention to Milky Way–like disk sizes and their relation to geometric means of smaller and larger context scales.</w:t>
      </w:r>
    </w:p>
    <w:p w14:paraId="3D2E84B1"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Evidence of a </w:t>
      </w:r>
      <w:r w:rsidRPr="006A30B0">
        <w:rPr>
          <w:rFonts w:ascii="Times New Roman" w:eastAsia="Times New Roman" w:hAnsi="Times New Roman" w:cs="Times New Roman"/>
          <w:b/>
          <w:bCs/>
          <w:kern w:val="0"/>
          <w14:ligatures w14:val="none"/>
        </w:rPr>
        <w:t>fractal geometric-mean pivot</w:t>
      </w:r>
      <w:r w:rsidRPr="006A30B0">
        <w:rPr>
          <w:rFonts w:ascii="Times New Roman" w:eastAsia="Times New Roman" w:hAnsi="Times New Roman" w:cs="Times New Roman"/>
          <w:kern w:val="0"/>
          <w14:ligatures w14:val="none"/>
        </w:rPr>
        <w:t xml:space="preserve"> at a Milky Way–scale band, consistent with treating +2 as the galactic context level and with the later gravity/lensing tests that find “activation” effects near this scale.</w:t>
      </w:r>
    </w:p>
    <w:p w14:paraId="3CA55D35" w14:textId="77777777" w:rsidR="006A30B0" w:rsidRPr="006A30B0" w:rsidRDefault="006A30B0" w:rsidP="006A30B0">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Probe +3 (Cosmic shell band)</w:t>
      </w:r>
    </w:p>
    <w:p w14:paraId="2EF58B1A"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 of large-scale cosmological scales (e.g., horizon-like or shell-like structures, correlation lengths in large-scale structure) to define and test the +3 band.</w:t>
      </w:r>
    </w:p>
    <w:p w14:paraId="1CE63DEA"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Examination of whether characteristic cosmic scales cluster near the predicted outer seam and whether they can be coherently interpreted as an effective “cosmic shell” container.</w:t>
      </w:r>
    </w:p>
    <w:p w14:paraId="47E1E8D6" w14:textId="77777777" w:rsidR="006A30B0" w:rsidRPr="006A30B0" w:rsidRDefault="006A30B0" w:rsidP="006A30B0">
      <w:pPr>
        <w:numPr>
          <w:ilvl w:val="1"/>
          <w:numId w:val="25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that the chosen outer scale (R_{\text{</w:t>
      </w:r>
      <w:proofErr w:type="spellStart"/>
      <w:r w:rsidRPr="006A30B0">
        <w:rPr>
          <w:rFonts w:ascii="Times New Roman" w:eastAsia="Times New Roman" w:hAnsi="Times New Roman" w:cs="Times New Roman"/>
          <w:kern w:val="0"/>
          <w14:ligatures w14:val="none"/>
        </w:rPr>
        <w:t>obs</w:t>
      </w:r>
      <w:proofErr w:type="spellEnd"/>
      <w:r w:rsidRPr="006A30B0">
        <w:rPr>
          <w:rFonts w:ascii="Times New Roman" w:eastAsia="Times New Roman" w:hAnsi="Times New Roman" w:cs="Times New Roman"/>
          <w:kern w:val="0"/>
          <w14:ligatures w14:val="none"/>
        </w:rPr>
        <w:t xml:space="preserve">}}) used in the UGM construction is consistent with where structural features in cosmology change character (e.g., transition to shell-like/horizon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w:t>
      </w:r>
    </w:p>
    <w:p w14:paraId="7902EA02" w14:textId="148298D0"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These probes, documented in the +1, +2, and +3 CL analysis documents, support the assignment of +1, +2, and +3 as successively larger containers in the ladder, each associated with distinctive clustering and plateau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in real data.</w:t>
      </w:r>
    </w:p>
    <w:p w14:paraId="7FD85272" w14:textId="77777777" w:rsidR="006A30B0" w:rsidRPr="006A30B0" w:rsidRDefault="006A30B0" w:rsidP="005E4F4B">
      <w:pPr>
        <w:pStyle w:val="Heading4"/>
        <w:rPr>
          <w:rFonts w:eastAsia="Times New Roman"/>
        </w:rPr>
      </w:pPr>
      <w:r w:rsidRPr="006A30B0">
        <w:rPr>
          <w:rFonts w:eastAsia="Times New Roman"/>
        </w:rPr>
        <w:t>5.4.3 Cross-Band Hinge Alignments</w:t>
      </w:r>
    </w:p>
    <w:p w14:paraId="28DFEC3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Beyond band-wise clustering, the CL evidence includes </w:t>
      </w:r>
      <w:r w:rsidRPr="006A30B0">
        <w:rPr>
          <w:rFonts w:ascii="Times New Roman" w:eastAsia="Times New Roman" w:hAnsi="Times New Roman" w:cs="Times New Roman"/>
          <w:b/>
          <w:bCs/>
          <w:kern w:val="0"/>
          <w14:ligatures w14:val="none"/>
        </w:rPr>
        <w:t>cross-band hinge tests</w:t>
      </w:r>
      <w:r w:rsidRPr="006A30B0">
        <w:rPr>
          <w:rFonts w:ascii="Times New Roman" w:eastAsia="Times New Roman" w:hAnsi="Times New Roman" w:cs="Times New Roman"/>
          <w:kern w:val="0"/>
          <w14:ligatures w14:val="none"/>
        </w:rPr>
        <w:t xml:space="preserve"> that look at geometric-mean relationships and alignments between different context levels:</w:t>
      </w:r>
    </w:p>
    <w:p w14:paraId="31756C6B"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Planck–Universe geometric mean → UGM band (Level 0)</w:t>
      </w:r>
    </w:p>
    <w:p w14:paraId="00CD236F"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As described in Section 5.2, the geometric mean of an inner Planck-like scale and an outer observable-universe scale lands in the ~0.1–0.2 mm range.</w:t>
      </w:r>
    </w:p>
    <w:p w14:paraId="58D515A4"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CL probes test whether characteristic scales across domains (e.g., biological structures, sensory resolution thresholds) show enhanced clustering near this range, consistent with Level 0 as a global hinge.</w:t>
      </w:r>
    </w:p>
    <w:p w14:paraId="01AC16E4"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lastRenderedPageBreak/>
        <w:t>UGM–Earth geometric mean → CNS/organism size band</w:t>
      </w:r>
    </w:p>
    <w:p w14:paraId="41F6CD65"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CL probes examine whether the geometric mean between UGM and Earth-surface length scales corresponds to a band in which central nervous systems and organism sizes cluster.</w:t>
      </w:r>
    </w:p>
    <w:p w14:paraId="343267BF"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Evidence of such clustering supports the idea that Level 0 (UGM band) and Level +1 (Earth band) jointly define a “window” in which organisms with global present-acts are most naturally situated.</w:t>
      </w:r>
    </w:p>
    <w:p w14:paraId="0CC2E2E1" w14:textId="77777777" w:rsidR="006A30B0" w:rsidRPr="006A30B0" w:rsidRDefault="006A30B0" w:rsidP="006A30B0">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Other cross-band GMs (e.g., inner/outer → intermediate band)</w:t>
      </w:r>
    </w:p>
    <w:p w14:paraId="2B869912"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Similar tests are performed for other pairs of bands to see whether geometric-mean lengths align with observed clusters of characteristic scales in relevant domains.</w:t>
      </w:r>
    </w:p>
    <w:p w14:paraId="65AB1E61" w14:textId="77777777" w:rsidR="006A30B0" w:rsidRPr="006A30B0" w:rsidRDefault="006A30B0" w:rsidP="006A30B0">
      <w:pPr>
        <w:numPr>
          <w:ilvl w:val="1"/>
          <w:numId w:val="25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Where alignment is found, it reinforces the interpretation of context </w:t>
      </w:r>
      <w:proofErr w:type="gramStart"/>
      <w:r w:rsidRPr="006A30B0">
        <w:rPr>
          <w:rFonts w:ascii="Times New Roman" w:eastAsia="Times New Roman" w:hAnsi="Times New Roman" w:cs="Times New Roman"/>
          <w:kern w:val="0"/>
          <w14:ligatures w14:val="none"/>
        </w:rPr>
        <w:t>seams</w:t>
      </w:r>
      <w:proofErr w:type="gramEnd"/>
      <w:r w:rsidRPr="006A30B0">
        <w:rPr>
          <w:rFonts w:ascii="Times New Roman" w:eastAsia="Times New Roman" w:hAnsi="Times New Roman" w:cs="Times New Roman"/>
          <w:kern w:val="0"/>
          <w14:ligatures w14:val="none"/>
        </w:rPr>
        <w:t xml:space="preserve"> as natural pivot points in the scale hierarchy.</w:t>
      </w:r>
    </w:p>
    <w:p w14:paraId="1234D369" w14:textId="432E516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CL evidence does not claim that every scale aligns perfectly with these geometric means; rather, it identifies </w:t>
      </w:r>
      <w:r w:rsidRPr="006A30B0">
        <w:rPr>
          <w:rFonts w:ascii="Times New Roman" w:eastAsia="Times New Roman" w:hAnsi="Times New Roman" w:cs="Times New Roman"/>
          <w:b/>
          <w:bCs/>
          <w:kern w:val="0"/>
          <w14:ligatures w14:val="none"/>
        </w:rPr>
        <w:t>statistically non-trivial clustering</w:t>
      </w:r>
      <w:r w:rsidRPr="006A30B0">
        <w:rPr>
          <w:rFonts w:ascii="Times New Roman" w:eastAsia="Times New Roman" w:hAnsi="Times New Roman" w:cs="Times New Roman"/>
          <w:kern w:val="0"/>
          <w14:ligatures w14:val="none"/>
        </w:rPr>
        <w:t xml:space="preserve"> near predicted seams and hinge scales across multiple, heterogeneous datasets.</w:t>
      </w:r>
    </w:p>
    <w:p w14:paraId="0F9F2276" w14:textId="77777777" w:rsidR="006A30B0" w:rsidRPr="006A30B0" w:rsidRDefault="006A30B0" w:rsidP="005E4F4B">
      <w:pPr>
        <w:pStyle w:val="Heading4"/>
        <w:rPr>
          <w:rFonts w:eastAsia="Times New Roman"/>
        </w:rPr>
      </w:pPr>
      <w:r w:rsidRPr="006A30B0">
        <w:rPr>
          <w:rFonts w:eastAsia="Times New Roman"/>
        </w:rPr>
        <w:t>5.4.4 Limitations and Status of CL Evidence</w:t>
      </w:r>
    </w:p>
    <w:p w14:paraId="66F9CEF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CL evidence </w:t>
      </w:r>
      <w:proofErr w:type="spellStart"/>
      <w:r w:rsidRPr="006A30B0">
        <w:rPr>
          <w:rFonts w:ascii="Times New Roman" w:eastAsia="Times New Roman" w:hAnsi="Times New Roman" w:cs="Times New Roman"/>
          <w:kern w:val="0"/>
          <w14:ligatures w14:val="none"/>
        </w:rPr>
        <w:t>programme</w:t>
      </w:r>
      <w:proofErr w:type="spellEnd"/>
      <w:r w:rsidRPr="006A30B0">
        <w:rPr>
          <w:rFonts w:ascii="Times New Roman" w:eastAsia="Times New Roman" w:hAnsi="Times New Roman" w:cs="Times New Roman"/>
          <w:kern w:val="0"/>
          <w14:ligatures w14:val="none"/>
        </w:rPr>
        <w:t>, as recorded in the attached CL and probe documents, has the following status and limitations:</w:t>
      </w:r>
    </w:p>
    <w:p w14:paraId="18870D71"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provides </w:t>
      </w:r>
      <w:r w:rsidRPr="006A30B0">
        <w:rPr>
          <w:rFonts w:ascii="Times New Roman" w:eastAsia="Times New Roman" w:hAnsi="Times New Roman" w:cs="Times New Roman"/>
          <w:b/>
          <w:bCs/>
          <w:kern w:val="0"/>
          <w14:ligatures w14:val="none"/>
        </w:rPr>
        <w:t>qualitative and semi-quantitative support</w:t>
      </w:r>
      <w:r w:rsidRPr="006A30B0">
        <w:rPr>
          <w:rFonts w:ascii="Times New Roman" w:eastAsia="Times New Roman" w:hAnsi="Times New Roman" w:cs="Times New Roman"/>
          <w:kern w:val="0"/>
          <w14:ligatures w14:val="none"/>
        </w:rPr>
        <w:t xml:space="preserve"> for:</w:t>
      </w:r>
    </w:p>
    <w:p w14:paraId="101B64BF"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existence of distinct scale bands that behave differently (inner machinery, hinge, containers), and</w:t>
      </w:r>
    </w:p>
    <w:p w14:paraId="05F4ABD0"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presence of hinge-like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near certain predicted scales (e.g., ~0.1–0.2 mm for Level 0, Milky Way–like scales for Level +2, and a cosmic shell scale for Level +3).</w:t>
      </w:r>
    </w:p>
    <w:p w14:paraId="166FF56D"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does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yet constitute:</w:t>
      </w:r>
    </w:p>
    <w:p w14:paraId="6027062D"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 complete statistical model of all relevant scale distributions across all domains, or</w:t>
      </w:r>
    </w:p>
    <w:p w14:paraId="5424D34C"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a full</w:t>
      </w:r>
      <w:proofErr w:type="gramEnd"/>
      <w:r w:rsidRPr="006A30B0">
        <w:rPr>
          <w:rFonts w:ascii="Times New Roman" w:eastAsia="Times New Roman" w:hAnsi="Times New Roman" w:cs="Times New Roman"/>
          <w:kern w:val="0"/>
          <w14:ligatures w14:val="none"/>
        </w:rPr>
        <w:t xml:space="preserve"> proof that the context ladder is uniquely determined by the data.</w:t>
      </w:r>
    </w:p>
    <w:p w14:paraId="23CAFA7B"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evidence is strongest where:</w:t>
      </w:r>
    </w:p>
    <w:p w14:paraId="3CF7FB6E"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multiple independent datasets (e.g., from different biological systems or different astrophysical observations) show clustering near the same predicted seams; and</w:t>
      </w:r>
    </w:p>
    <w:p w14:paraId="10756E06"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those seams can be tied back to geometric-mean constructions grounded in the V1 context ladder (e.g., Planck–Universe → UGM).</w:t>
      </w:r>
    </w:p>
    <w:p w14:paraId="040AA577" w14:textId="77777777" w:rsidR="006A30B0" w:rsidRPr="006A30B0" w:rsidRDefault="006A30B0" w:rsidP="006A30B0">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proofErr w:type="spellStart"/>
      <w:r w:rsidRPr="006A30B0">
        <w:rPr>
          <w:rFonts w:ascii="Times New Roman" w:eastAsia="Times New Roman" w:hAnsi="Times New Roman" w:cs="Times New Roman"/>
          <w:kern w:val="0"/>
          <w14:ligatures w14:val="none"/>
        </w:rPr>
        <w:t>programme</w:t>
      </w:r>
      <w:proofErr w:type="spellEnd"/>
      <w:r w:rsidRPr="006A30B0">
        <w:rPr>
          <w:rFonts w:ascii="Times New Roman" w:eastAsia="Times New Roman" w:hAnsi="Times New Roman" w:cs="Times New Roman"/>
          <w:kern w:val="0"/>
          <w14:ligatures w14:val="none"/>
        </w:rPr>
        <w:t xml:space="preserve"> explicitly marks:</w:t>
      </w:r>
    </w:p>
    <w:p w14:paraId="277A6C12"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probes show strong alignment,</w:t>
      </w:r>
    </w:p>
    <w:p w14:paraId="1E90BDF7"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show weaker or ambiguous patterns, and</w:t>
      </w:r>
    </w:p>
    <w:p w14:paraId="31D474E3" w14:textId="77777777" w:rsidR="006A30B0" w:rsidRPr="006A30B0" w:rsidRDefault="006A30B0" w:rsidP="006A30B0">
      <w:pPr>
        <w:numPr>
          <w:ilvl w:val="1"/>
          <w:numId w:val="26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where additional data or improved analysis would be required to refine or challenge the CL assignments.</w:t>
      </w:r>
    </w:p>
    <w:p w14:paraId="3E94FF3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this defensive publication, the role of the CL evidence summary is to:</w:t>
      </w:r>
    </w:p>
    <w:p w14:paraId="7510614F" w14:textId="77777777" w:rsidR="006A30B0" w:rsidRPr="006A30B0" w:rsidRDefault="006A30B0" w:rsidP="006A30B0">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State that there exists a structured set of CL probes and analyses supporting the six-band ladder and hinge scales, and</w:t>
      </w:r>
    </w:p>
    <w:p w14:paraId="1071FC9A" w14:textId="77777777" w:rsidR="006A30B0" w:rsidRPr="006A30B0" w:rsidRDefault="006A30B0" w:rsidP="006A30B0">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Indicate that these probes are documented in detail in the attached CL and probe volumes, which are incorporated here by reference.</w:t>
      </w:r>
    </w:p>
    <w:p w14:paraId="5AAFE1C9" w14:textId="77777777" w:rsidR="00BA71E1" w:rsidRDefault="00BA71E1" w:rsidP="00E239DB">
      <w:pPr>
        <w:pStyle w:val="NormalWeb"/>
      </w:pPr>
    </w:p>
    <w:p w14:paraId="2BE3A954" w14:textId="4609087A" w:rsidR="006A30B0" w:rsidRPr="006A30B0" w:rsidRDefault="005E4F4B" w:rsidP="005E4F4B">
      <w:pPr>
        <w:pStyle w:val="Heading2"/>
        <w:rPr>
          <w:rFonts w:eastAsia="Times New Roman"/>
        </w:rPr>
      </w:pPr>
      <w:bookmarkStart w:id="39" w:name="_Toc216621246"/>
      <w:r>
        <w:rPr>
          <w:rFonts w:eastAsia="Times New Roman"/>
        </w:rPr>
        <w:t xml:space="preserve">6. </w:t>
      </w:r>
      <w:r w:rsidR="006A30B0" w:rsidRPr="006A30B0">
        <w:rPr>
          <w:rFonts w:eastAsia="Times New Roman"/>
        </w:rPr>
        <w:t>Gravity as Feasibility Geometry and Gravitational Amplitude χ</w:t>
      </w:r>
      <w:bookmarkEnd w:id="39"/>
    </w:p>
    <w:p w14:paraId="57E3C6BE" w14:textId="77777777" w:rsidR="006A30B0" w:rsidRPr="006A30B0" w:rsidRDefault="006A30B0" w:rsidP="005E4F4B">
      <w:pPr>
        <w:pStyle w:val="Heading3"/>
        <w:rPr>
          <w:rFonts w:eastAsia="Times New Roman"/>
        </w:rPr>
      </w:pPr>
      <w:bookmarkStart w:id="40" w:name="_Toc216621247"/>
      <w:r w:rsidRPr="006A30B0">
        <w:rPr>
          <w:rFonts w:eastAsia="Times New Roman"/>
        </w:rPr>
        <w:t>6.1 Gravity in V1: Hinge and Pivot Profile</w:t>
      </w:r>
      <w:bookmarkEnd w:id="40"/>
    </w:p>
    <w:p w14:paraId="584C4EF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formal core (V1), </w:t>
      </w:r>
      <w:r w:rsidRPr="006A30B0">
        <w:rPr>
          <w:rFonts w:ascii="Times New Roman" w:eastAsia="Times New Roman" w:hAnsi="Times New Roman" w:cs="Times New Roman"/>
          <w:b/>
          <w:bCs/>
          <w:kern w:val="0"/>
          <w14:ligatures w14:val="none"/>
        </w:rPr>
        <w:t>gravity</w:t>
      </w:r>
      <w:r w:rsidRPr="006A30B0">
        <w:rPr>
          <w:rFonts w:ascii="Times New Roman" w:eastAsia="Times New Roman" w:hAnsi="Times New Roman" w:cs="Times New Roman"/>
          <w:kern w:val="0"/>
          <w14:ligatures w14:val="none"/>
        </w:rPr>
        <w:t xml:space="preserve"> is not introduced as curvature of a pre-given spacetime manifold. Instead, it appears as a specific way in which the </w:t>
      </w:r>
      <w:r w:rsidRPr="006A30B0">
        <w:rPr>
          <w:rFonts w:ascii="Times New Roman" w:eastAsia="Times New Roman" w:hAnsi="Times New Roman" w:cs="Times New Roman"/>
          <w:b/>
          <w:bCs/>
          <w:kern w:val="0"/>
          <w14:ligatures w14:val="none"/>
        </w:rPr>
        <w:t>hinge structure</w:t>
      </w:r>
      <w:r w:rsidRPr="006A30B0">
        <w:rPr>
          <w:rFonts w:ascii="Times New Roman" w:eastAsia="Times New Roman" w:hAnsi="Times New Roman" w:cs="Times New Roman"/>
          <w:kern w:val="0"/>
          <w14:ligatures w14:val="none"/>
        </w:rPr>
        <w:t xml:space="preserve"> and </w:t>
      </w:r>
      <w:r w:rsidRPr="006A30B0">
        <w:rPr>
          <w:rFonts w:ascii="Times New Roman" w:eastAsia="Times New Roman" w:hAnsi="Times New Roman" w:cs="Times New Roman"/>
          <w:b/>
          <w:bCs/>
          <w:kern w:val="0"/>
          <w14:ligatures w14:val="none"/>
        </w:rPr>
        <w:t>pivot profile</w:t>
      </w:r>
      <w:r w:rsidRPr="006A30B0">
        <w:rPr>
          <w:rFonts w:ascii="Times New Roman" w:eastAsia="Times New Roman" w:hAnsi="Times New Roman" w:cs="Times New Roman"/>
          <w:kern w:val="0"/>
          <w14:ligatures w14:val="none"/>
        </w:rPr>
        <w:t xml:space="preserve"> bias which histories are feasible across the context ladder.</w:t>
      </w:r>
    </w:p>
    <w:p w14:paraId="027D97A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key ingredients are:</w:t>
      </w:r>
    </w:p>
    <w:p w14:paraId="272F66D7"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context ladder</w:t>
      </w:r>
      <w:r w:rsidRPr="006A30B0">
        <w:rPr>
          <w:rFonts w:ascii="Times New Roman" w:eastAsia="Times New Roman" w:hAnsi="Times New Roman" w:cs="Times New Roman"/>
          <w:kern w:val="0"/>
          <w14:ligatures w14:val="none"/>
        </w:rPr>
        <w:t xml:space="preserve"> </w:t>
      </w:r>
      <w:proofErr w:type="gramStart"/>
      <w:r w:rsidRPr="006A30B0">
        <w:rPr>
          <w:rFonts w:ascii="Times New Roman" w:eastAsia="Times New Roman" w:hAnsi="Times New Roman" w:cs="Times New Roman"/>
          <w:kern w:val="0"/>
          <w14:ligatures w14:val="none"/>
        </w:rPr>
        <w:t>( {</w:t>
      </w:r>
      <w:proofErr w:type="gramEnd"/>
      <w:r w:rsidRPr="006A30B0">
        <w:rPr>
          <w:rFonts w:ascii="Times New Roman" w:eastAsia="Times New Roman" w:hAnsi="Times New Roman" w:cs="Times New Roman"/>
          <w:kern w:val="0"/>
          <w14:ligatures w14:val="none"/>
        </w:rPr>
        <w:t>\</w:t>
      </w:r>
      <w:proofErr w:type="spellStart"/>
      <w:r w:rsidRPr="006A30B0">
        <w:rPr>
          <w:rFonts w:ascii="Times New Roman" w:eastAsia="Times New Roman" w:hAnsi="Times New Roman" w:cs="Times New Roman"/>
          <w:kern w:val="0"/>
          <w14:ligatures w14:val="none"/>
        </w:rPr>
        <w:t>mathcal</w:t>
      </w:r>
      <w:proofErr w:type="spellEnd"/>
      <w:r w:rsidRPr="006A30B0">
        <w:rPr>
          <w:rFonts w:ascii="Times New Roman" w:eastAsia="Times New Roman" w:hAnsi="Times New Roman" w:cs="Times New Roman"/>
          <w:kern w:val="0"/>
          <w14:ligatures w14:val="none"/>
        </w:rPr>
        <w:t>{L}_n</w:t>
      </w:r>
      <w:proofErr w:type="gramStart"/>
      <w:r w:rsidRPr="006A30B0">
        <w:rPr>
          <w:rFonts w:ascii="Times New Roman" w:eastAsia="Times New Roman" w:hAnsi="Times New Roman" w:cs="Times New Roman"/>
          <w:kern w:val="0"/>
          <w14:ligatures w14:val="none"/>
        </w:rPr>
        <w:t>} )</w:t>
      </w:r>
      <w:proofErr w:type="gramEnd"/>
      <w:r w:rsidRPr="006A30B0">
        <w:rPr>
          <w:rFonts w:ascii="Times New Roman" w:eastAsia="Times New Roman" w:hAnsi="Times New Roman" w:cs="Times New Roman"/>
          <w:kern w:val="0"/>
          <w14:ligatures w14:val="none"/>
        </w:rPr>
        <w:t xml:space="preserve"> with dimension profile (D(n)),</w:t>
      </w:r>
    </w:p>
    <w:p w14:paraId="60890E0A"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pivot function</w:t>
      </w:r>
      <w:r w:rsidRPr="006A30B0">
        <w:rPr>
          <w:rFonts w:ascii="Times New Roman" w:eastAsia="Times New Roman" w:hAnsi="Times New Roman" w:cs="Times New Roman"/>
          <w:kern w:val="0"/>
          <w14:ligatures w14:val="none"/>
        </w:rPr>
        <w:t xml:space="preserve"> (g(D)), normalized at a hinge dimension (D_\</w:t>
      </w:r>
      <w:proofErr w:type="spellStart"/>
      <w:r w:rsidRPr="006A30B0">
        <w:rPr>
          <w:rFonts w:ascii="Times New Roman" w:eastAsia="Times New Roman" w:hAnsi="Times New Roman" w:cs="Times New Roman"/>
          <w:kern w:val="0"/>
          <w14:ligatures w14:val="none"/>
        </w:rPr>
        <w:t>ast</w:t>
      </w:r>
      <w:proofErr w:type="spell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approx</w:t>
      </w:r>
      <w:proofErr w:type="spellEnd"/>
      <w:r w:rsidRPr="006A30B0">
        <w:rPr>
          <w:rFonts w:ascii="Times New Roman" w:eastAsia="Times New Roman" w:hAnsi="Times New Roman" w:cs="Times New Roman"/>
          <w:kern w:val="0"/>
          <w14:ligatures w14:val="none"/>
        </w:rPr>
        <w:t xml:space="preserve"> 2),</w:t>
      </w:r>
    </w:p>
    <w:p w14:paraId="04EC6E80" w14:textId="77777777" w:rsidR="006A30B0" w:rsidRPr="006A30B0" w:rsidRDefault="006A30B0" w:rsidP="006A30B0">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the </w:t>
      </w:r>
      <w:r w:rsidRPr="006A30B0">
        <w:rPr>
          <w:rFonts w:ascii="Times New Roman" w:eastAsia="Times New Roman" w:hAnsi="Times New Roman" w:cs="Times New Roman"/>
          <w:b/>
          <w:bCs/>
          <w:kern w:val="0"/>
          <w14:ligatures w14:val="none"/>
        </w:rPr>
        <w:t>hinge projection</w:t>
      </w:r>
      <w:r w:rsidRPr="006A30B0">
        <w:rPr>
          <w:rFonts w:ascii="Times New Roman" w:eastAsia="Times New Roman" w:hAnsi="Times New Roman" w:cs="Times New Roman"/>
          <w:kern w:val="0"/>
          <w14:ligatures w14:val="none"/>
        </w:rPr>
        <w:t xml:space="preserve"> (Hinge Projection Operator), which localizes context-time action to a thin boundary and then expresses it as a field-like influence in a </w:t>
      </w:r>
      <w:proofErr w:type="spellStart"/>
      <w:r w:rsidRPr="006A30B0">
        <w:rPr>
          <w:rFonts w:ascii="Times New Roman" w:eastAsia="Times New Roman" w:hAnsi="Times New Roman" w:cs="Times New Roman"/>
          <w:kern w:val="0"/>
          <w14:ligatures w14:val="none"/>
        </w:rPr>
        <w:t>neighbourhood</w:t>
      </w:r>
      <w:proofErr w:type="spellEnd"/>
      <w:r w:rsidRPr="006A30B0">
        <w:rPr>
          <w:rFonts w:ascii="Times New Roman" w:eastAsia="Times New Roman" w:hAnsi="Times New Roman" w:cs="Times New Roman"/>
          <w:kern w:val="0"/>
          <w14:ligatures w14:val="none"/>
        </w:rPr>
        <w:t>.</w:t>
      </w:r>
    </w:p>
    <w:p w14:paraId="3078074D" w14:textId="014BF352"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Together, these define how </w:t>
      </w:r>
      <w:r w:rsidRPr="006A30B0">
        <w:rPr>
          <w:rFonts w:ascii="Times New Roman" w:eastAsia="Times New Roman" w:hAnsi="Times New Roman" w:cs="Times New Roman"/>
          <w:b/>
          <w:bCs/>
          <w:kern w:val="0"/>
          <w14:ligatures w14:val="none"/>
        </w:rPr>
        <w:t>feasibility</w:t>
      </w:r>
      <w:r w:rsidRPr="006A30B0">
        <w:rPr>
          <w:rFonts w:ascii="Times New Roman" w:eastAsia="Times New Roman" w:hAnsi="Times New Roman" w:cs="Times New Roman"/>
          <w:kern w:val="0"/>
          <w14:ligatures w14:val="none"/>
        </w:rPr>
        <w:t xml:space="preserve"> varies as a function of position in the ladder and around containers (e.g., planets, stars, galaxies), and this variation is what will later appear as “gravitational”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w:t>
      </w:r>
    </w:p>
    <w:p w14:paraId="07BCDE5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Hinge-based view of gravity</w:t>
      </w:r>
    </w:p>
    <w:p w14:paraId="73AA0FA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At the V1 level</w:t>
      </w:r>
      <w:proofErr w:type="gramEnd"/>
      <w:r w:rsidRPr="006A30B0">
        <w:rPr>
          <w:rFonts w:ascii="Times New Roman" w:eastAsia="Times New Roman" w:hAnsi="Times New Roman" w:cs="Times New Roman"/>
          <w:kern w:val="0"/>
          <w14:ligatures w14:val="none"/>
        </w:rPr>
        <w:t>:</w:t>
      </w:r>
    </w:p>
    <w:p w14:paraId="5E289E3D"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Each context level (\</w:t>
      </w:r>
      <w:proofErr w:type="spellStart"/>
      <w:r w:rsidRPr="006A30B0">
        <w:rPr>
          <w:rFonts w:ascii="Times New Roman" w:eastAsia="Times New Roman" w:hAnsi="Times New Roman" w:cs="Times New Roman"/>
          <w:kern w:val="0"/>
          <w14:ligatures w14:val="none"/>
        </w:rPr>
        <w:t>mathcal</w:t>
      </w:r>
      <w:proofErr w:type="spellEnd"/>
      <w:r w:rsidRPr="006A30B0">
        <w:rPr>
          <w:rFonts w:ascii="Times New Roman" w:eastAsia="Times New Roman" w:hAnsi="Times New Roman" w:cs="Times New Roman"/>
          <w:kern w:val="0"/>
          <w14:ligatures w14:val="none"/>
        </w:rPr>
        <w:t>{L}_n) has an effective inner dimension (D(n)) and a corresponding pivot value (g(D(n))).</w:t>
      </w:r>
    </w:p>
    <w:p w14:paraId="574B7921"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Levels where (D(n)) is near the hinge dimension (D_\</w:t>
      </w:r>
      <w:proofErr w:type="spellStart"/>
      <w:r w:rsidRPr="006A30B0">
        <w:rPr>
          <w:rFonts w:ascii="Times New Roman" w:eastAsia="Times New Roman" w:hAnsi="Times New Roman" w:cs="Times New Roman"/>
          <w:kern w:val="0"/>
          <w14:ligatures w14:val="none"/>
        </w:rPr>
        <w:t>ast</w:t>
      </w:r>
      <w:proofErr w:type="spellEnd"/>
      <w:r w:rsidRPr="006A30B0">
        <w:rPr>
          <w:rFonts w:ascii="Times New Roman" w:eastAsia="Times New Roman" w:hAnsi="Times New Roman" w:cs="Times New Roman"/>
          <w:kern w:val="0"/>
          <w14:ligatures w14:val="none"/>
        </w:rPr>
        <w:t xml:space="preserve">) (with (g(D(n))) near its normalized reference) are </w:t>
      </w:r>
      <w:r w:rsidRPr="006A30B0">
        <w:rPr>
          <w:rFonts w:ascii="Times New Roman" w:eastAsia="Times New Roman" w:hAnsi="Times New Roman" w:cs="Times New Roman"/>
          <w:b/>
          <w:bCs/>
          <w:kern w:val="0"/>
          <w14:ligatures w14:val="none"/>
        </w:rPr>
        <w:t>hinge-like</w:t>
      </w:r>
      <w:r w:rsidRPr="006A30B0">
        <w:rPr>
          <w:rFonts w:ascii="Times New Roman" w:eastAsia="Times New Roman" w:hAnsi="Times New Roman" w:cs="Times New Roman"/>
          <w:kern w:val="0"/>
          <w14:ligatures w14:val="none"/>
        </w:rPr>
        <w:t xml:space="preserve">: they behave as natural </w:t>
      </w:r>
      <w:r w:rsidRPr="006A30B0">
        <w:rPr>
          <w:rFonts w:ascii="Times New Roman" w:eastAsia="Times New Roman" w:hAnsi="Times New Roman" w:cs="Times New Roman"/>
          <w:b/>
          <w:bCs/>
          <w:kern w:val="0"/>
          <w14:ligatures w14:val="none"/>
        </w:rPr>
        <w:t>surfaces</w:t>
      </w:r>
      <w:r w:rsidRPr="006A30B0">
        <w:rPr>
          <w:rFonts w:ascii="Times New Roman" w:eastAsia="Times New Roman" w:hAnsi="Times New Roman" w:cs="Times New Roman"/>
          <w:kern w:val="0"/>
          <w14:ligatures w14:val="none"/>
        </w:rPr>
        <w:t xml:space="preserve"> or </w:t>
      </w:r>
      <w:r w:rsidRPr="006A30B0">
        <w:rPr>
          <w:rFonts w:ascii="Times New Roman" w:eastAsia="Times New Roman" w:hAnsi="Times New Roman" w:cs="Times New Roman"/>
          <w:b/>
          <w:bCs/>
          <w:kern w:val="0"/>
          <w14:ligatures w14:val="none"/>
        </w:rPr>
        <w:t>shells</w:t>
      </w:r>
      <w:r w:rsidRPr="006A30B0">
        <w:rPr>
          <w:rFonts w:ascii="Times New Roman" w:eastAsia="Times New Roman" w:hAnsi="Times New Roman" w:cs="Times New Roman"/>
          <w:kern w:val="0"/>
          <w14:ligatures w14:val="none"/>
        </w:rPr>
        <w:t xml:space="preserve"> where inner and outer structure are in balance.</w:t>
      </w:r>
    </w:p>
    <w:p w14:paraId="0572C135" w14:textId="77777777" w:rsidR="006A30B0" w:rsidRPr="006A30B0" w:rsidRDefault="006A30B0" w:rsidP="006A30B0">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Levels far from the hinge (either too sparse or too dense) behave more like bulk interior machinery or distant outer containers.</w:t>
      </w:r>
    </w:p>
    <w:p w14:paraId="1E6AB60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Gravity is interpreted as arising from:</w:t>
      </w:r>
    </w:p>
    <w:p w14:paraId="7ED688C7" w14:textId="77777777" w:rsidR="006A30B0" w:rsidRPr="006A30B0" w:rsidRDefault="006A30B0" w:rsidP="006A30B0">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way </w:t>
      </w:r>
      <w:r w:rsidRPr="006A30B0">
        <w:rPr>
          <w:rFonts w:ascii="Times New Roman" w:eastAsia="Times New Roman" w:hAnsi="Times New Roman" w:cs="Times New Roman"/>
          <w:b/>
          <w:bCs/>
          <w:kern w:val="0"/>
          <w14:ligatures w14:val="none"/>
        </w:rPr>
        <w:t>hinge-like layers</w:t>
      </w:r>
      <w:r w:rsidRPr="006A30B0">
        <w:rPr>
          <w:rFonts w:ascii="Times New Roman" w:eastAsia="Times New Roman" w:hAnsi="Times New Roman" w:cs="Times New Roman"/>
          <w:kern w:val="0"/>
          <w14:ligatures w14:val="none"/>
        </w:rPr>
        <w:t xml:space="preserve"> in this ladder act as privileged surfaces of feasibility,</w:t>
      </w:r>
    </w:p>
    <w:p w14:paraId="074A30C2" w14:textId="77777777" w:rsidR="006A30B0" w:rsidRPr="006A30B0" w:rsidRDefault="006A30B0" w:rsidP="006A30B0">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the way </w:t>
      </w:r>
      <w:r w:rsidRPr="006A30B0">
        <w:rPr>
          <w:rFonts w:ascii="Times New Roman" w:eastAsia="Times New Roman" w:hAnsi="Times New Roman" w:cs="Times New Roman"/>
          <w:b/>
          <w:bCs/>
          <w:kern w:val="0"/>
          <w14:ligatures w14:val="none"/>
        </w:rPr>
        <w:t>containers</w:t>
      </w:r>
      <w:r w:rsidRPr="006A30B0">
        <w:rPr>
          <w:rFonts w:ascii="Times New Roman" w:eastAsia="Times New Roman" w:hAnsi="Times New Roman" w:cs="Times New Roman"/>
          <w:kern w:val="0"/>
          <w14:ligatures w14:val="none"/>
        </w:rPr>
        <w:t xml:space="preserve"> (e.g., Level +1 Earth, Level +2 galactic disk) inherit hinge-like properties at their boundaries and exert feasibility gradients inwards on admissible histories.</w:t>
      </w:r>
    </w:p>
    <w:p w14:paraId="7C4E57AB" w14:textId="34C5ED21"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 xml:space="preserve">In this picture, a “gravitational field” is not a separate entity; it is the emergent pattern of </w:t>
      </w:r>
      <w:r w:rsidRPr="006A30B0">
        <w:rPr>
          <w:rFonts w:ascii="Times New Roman" w:eastAsia="Times New Roman" w:hAnsi="Times New Roman" w:cs="Times New Roman"/>
          <w:b/>
          <w:bCs/>
          <w:kern w:val="0"/>
          <w14:ligatures w14:val="none"/>
        </w:rPr>
        <w:t>how easy or hard it is</w:t>
      </w:r>
      <w:r w:rsidRPr="006A30B0">
        <w:rPr>
          <w:rFonts w:ascii="Times New Roman" w:eastAsia="Times New Roman" w:hAnsi="Times New Roman" w:cs="Times New Roman"/>
          <w:kern w:val="0"/>
          <w14:ligatures w14:val="none"/>
        </w:rPr>
        <w:t xml:space="preserve"> for certain histories (configurations and trajectories) to persist or occur, given the pivot profile and hinge structure of the nested contexts.</w:t>
      </w:r>
    </w:p>
    <w:p w14:paraId="6486479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Pivot profile and container bias</w:t>
      </w:r>
    </w:p>
    <w:p w14:paraId="0E761BB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Given the dimension profile (D(n)) and pivot function (g(D)), one can define a </w:t>
      </w:r>
      <w:r w:rsidRPr="006A30B0">
        <w:rPr>
          <w:rFonts w:ascii="Times New Roman" w:eastAsia="Times New Roman" w:hAnsi="Times New Roman" w:cs="Times New Roman"/>
          <w:b/>
          <w:bCs/>
          <w:kern w:val="0"/>
          <w14:ligatures w14:val="none"/>
        </w:rPr>
        <w:t>pivot profile over the ladder</w:t>
      </w:r>
      <w:r w:rsidRPr="006A30B0">
        <w:rPr>
          <w:rFonts w:ascii="Times New Roman" w:eastAsia="Times New Roman" w:hAnsi="Times New Roman" w:cs="Times New Roman"/>
          <w:kern w:val="0"/>
          <w14:ligatures w14:val="none"/>
        </w:rPr>
        <w:t>:</w:t>
      </w:r>
    </w:p>
    <w:p w14:paraId="64111DFB" w14:textId="77777777" w:rsidR="006A30B0" w:rsidRPr="006A30B0" w:rsidRDefault="006A30B0" w:rsidP="006A30B0">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At each level (n), the value (g(D(</w:t>
      </w:r>
      <w:proofErr w:type="gramStart"/>
      <w:r w:rsidRPr="006A30B0">
        <w:rPr>
          <w:rFonts w:ascii="Times New Roman" w:eastAsia="Times New Roman" w:hAnsi="Times New Roman" w:cs="Times New Roman"/>
          <w:kern w:val="0"/>
          <w14:ligatures w14:val="none"/>
        </w:rPr>
        <w:t>n))</w:t>
      </w:r>
      <w:proofErr w:type="gramEnd"/>
      <w:r w:rsidRPr="006A30B0">
        <w:rPr>
          <w:rFonts w:ascii="Times New Roman" w:eastAsia="Times New Roman" w:hAnsi="Times New Roman" w:cs="Times New Roman"/>
          <w:kern w:val="0"/>
          <w14:ligatures w14:val="none"/>
        </w:rPr>
        <w:t>) measures how hinge-like (or non-hinge-like) the inner structure is.</w:t>
      </w:r>
    </w:p>
    <w:p w14:paraId="7FB8075D" w14:textId="77777777" w:rsidR="006A30B0" w:rsidRPr="006A30B0" w:rsidRDefault="006A30B0" w:rsidP="006A30B0">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When a level plays the role of a </w:t>
      </w:r>
      <w:r w:rsidRPr="006A30B0">
        <w:rPr>
          <w:rFonts w:ascii="Times New Roman" w:eastAsia="Times New Roman" w:hAnsi="Times New Roman" w:cs="Times New Roman"/>
          <w:b/>
          <w:bCs/>
          <w:kern w:val="0"/>
          <w14:ligatures w14:val="none"/>
        </w:rPr>
        <w:t>container</w:t>
      </w:r>
      <w:r w:rsidRPr="006A30B0">
        <w:rPr>
          <w:rFonts w:ascii="Times New Roman" w:eastAsia="Times New Roman" w:hAnsi="Times New Roman" w:cs="Times New Roman"/>
          <w:kern w:val="0"/>
          <w14:ligatures w14:val="none"/>
        </w:rPr>
        <w:t xml:space="preserve"> (e.g., a planetary surface, a galactic disk), its hinge-like boundary acts as a natural </w:t>
      </w:r>
      <w:r w:rsidRPr="006A30B0">
        <w:rPr>
          <w:rFonts w:ascii="Times New Roman" w:eastAsia="Times New Roman" w:hAnsi="Times New Roman" w:cs="Times New Roman"/>
          <w:b/>
          <w:bCs/>
          <w:kern w:val="0"/>
          <w14:ligatures w14:val="none"/>
        </w:rPr>
        <w:t>bias surface</w:t>
      </w:r>
      <w:r w:rsidRPr="006A30B0">
        <w:rPr>
          <w:rFonts w:ascii="Times New Roman" w:eastAsia="Times New Roman" w:hAnsi="Times New Roman" w:cs="Times New Roman"/>
          <w:kern w:val="0"/>
          <w14:ligatures w14:val="none"/>
        </w:rPr>
        <w:t>:</w:t>
      </w:r>
    </w:p>
    <w:p w14:paraId="51FF6B2D" w14:textId="77777777" w:rsidR="006A30B0" w:rsidRPr="006A30B0" w:rsidRDefault="006A30B0" w:rsidP="006A30B0">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Histories that respect that boundary (e.g., staying near the surface, following certain shell-like paths) are structurally </w:t>
      </w:r>
      <w:proofErr w:type="spellStart"/>
      <w:r w:rsidRPr="006A30B0">
        <w:rPr>
          <w:rFonts w:ascii="Times New Roman" w:eastAsia="Times New Roman" w:hAnsi="Times New Roman" w:cs="Times New Roman"/>
          <w:kern w:val="0"/>
          <w14:ligatures w14:val="none"/>
        </w:rPr>
        <w:t>favoured</w:t>
      </w:r>
      <w:proofErr w:type="spellEnd"/>
      <w:r w:rsidRPr="006A30B0">
        <w:rPr>
          <w:rFonts w:ascii="Times New Roman" w:eastAsia="Times New Roman" w:hAnsi="Times New Roman" w:cs="Times New Roman"/>
          <w:kern w:val="0"/>
          <w14:ligatures w14:val="none"/>
        </w:rPr>
        <w:t>.</w:t>
      </w:r>
    </w:p>
    <w:p w14:paraId="4EBF88DF" w14:textId="77777777" w:rsidR="006A30B0" w:rsidRPr="006A30B0" w:rsidRDefault="006A30B0" w:rsidP="006A30B0">
      <w:pPr>
        <w:numPr>
          <w:ilvl w:val="1"/>
          <w:numId w:val="26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Histories that deviate strongly from the container’s hinge geometry (e.g., trying to “escape” without sufficient feasibility) are structurally </w:t>
      </w:r>
      <w:proofErr w:type="spellStart"/>
      <w:r w:rsidRPr="006A30B0">
        <w:rPr>
          <w:rFonts w:ascii="Times New Roman" w:eastAsia="Times New Roman" w:hAnsi="Times New Roman" w:cs="Times New Roman"/>
          <w:kern w:val="0"/>
          <w14:ligatures w14:val="none"/>
        </w:rPr>
        <w:t>disfavoured</w:t>
      </w:r>
      <w:proofErr w:type="spellEnd"/>
      <w:r w:rsidRPr="006A30B0">
        <w:rPr>
          <w:rFonts w:ascii="Times New Roman" w:eastAsia="Times New Roman" w:hAnsi="Times New Roman" w:cs="Times New Roman"/>
          <w:kern w:val="0"/>
          <w14:ligatures w14:val="none"/>
        </w:rPr>
        <w:t>.</w:t>
      </w:r>
    </w:p>
    <w:p w14:paraId="0AE12FC3" w14:textId="4580743D"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This bias is expressed formally as </w:t>
      </w:r>
      <w:r w:rsidRPr="006A30B0">
        <w:rPr>
          <w:rFonts w:ascii="Times New Roman" w:eastAsia="Times New Roman" w:hAnsi="Times New Roman" w:cs="Times New Roman"/>
          <w:b/>
          <w:bCs/>
          <w:kern w:val="0"/>
          <w14:ligatures w14:val="none"/>
        </w:rPr>
        <w:t>differences in feasibility</w:t>
      </w:r>
      <w:r w:rsidRPr="006A30B0">
        <w:rPr>
          <w:rFonts w:ascii="Times New Roman" w:eastAsia="Times New Roman" w:hAnsi="Times New Roman" w:cs="Times New Roman"/>
          <w:kern w:val="0"/>
          <w14:ligatures w14:val="none"/>
        </w:rPr>
        <w:t xml:space="preserve"> across the ladder and around the container’s hinge surface, rather than as an externally imposed force field.</w:t>
      </w:r>
    </w:p>
    <w:p w14:paraId="7BF1FF6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 xml:space="preserve">Hinge Projection and field-like </w:t>
      </w:r>
      <w:proofErr w:type="spellStart"/>
      <w:r w:rsidRPr="006A30B0">
        <w:rPr>
          <w:rFonts w:ascii="Times New Roman" w:eastAsia="Times New Roman" w:hAnsi="Times New Roman" w:cs="Times New Roman"/>
          <w:b/>
          <w:bCs/>
          <w:kern w:val="0"/>
          <w14:ligatures w14:val="none"/>
        </w:rPr>
        <w:t>behaviour</w:t>
      </w:r>
      <w:proofErr w:type="spellEnd"/>
    </w:p>
    <w:p w14:paraId="0DDF77F9"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Hinge Projection Operator</w:t>
      </w:r>
      <w:r w:rsidRPr="006A30B0">
        <w:rPr>
          <w:rFonts w:ascii="Times New Roman" w:eastAsia="Times New Roman" w:hAnsi="Times New Roman" w:cs="Times New Roman"/>
          <w:kern w:val="0"/>
          <w14:ligatures w14:val="none"/>
        </w:rPr>
        <w:t xml:space="preserve"> (historically nicknamed “division-by-zero operator”) has a specific function in this context:</w:t>
      </w:r>
    </w:p>
    <w:p w14:paraId="510A3A70" w14:textId="77777777" w:rsidR="006A30B0" w:rsidRPr="006A30B0" w:rsidRDefault="006A30B0" w:rsidP="006A30B0">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w:t>
      </w:r>
      <w:r w:rsidRPr="006A30B0">
        <w:rPr>
          <w:rFonts w:ascii="Times New Roman" w:eastAsia="Times New Roman" w:hAnsi="Times New Roman" w:cs="Times New Roman"/>
          <w:b/>
          <w:bCs/>
          <w:kern w:val="0"/>
          <w14:ligatures w14:val="none"/>
        </w:rPr>
        <w:t>localizes</w:t>
      </w:r>
      <w:r w:rsidRPr="006A30B0">
        <w:rPr>
          <w:rFonts w:ascii="Times New Roman" w:eastAsia="Times New Roman" w:hAnsi="Times New Roman" w:cs="Times New Roman"/>
          <w:kern w:val="0"/>
          <w14:ligatures w14:val="none"/>
        </w:rPr>
        <w:t xml:space="preserve"> context-time action to the hinge region of a container, effectively concentrating the relevant dynamics on a thin, near-2D shell.</w:t>
      </w:r>
    </w:p>
    <w:p w14:paraId="1070B042" w14:textId="77777777" w:rsidR="006A30B0" w:rsidRPr="006A30B0" w:rsidRDefault="006A30B0" w:rsidP="006A30B0">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then </w:t>
      </w:r>
      <w:r w:rsidRPr="006A30B0">
        <w:rPr>
          <w:rFonts w:ascii="Times New Roman" w:eastAsia="Times New Roman" w:hAnsi="Times New Roman" w:cs="Times New Roman"/>
          <w:b/>
          <w:bCs/>
          <w:kern w:val="0"/>
          <w14:ligatures w14:val="none"/>
        </w:rPr>
        <w:t>promotes</w:t>
      </w:r>
      <w:r w:rsidRPr="006A30B0">
        <w:rPr>
          <w:rFonts w:ascii="Times New Roman" w:eastAsia="Times New Roman" w:hAnsi="Times New Roman" w:cs="Times New Roman"/>
          <w:kern w:val="0"/>
          <w14:ligatures w14:val="none"/>
        </w:rPr>
        <w:t xml:space="preserve"> this localized action to a 4D-like field description in a </w:t>
      </w:r>
      <w:proofErr w:type="spellStart"/>
      <w:r w:rsidRPr="006A30B0">
        <w:rPr>
          <w:rFonts w:ascii="Times New Roman" w:eastAsia="Times New Roman" w:hAnsi="Times New Roman" w:cs="Times New Roman"/>
          <w:kern w:val="0"/>
          <w14:ligatures w14:val="none"/>
        </w:rPr>
        <w:t>neighbourhood</w:t>
      </w:r>
      <w:proofErr w:type="spellEnd"/>
      <w:r w:rsidRPr="006A30B0">
        <w:rPr>
          <w:rFonts w:ascii="Times New Roman" w:eastAsia="Times New Roman" w:hAnsi="Times New Roman" w:cs="Times New Roman"/>
          <w:kern w:val="0"/>
          <w14:ligatures w14:val="none"/>
        </w:rPr>
        <w:t xml:space="preserve"> of that shell, so that feasibility effects can be described in a smooth-looking way at larger scales.</w:t>
      </w:r>
    </w:p>
    <w:p w14:paraId="4E269816"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At the formal level, this yields:</w:t>
      </w:r>
    </w:p>
    <w:p w14:paraId="39A5621A" w14:textId="77777777" w:rsidR="006A30B0" w:rsidRPr="006A30B0" w:rsidRDefault="006A30B0" w:rsidP="006A30B0">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 field-like description of feasibility gradients around hinge-like surfaces (e.g., near the Earth’s surface, within a galactic disk).</w:t>
      </w:r>
    </w:p>
    <w:p w14:paraId="18B15EAF" w14:textId="77777777" w:rsidR="006A30B0" w:rsidRPr="006A30B0" w:rsidRDefault="006A30B0" w:rsidP="006A30B0">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ability to talk about “effective curvature” or “potential wells” as </w:t>
      </w:r>
      <w:r w:rsidRPr="006A30B0">
        <w:rPr>
          <w:rFonts w:ascii="Times New Roman" w:eastAsia="Times New Roman" w:hAnsi="Times New Roman" w:cs="Times New Roman"/>
          <w:b/>
          <w:bCs/>
          <w:kern w:val="0"/>
          <w14:ligatures w14:val="none"/>
        </w:rPr>
        <w:t>summaries</w:t>
      </w:r>
      <w:r w:rsidRPr="006A30B0">
        <w:rPr>
          <w:rFonts w:ascii="Times New Roman" w:eastAsia="Times New Roman" w:hAnsi="Times New Roman" w:cs="Times New Roman"/>
          <w:kern w:val="0"/>
          <w14:ligatures w14:val="none"/>
        </w:rPr>
        <w:t xml:space="preserve"> of how the underlying present-act dynamics and pivot profile bias histories in that region.</w:t>
      </w:r>
    </w:p>
    <w:p w14:paraId="36435452" w14:textId="383923B8"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 literal division by zero occurs in this process; the operator is a structural mapping in the carrier and interval algebra, not a numerical 1/0.</w:t>
      </w:r>
    </w:p>
    <w:p w14:paraId="500690A0"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From V1 structure to gravity-like predictions</w:t>
      </w:r>
    </w:p>
    <w:p w14:paraId="26E724D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Because:</w:t>
      </w:r>
    </w:p>
    <w:p w14:paraId="0C7E0ADB"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The context ladder identifies specific hinge-like levels and seams,</w:t>
      </w:r>
    </w:p>
    <w:p w14:paraId="5A731B7E"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pivot profile (g(D(</w:t>
      </w:r>
      <w:proofErr w:type="gramStart"/>
      <w:r w:rsidRPr="006A30B0">
        <w:rPr>
          <w:rFonts w:ascii="Times New Roman" w:eastAsia="Times New Roman" w:hAnsi="Times New Roman" w:cs="Times New Roman"/>
          <w:kern w:val="0"/>
          <w14:ligatures w14:val="none"/>
        </w:rPr>
        <w:t>n))</w:t>
      </w:r>
      <w:proofErr w:type="gramEnd"/>
      <w:r w:rsidRPr="006A30B0">
        <w:rPr>
          <w:rFonts w:ascii="Times New Roman" w:eastAsia="Times New Roman" w:hAnsi="Times New Roman" w:cs="Times New Roman"/>
          <w:kern w:val="0"/>
          <w14:ligatures w14:val="none"/>
        </w:rPr>
        <w:t>) singles out natural surfaces where inner and outer structure balance, and</w:t>
      </w:r>
    </w:p>
    <w:p w14:paraId="0CF2A9DC" w14:textId="77777777" w:rsidR="006A30B0" w:rsidRPr="006A30B0" w:rsidRDefault="006A30B0" w:rsidP="006A30B0">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hinge projection expresses these as field-like feasibility gradients,</w:t>
      </w:r>
    </w:p>
    <w:p w14:paraId="546B24C7"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formal framework provides:</w:t>
      </w:r>
    </w:p>
    <w:p w14:paraId="2D6EC78D" w14:textId="77777777" w:rsidR="006A30B0" w:rsidRPr="006A30B0" w:rsidRDefault="006A30B0" w:rsidP="006A30B0">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way to </w:t>
      </w:r>
      <w:r w:rsidRPr="006A30B0">
        <w:rPr>
          <w:rFonts w:ascii="Times New Roman" w:eastAsia="Times New Roman" w:hAnsi="Times New Roman" w:cs="Times New Roman"/>
          <w:b/>
          <w:bCs/>
          <w:kern w:val="0"/>
          <w14:ligatures w14:val="none"/>
        </w:rPr>
        <w:t>predict</w:t>
      </w:r>
      <w:r w:rsidRPr="006A30B0">
        <w:rPr>
          <w:rFonts w:ascii="Times New Roman" w:eastAsia="Times New Roman" w:hAnsi="Times New Roman" w:cs="Times New Roman"/>
          <w:kern w:val="0"/>
          <w14:ligatures w14:val="none"/>
        </w:rPr>
        <w:t xml:space="preserve"> which scales and surfaces should exhibit gravity-like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(e.g., Milky Way-scale disks, planetary surfaces, cosmic shells).</w:t>
      </w:r>
    </w:p>
    <w:p w14:paraId="0DEA3D39" w14:textId="77777777" w:rsidR="006A30B0" w:rsidRPr="006A30B0" w:rsidRDefault="006A30B0" w:rsidP="006A30B0">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structural mechanism by which redshift, time dilation, deflection, and horizon-like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can arise, once the V1 hinge/pivot structure is realized in a concrete engine (V2) as </w:t>
      </w:r>
      <w:r w:rsidRPr="006A30B0">
        <w:rPr>
          <w:rFonts w:ascii="Times New Roman" w:eastAsia="Times New Roman" w:hAnsi="Times New Roman" w:cs="Times New Roman"/>
          <w:b/>
          <w:bCs/>
          <w:kern w:val="0"/>
          <w14:ligatures w14:val="none"/>
        </w:rPr>
        <w:t>feasibility geometry</w:t>
      </w:r>
      <w:r w:rsidRPr="006A30B0">
        <w:rPr>
          <w:rFonts w:ascii="Times New Roman" w:eastAsia="Times New Roman" w:hAnsi="Times New Roman" w:cs="Times New Roman"/>
          <w:kern w:val="0"/>
          <w14:ligatures w14:val="none"/>
        </w:rPr>
        <w:t>.</w:t>
      </w:r>
    </w:p>
    <w:p w14:paraId="6E3B74B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next subsections describe:</w:t>
      </w:r>
    </w:p>
    <w:p w14:paraId="79FA9056"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this V1 structure is implemented in V2 as </w:t>
      </w:r>
      <w:proofErr w:type="spellStart"/>
      <w:r w:rsidRPr="006A30B0">
        <w:rPr>
          <w:rFonts w:ascii="Times New Roman" w:eastAsia="Times New Roman" w:hAnsi="Times New Roman" w:cs="Times New Roman"/>
          <w:b/>
          <w:bCs/>
          <w:kern w:val="0"/>
          <w14:ligatures w14:val="none"/>
        </w:rPr>
        <w:t>ParentGate</w:t>
      </w:r>
      <w:proofErr w:type="spellEnd"/>
      <w:r w:rsidRPr="006A30B0">
        <w:rPr>
          <w:rFonts w:ascii="Times New Roman" w:eastAsia="Times New Roman" w:hAnsi="Times New Roman" w:cs="Times New Roman"/>
          <w:b/>
          <w:bCs/>
          <w:kern w:val="0"/>
          <w14:ligatures w14:val="none"/>
        </w:rPr>
        <w:t xml:space="preserve"> and shell schedules</w:t>
      </w:r>
      <w:r w:rsidRPr="006A30B0">
        <w:rPr>
          <w:rFonts w:ascii="Times New Roman" w:eastAsia="Times New Roman" w:hAnsi="Times New Roman" w:cs="Times New Roman"/>
          <w:kern w:val="0"/>
          <w14:ligatures w14:val="none"/>
        </w:rPr>
        <w:t>,</w:t>
      </w:r>
    </w:p>
    <w:p w14:paraId="1C802210"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How a </w:t>
      </w:r>
      <w:r w:rsidRPr="006A30B0">
        <w:rPr>
          <w:rFonts w:ascii="Times New Roman" w:eastAsia="Times New Roman" w:hAnsi="Times New Roman" w:cs="Times New Roman"/>
          <w:b/>
          <w:bCs/>
          <w:kern w:val="0"/>
          <w14:ligatures w14:val="none"/>
        </w:rPr>
        <w:t>gravitational amplitude χ</w:t>
      </w:r>
      <w:r w:rsidRPr="006A30B0">
        <w:rPr>
          <w:rFonts w:ascii="Times New Roman" w:eastAsia="Times New Roman" w:hAnsi="Times New Roman" w:cs="Times New Roman"/>
          <w:kern w:val="0"/>
          <w14:ligatures w14:val="none"/>
        </w:rPr>
        <w:t xml:space="preserve"> is defined from context-ladder scales and pivot geometry, and</w:t>
      </w:r>
    </w:p>
    <w:p w14:paraId="7AA78C29" w14:textId="77777777" w:rsidR="006A30B0" w:rsidRPr="006A30B0" w:rsidRDefault="006A30B0" w:rsidP="006A30B0">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How χ compares to standard GR amplitudes, including an explicit discussion of the observed factor-of-order-unity discrepancy.</w:t>
      </w:r>
    </w:p>
    <w:p w14:paraId="64CE268E" w14:textId="77777777" w:rsidR="006A30B0" w:rsidRPr="006A30B0" w:rsidRDefault="006A30B0" w:rsidP="005E4F4B">
      <w:pPr>
        <w:pStyle w:val="Heading3"/>
        <w:rPr>
          <w:rFonts w:eastAsia="Times New Roman"/>
        </w:rPr>
      </w:pPr>
      <w:bookmarkStart w:id="41" w:name="_Toc216621248"/>
      <w:r w:rsidRPr="006A30B0">
        <w:rPr>
          <w:rFonts w:eastAsia="Times New Roman"/>
        </w:rPr>
        <w:t xml:space="preserve">6.2 V2.1 Gravity Implementation: </w:t>
      </w:r>
      <w:proofErr w:type="spellStart"/>
      <w:r w:rsidRPr="006A30B0">
        <w:rPr>
          <w:rFonts w:eastAsia="Times New Roman"/>
        </w:rPr>
        <w:t>ParentGate</w:t>
      </w:r>
      <w:proofErr w:type="spellEnd"/>
      <w:r w:rsidRPr="006A30B0">
        <w:rPr>
          <w:rFonts w:eastAsia="Times New Roman"/>
        </w:rPr>
        <w:t xml:space="preserve"> and Shells</w:t>
      </w:r>
      <w:bookmarkEnd w:id="41"/>
    </w:p>
    <w:p w14:paraId="3D918963" w14:textId="24B061CE"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In the engine (V2.1), gravity is implemented as a </w:t>
      </w:r>
      <w:r w:rsidRPr="006A30B0">
        <w:rPr>
          <w:rFonts w:ascii="Times New Roman" w:eastAsia="Times New Roman" w:hAnsi="Times New Roman" w:cs="Times New Roman"/>
          <w:b/>
          <w:bCs/>
          <w:kern w:val="0"/>
          <w14:ligatures w14:val="none"/>
        </w:rPr>
        <w:t>feasibility geometry</w:t>
      </w:r>
      <w:r w:rsidRPr="006A30B0">
        <w:rPr>
          <w:rFonts w:ascii="Times New Roman" w:eastAsia="Times New Roman" w:hAnsi="Times New Roman" w:cs="Times New Roman"/>
          <w:kern w:val="0"/>
          <w14:ligatures w14:val="none"/>
        </w:rPr>
        <w:t xml:space="preserve"> via a specific gate called </w:t>
      </w:r>
      <w:proofErr w:type="spellStart"/>
      <w:r w:rsidRPr="006A30B0">
        <w:rPr>
          <w:rFonts w:ascii="Times New Roman" w:eastAsia="Times New Roman" w:hAnsi="Times New Roman" w:cs="Times New Roman"/>
          <w:b/>
          <w:bCs/>
          <w:kern w:val="0"/>
          <w14:ligatures w14:val="none"/>
        </w:rPr>
        <w:t>ParentGate</w:t>
      </w:r>
      <w:proofErr w:type="spell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is the only gate that is allowed to depend directly on large-scale radial structure (shells) and on the gravitational amplitude χ (defined in the next subsection). All other gates remain purely local and non-gravitational.</w:t>
      </w:r>
    </w:p>
    <w:p w14:paraId="13505D21" w14:textId="77777777" w:rsidR="006A30B0" w:rsidRPr="006A30B0" w:rsidRDefault="006A30B0" w:rsidP="005E4F4B">
      <w:pPr>
        <w:pStyle w:val="Heading4"/>
        <w:rPr>
          <w:rFonts w:eastAsia="Times New Roman"/>
        </w:rPr>
      </w:pPr>
      <w:r w:rsidRPr="006A30B0">
        <w:rPr>
          <w:rFonts w:eastAsia="Times New Roman"/>
        </w:rPr>
        <w:t>6.2.1 Shell Structure Around Containers</w:t>
      </w:r>
    </w:p>
    <w:p w14:paraId="0D117D6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For each </w:t>
      </w:r>
      <w:r w:rsidRPr="006A30B0">
        <w:rPr>
          <w:rFonts w:ascii="Times New Roman" w:eastAsia="Times New Roman" w:hAnsi="Times New Roman" w:cs="Times New Roman"/>
          <w:b/>
          <w:bCs/>
          <w:kern w:val="0"/>
          <w14:ligatures w14:val="none"/>
        </w:rPr>
        <w:t>container</w:t>
      </w:r>
      <w:r w:rsidRPr="006A30B0">
        <w:rPr>
          <w:rFonts w:ascii="Times New Roman" w:eastAsia="Times New Roman" w:hAnsi="Times New Roman" w:cs="Times New Roman"/>
          <w:kern w:val="0"/>
          <w14:ligatures w14:val="none"/>
        </w:rPr>
        <w:t xml:space="preserve"> (e.g., a planet at Level +1, a galactic disk at Level +2), the engine defines a family of </w:t>
      </w:r>
      <w:r w:rsidRPr="006A30B0">
        <w:rPr>
          <w:rFonts w:ascii="Times New Roman" w:eastAsia="Times New Roman" w:hAnsi="Times New Roman" w:cs="Times New Roman"/>
          <w:b/>
          <w:bCs/>
          <w:kern w:val="0"/>
          <w14:ligatures w14:val="none"/>
        </w:rPr>
        <w:t>radial shells</w:t>
      </w:r>
      <w:r w:rsidRPr="006A30B0">
        <w:rPr>
          <w:rFonts w:ascii="Times New Roman" w:eastAsia="Times New Roman" w:hAnsi="Times New Roman" w:cs="Times New Roman"/>
          <w:kern w:val="0"/>
          <w14:ligatures w14:val="none"/>
        </w:rPr>
        <w:t>:</w:t>
      </w:r>
    </w:p>
    <w:p w14:paraId="7303A32A" w14:textId="77777777" w:rsidR="006A30B0" w:rsidRPr="006A30B0" w:rsidRDefault="006A30B0" w:rsidP="006A30B0">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Space around the container is discretized into a finite sequence of concentric shells:</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S_1, S_2, \dots, S_N,</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ordered by increasing radial distance (r) from the container’s center.</w:t>
      </w:r>
    </w:p>
    <w:p w14:paraId="6D97738C" w14:textId="77777777" w:rsidR="006A30B0" w:rsidRPr="006A30B0" w:rsidRDefault="006A30B0" w:rsidP="006A30B0">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manifest specifies:</w:t>
      </w:r>
    </w:p>
    <w:p w14:paraId="6638B446"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total number of shells (N) for each container type.</w:t>
      </w:r>
    </w:p>
    <w:p w14:paraId="2868C95B"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radial boundaries of each shell (in whatever coordinate system is appropriate for the frame).</w:t>
      </w:r>
    </w:p>
    <w:p w14:paraId="57017F6D" w14:textId="77777777" w:rsidR="006A30B0" w:rsidRPr="006A30B0" w:rsidRDefault="006A30B0" w:rsidP="006A30B0">
      <w:pPr>
        <w:numPr>
          <w:ilvl w:val="1"/>
          <w:numId w:val="27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w:t>
      </w:r>
      <w:r w:rsidRPr="006A30B0">
        <w:rPr>
          <w:rFonts w:ascii="Times New Roman" w:eastAsia="Times New Roman" w:hAnsi="Times New Roman" w:cs="Times New Roman"/>
          <w:b/>
          <w:bCs/>
          <w:kern w:val="0"/>
          <w14:ligatures w14:val="none"/>
        </w:rPr>
        <w:t>base strictness level</w:t>
      </w:r>
      <w:r w:rsidRPr="006A30B0">
        <w:rPr>
          <w:rFonts w:ascii="Times New Roman" w:eastAsia="Times New Roman" w:hAnsi="Times New Roman" w:cs="Times New Roman"/>
          <w:kern w:val="0"/>
          <w14:ligatures w14:val="none"/>
        </w:rPr>
        <w:t xml:space="preserve"> or </w:t>
      </w:r>
      <w:r w:rsidRPr="006A30B0">
        <w:rPr>
          <w:rFonts w:ascii="Times New Roman" w:eastAsia="Times New Roman" w:hAnsi="Times New Roman" w:cs="Times New Roman"/>
          <w:b/>
          <w:bCs/>
          <w:kern w:val="0"/>
          <w14:ligatures w14:val="none"/>
        </w:rPr>
        <w:t>feasibility weight</w:t>
      </w:r>
      <w:r w:rsidRPr="006A30B0">
        <w:rPr>
          <w:rFonts w:ascii="Times New Roman" w:eastAsia="Times New Roman" w:hAnsi="Times New Roman" w:cs="Times New Roman"/>
          <w:kern w:val="0"/>
          <w14:ligatures w14:val="none"/>
        </w:rPr>
        <w:t xml:space="preserve"> associated with each shell index.</w:t>
      </w:r>
    </w:p>
    <w:p w14:paraId="6F824A7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Shell structure is:</w:t>
      </w:r>
    </w:p>
    <w:p w14:paraId="7470B211" w14:textId="77777777" w:rsidR="006A30B0" w:rsidRPr="006A30B0" w:rsidRDefault="006A30B0" w:rsidP="006A30B0">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lastRenderedPageBreak/>
        <w:t>Band-aware:</w:t>
      </w:r>
      <w:r w:rsidRPr="006A30B0">
        <w:rPr>
          <w:rFonts w:ascii="Times New Roman" w:eastAsia="Times New Roman" w:hAnsi="Times New Roman" w:cs="Times New Roman"/>
          <w:kern w:val="0"/>
          <w14:ligatures w14:val="none"/>
        </w:rPr>
        <w:t xml:space="preserve"> shells are tagged with which context level they belong to (e.g., shells for a Level +1 container vs shells for a Level +2 container).</w:t>
      </w:r>
    </w:p>
    <w:p w14:paraId="28D7225F" w14:textId="2447AF83" w:rsidR="006A30B0" w:rsidRPr="006A30B0" w:rsidRDefault="006A30B0" w:rsidP="005E4F4B">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Container-specific:</w:t>
      </w:r>
      <w:r w:rsidRPr="006A30B0">
        <w:rPr>
          <w:rFonts w:ascii="Times New Roman" w:eastAsia="Times New Roman" w:hAnsi="Times New Roman" w:cs="Times New Roman"/>
          <w:kern w:val="0"/>
          <w14:ligatures w14:val="none"/>
        </w:rPr>
        <w:t xml:space="preserve"> different containers (e.g., Earth vs star vs galaxy) have their own shell sets, but all obey the same structural rules declared in the manifest.</w:t>
      </w:r>
    </w:p>
    <w:p w14:paraId="604E5EE4" w14:textId="77777777" w:rsidR="006A30B0" w:rsidRPr="006A30B0" w:rsidRDefault="006A30B0" w:rsidP="005E4F4B">
      <w:pPr>
        <w:pStyle w:val="Heading4"/>
        <w:rPr>
          <w:rFonts w:eastAsia="Times New Roman"/>
        </w:rPr>
      </w:pPr>
      <w:r w:rsidRPr="006A30B0">
        <w:rPr>
          <w:rFonts w:eastAsia="Times New Roman"/>
        </w:rPr>
        <w:t xml:space="preserve">6.2.2 </w:t>
      </w:r>
      <w:proofErr w:type="spellStart"/>
      <w:r w:rsidRPr="006A30B0">
        <w:rPr>
          <w:rFonts w:eastAsia="Times New Roman"/>
        </w:rPr>
        <w:t>ParentGate</w:t>
      </w:r>
      <w:proofErr w:type="spellEnd"/>
      <w:r w:rsidRPr="006A30B0">
        <w:rPr>
          <w:rFonts w:eastAsia="Times New Roman"/>
        </w:rPr>
        <w:t xml:space="preserve"> as a Radial Feasibility Gate</w:t>
      </w:r>
    </w:p>
    <w:p w14:paraId="399B3C80"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operates on candidate transitions that involve movement relative to a container. For any candidate (c = (</w:t>
      </w:r>
      <w:proofErr w:type="gramStart"/>
      <w:r w:rsidRPr="006A30B0">
        <w:rPr>
          <w:rFonts w:ascii="Times New Roman" w:eastAsia="Times New Roman" w:hAnsi="Times New Roman" w:cs="Times New Roman"/>
          <w:kern w:val="0"/>
          <w14:ligatures w14:val="none"/>
        </w:rPr>
        <w:t>w_{</w:t>
      </w:r>
      <w:proofErr w:type="gramEnd"/>
      <w:r w:rsidRPr="006A30B0">
        <w:rPr>
          <w:rFonts w:ascii="Times New Roman" w:eastAsia="Times New Roman" w:hAnsi="Times New Roman" w:cs="Times New Roman"/>
          <w:kern w:val="0"/>
          <w14:ligatures w14:val="none"/>
        </w:rPr>
        <w:t>k+</w:t>
      </w:r>
      <w:proofErr w:type="gramStart"/>
      <w:r w:rsidRPr="006A30B0">
        <w:rPr>
          <w:rFonts w:ascii="Times New Roman" w:eastAsia="Times New Roman" w:hAnsi="Times New Roman" w:cs="Times New Roman"/>
          <w:kern w:val="0"/>
          <w14:ligatures w14:val="none"/>
        </w:rPr>
        <w:t>1},</w:t>
      </w:r>
      <w:proofErr w:type="gramEnd"/>
      <w:r w:rsidRPr="006A30B0">
        <w:rPr>
          <w:rFonts w:ascii="Times New Roman" w:eastAsia="Times New Roman" w:hAnsi="Times New Roman" w:cs="Times New Roman"/>
          <w:kern w:val="0"/>
          <w14:ligatures w14:val="none"/>
        </w:rPr>
        <w:t xml:space="preserve"> </w:t>
      </w:r>
      <w:proofErr w:type="spellStart"/>
      <w:r w:rsidRPr="006A30B0">
        <w:rPr>
          <w:rFonts w:ascii="Times New Roman" w:eastAsia="Times New Roman" w:hAnsi="Times New Roman" w:cs="Times New Roman"/>
          <w:kern w:val="0"/>
          <w14:ligatures w14:val="none"/>
        </w:rPr>
        <w:t>q_k</w:t>
      </w:r>
      <w:proofErr w:type="spellEnd"/>
      <w:r w:rsidRPr="006A30B0">
        <w:rPr>
          <w:rFonts w:ascii="Times New Roman" w:eastAsia="Times New Roman" w:hAnsi="Times New Roman" w:cs="Times New Roman"/>
          <w:kern w:val="0"/>
          <w14:ligatures w14:val="none"/>
        </w:rPr>
        <w:t>)) that has passed the non-gravity gates:</w:t>
      </w:r>
    </w:p>
    <w:p w14:paraId="136CD504" w14:textId="77777777" w:rsidR="006A30B0" w:rsidRPr="006A30B0" w:rsidRDefault="006A30B0" w:rsidP="006A30B0">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engine determines:</w:t>
      </w:r>
    </w:p>
    <w:p w14:paraId="5134BE1D"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Which container(s) the candidate is associated with (e.g., Earth, a specific galaxy).</w:t>
      </w:r>
    </w:p>
    <w:p w14:paraId="6F6E3932"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 index (s) in which the relevant part of the configuration lies at tick (k).</w:t>
      </w:r>
    </w:p>
    <w:p w14:paraId="72952B1F" w14:textId="77777777" w:rsidR="006A30B0" w:rsidRPr="006A30B0" w:rsidRDefault="006A30B0" w:rsidP="006A30B0">
      <w:pPr>
        <w:numPr>
          <w:ilvl w:val="1"/>
          <w:numId w:val="27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 index (s') in which it would lie at tick (k+1).</w:t>
      </w:r>
    </w:p>
    <w:p w14:paraId="5FA43D1F"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Using these indices,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w:t>
      </w:r>
    </w:p>
    <w:p w14:paraId="3AC9A7A7" w14:textId="77777777" w:rsidR="006A30B0" w:rsidRPr="006A30B0" w:rsidRDefault="006A30B0" w:rsidP="006A30B0">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Consults the manifest for the </w:t>
      </w:r>
      <w:r w:rsidRPr="006A30B0">
        <w:rPr>
          <w:rFonts w:ascii="Times New Roman" w:eastAsia="Times New Roman" w:hAnsi="Times New Roman" w:cs="Times New Roman"/>
          <w:b/>
          <w:bCs/>
          <w:kern w:val="0"/>
          <w14:ligatures w14:val="none"/>
        </w:rPr>
        <w:t>base strictness schedule</w:t>
      </w: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\sigma_{\text{base}}(1),; \sigma_{\text{base}}(2),; \dots,; \sigma_{\text{base}}(N),</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each (\sigma_{\text{base}}(s)) is an integer or small ordinal representing how “hard” it is for histories to occupy shell (S_s).</w:t>
      </w:r>
    </w:p>
    <w:p w14:paraId="65317FE4" w14:textId="77777777" w:rsidR="006A30B0" w:rsidRPr="006A30B0" w:rsidRDefault="006A30B0" w:rsidP="006A30B0">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Adjusts this base schedule by the gravitational amplitude χ (described in Section 6.3) to obtain an </w:t>
      </w:r>
      <w:r w:rsidRPr="006A30B0">
        <w:rPr>
          <w:rFonts w:ascii="Times New Roman" w:eastAsia="Times New Roman" w:hAnsi="Times New Roman" w:cs="Times New Roman"/>
          <w:b/>
          <w:bCs/>
          <w:kern w:val="0"/>
          <w14:ligatures w14:val="none"/>
        </w:rPr>
        <w:t>effective strictness schedule</w:t>
      </w:r>
      <w:r w:rsidRPr="006A30B0">
        <w:rPr>
          <w:rFonts w:ascii="Times New Roman" w:eastAsia="Times New Roman" w:hAnsi="Times New Roman" w:cs="Times New Roman"/>
          <w:kern w:val="0"/>
          <w14:ligatures w14:val="none"/>
        </w:rPr>
        <w:t>:</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\sigma_{\text{eff}}(s) = f\big(\sigma_{\text{base}}(s), \chi\big),</w:t>
      </w:r>
      <w:r w:rsidRPr="006A30B0">
        <w:rPr>
          <w:rFonts w:ascii="Times New Roman" w:eastAsia="Times New Roman" w:hAnsi="Times New Roman" w:cs="Times New Roman"/>
          <w:kern w:val="0"/>
          <w14:ligatures w14:val="none"/>
        </w:rPr>
        <w:br/>
        <w:t>]</w:t>
      </w:r>
      <w:r w:rsidRPr="006A30B0">
        <w:rPr>
          <w:rFonts w:ascii="Times New Roman" w:eastAsia="Times New Roman" w:hAnsi="Times New Roman" w:cs="Times New Roman"/>
          <w:kern w:val="0"/>
          <w14:ligatures w14:val="none"/>
        </w:rPr>
        <w:br/>
        <w:t>where (f) is a manifest-declared function (e.g., integer scaling or a simple rational reweighting rule).</w:t>
      </w:r>
    </w:p>
    <w:p w14:paraId="37043FF2"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then evaluates the candidate based on:</w:t>
      </w:r>
    </w:p>
    <w:p w14:paraId="3915F2E4" w14:textId="77777777" w:rsidR="006A30B0" w:rsidRPr="006A30B0" w:rsidRDefault="006A30B0" w:rsidP="006A30B0">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shells it moves through or occupies (from (s) to (s')), and</w:t>
      </w:r>
    </w:p>
    <w:p w14:paraId="1A13F5B7" w14:textId="77777777" w:rsidR="006A30B0" w:rsidRPr="006A30B0" w:rsidRDefault="006A30B0" w:rsidP="006A30B0">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effective strictness levels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 and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0AC61BA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 candidate is </w:t>
      </w:r>
      <w:r w:rsidRPr="006A30B0">
        <w:rPr>
          <w:rFonts w:ascii="Times New Roman" w:eastAsia="Times New Roman" w:hAnsi="Times New Roman" w:cs="Times New Roman"/>
          <w:b/>
          <w:bCs/>
          <w:kern w:val="0"/>
          <w14:ligatures w14:val="none"/>
        </w:rPr>
        <w:t>rejected</w:t>
      </w:r>
      <w:r w:rsidRPr="006A30B0">
        <w:rPr>
          <w:rFonts w:ascii="Times New Roman" w:eastAsia="Times New Roman" w:hAnsi="Times New Roman" w:cs="Times New Roman"/>
          <w:kern w:val="0"/>
          <w14:ligatures w14:val="none"/>
        </w:rPr>
        <w:t xml:space="preserve"> by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if, for example:</w:t>
      </w:r>
    </w:p>
    <w:p w14:paraId="6D1F11DB" w14:textId="77777777" w:rsidR="006A30B0" w:rsidRPr="006A30B0" w:rsidRDefault="006A30B0" w:rsidP="006A30B0">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attempts to occupy or cross into shells whose strictness is above the allowed threshold for that kind of move (e.g., moving “uphill” into a much stricter shell without appropriate compensating changes).</w:t>
      </w:r>
    </w:p>
    <w:p w14:paraId="5BFCF000" w14:textId="77777777" w:rsidR="006A30B0" w:rsidRPr="006A30B0" w:rsidRDefault="006A30B0" w:rsidP="006A30B0">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implies a pattern of motion across shells that is inconsistent with the manifest-declared feasibility rules (e.g., a large radial jump that would violate the no-skip/locality conditions when expressed in shell indices).</w:t>
      </w:r>
    </w:p>
    <w:p w14:paraId="11900A24"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 xml:space="preserve">A candidate is </w:t>
      </w:r>
      <w:r w:rsidRPr="006A30B0">
        <w:rPr>
          <w:rFonts w:ascii="Times New Roman" w:eastAsia="Times New Roman" w:hAnsi="Times New Roman" w:cs="Times New Roman"/>
          <w:b/>
          <w:bCs/>
          <w:kern w:val="0"/>
          <w14:ligatures w14:val="none"/>
        </w:rPr>
        <w:t>accepted</w:t>
      </w:r>
      <w:r w:rsidRPr="006A30B0">
        <w:rPr>
          <w:rFonts w:ascii="Times New Roman" w:eastAsia="Times New Roman" w:hAnsi="Times New Roman" w:cs="Times New Roman"/>
          <w:kern w:val="0"/>
          <w14:ligatures w14:val="none"/>
        </w:rPr>
        <w:t xml:space="preserve"> with respect to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if:</w:t>
      </w:r>
    </w:p>
    <w:p w14:paraId="5DE1CE42" w14:textId="77777777" w:rsidR="006A30B0" w:rsidRPr="006A30B0" w:rsidRDefault="006A30B0" w:rsidP="006A30B0">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Its shell usage and radial movement are consistent with the effective strictness schedule, and</w:t>
      </w:r>
    </w:p>
    <w:p w14:paraId="3AB2A93F" w14:textId="77777777" w:rsidR="006A30B0" w:rsidRPr="006A30B0" w:rsidRDefault="006A30B0" w:rsidP="006A30B0">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Any additional container-specific constraints (e.g., horizon-like cutoffs) are satisfied.</w:t>
      </w:r>
    </w:p>
    <w:p w14:paraId="53C535B3" w14:textId="50C10A77" w:rsidR="006A30B0" w:rsidRPr="006A30B0" w:rsidRDefault="006A30B0" w:rsidP="005E4F4B">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always outputs a </w:t>
      </w:r>
      <w:proofErr w:type="spellStart"/>
      <w:r w:rsidRPr="006A30B0">
        <w:rPr>
          <w:rFonts w:ascii="Times New Roman" w:eastAsia="Times New Roman" w:hAnsi="Times New Roman" w:cs="Times New Roman"/>
          <w:b/>
          <w:bCs/>
          <w:kern w:val="0"/>
          <w14:ligatures w14:val="none"/>
        </w:rPr>
        <w:t>boolean</w:t>
      </w:r>
      <w:proofErr w:type="spellEnd"/>
      <w:r w:rsidRPr="006A30B0">
        <w:rPr>
          <w:rFonts w:ascii="Times New Roman" w:eastAsia="Times New Roman" w:hAnsi="Times New Roman" w:cs="Times New Roman"/>
          <w:b/>
          <w:bCs/>
          <w:kern w:val="0"/>
          <w14:ligatures w14:val="none"/>
        </w:rPr>
        <w:t xml:space="preserve"> pass/fail</w:t>
      </w:r>
      <w:r w:rsidRPr="006A30B0">
        <w:rPr>
          <w:rFonts w:ascii="Times New Roman" w:eastAsia="Times New Roman" w:hAnsi="Times New Roman" w:cs="Times New Roman"/>
          <w:kern w:val="0"/>
          <w14:ligatures w14:val="none"/>
        </w:rPr>
        <w:t>. It does not itself assign probabilities or continuous scores.</w:t>
      </w:r>
    </w:p>
    <w:p w14:paraId="4FAA00BF" w14:textId="77777777" w:rsidR="006A30B0" w:rsidRPr="006A30B0" w:rsidRDefault="006A30B0" w:rsidP="005E4F4B">
      <w:pPr>
        <w:pStyle w:val="Heading4"/>
        <w:rPr>
          <w:rFonts w:eastAsia="Times New Roman"/>
        </w:rPr>
      </w:pPr>
      <w:r w:rsidRPr="006A30B0">
        <w:rPr>
          <w:rFonts w:eastAsia="Times New Roman"/>
        </w:rPr>
        <w:t>6.2.3 Monotone Strictness and Horizon Templates</w:t>
      </w:r>
    </w:p>
    <w:p w14:paraId="47EB8EB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 manifest must ensure that the effective strictness schedule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32CF72A0" w14:textId="77777777" w:rsidR="006A30B0" w:rsidRPr="006A30B0" w:rsidRDefault="006A30B0" w:rsidP="006A30B0">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Is </w:t>
      </w:r>
      <w:r w:rsidRPr="006A30B0">
        <w:rPr>
          <w:rFonts w:ascii="Times New Roman" w:eastAsia="Times New Roman" w:hAnsi="Times New Roman" w:cs="Times New Roman"/>
          <w:b/>
          <w:bCs/>
          <w:kern w:val="0"/>
          <w14:ligatures w14:val="none"/>
        </w:rPr>
        <w:t>monotone non-decreasing</w:t>
      </w:r>
      <w:r w:rsidRPr="006A30B0">
        <w:rPr>
          <w:rFonts w:ascii="Times New Roman" w:eastAsia="Times New Roman" w:hAnsi="Times New Roman" w:cs="Times New Roman"/>
          <w:kern w:val="0"/>
          <w14:ligatures w14:val="none"/>
        </w:rPr>
        <w:t xml:space="preserve"> with increasing radius for the relevant configuration (or follows a monotone pattern appropriate to the container, as specified).</w:t>
      </w:r>
    </w:p>
    <w:p w14:paraId="5B6D4408" w14:textId="77777777" w:rsidR="006A30B0" w:rsidRPr="006A30B0" w:rsidRDefault="006A30B0" w:rsidP="006A30B0">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Encodes horizon-like or shell-like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w:t>
      </w:r>
      <w:proofErr w:type="gramStart"/>
      <w:r w:rsidRPr="006A30B0">
        <w:rPr>
          <w:rFonts w:ascii="Times New Roman" w:eastAsia="Times New Roman" w:hAnsi="Times New Roman" w:cs="Times New Roman"/>
          <w:kern w:val="0"/>
          <w14:ligatures w14:val="none"/>
        </w:rPr>
        <w:t>where</w:t>
      </w:r>
      <w:proofErr w:type="gramEnd"/>
      <w:r w:rsidRPr="006A30B0">
        <w:rPr>
          <w:rFonts w:ascii="Times New Roman" w:eastAsia="Times New Roman" w:hAnsi="Times New Roman" w:cs="Times New Roman"/>
          <w:kern w:val="0"/>
          <w14:ligatures w14:val="none"/>
        </w:rPr>
        <w:t xml:space="preserve"> required.</w:t>
      </w:r>
    </w:p>
    <w:p w14:paraId="09D7D3EE"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Typical patterns include:</w:t>
      </w:r>
    </w:p>
    <w:p w14:paraId="37EA0FF4"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Planetary-type containers (Level +1):</w:t>
      </w:r>
    </w:p>
    <w:p w14:paraId="2972C9DA"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Lower strictness near preferred orbital/near-surface regions (where “stable” histories are more feasible).</w:t>
      </w:r>
    </w:p>
    <w:p w14:paraId="33B66B3D"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Increasing strictness both deep inside (below certain shells) and far outside (beyond escape regions), reflecting the difficulty of maintaining histories that leave the near-surface region.</w:t>
      </w:r>
    </w:p>
    <w:p w14:paraId="783CE217"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Galactic-type containers (Level +2):</w:t>
      </w:r>
    </w:p>
    <w:p w14:paraId="52BA91E0"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patterns that capture disk-like regions where histories naturally circulate (e.g., near preferred </w:t>
      </w:r>
      <w:proofErr w:type="gramStart"/>
      <w:r w:rsidRPr="006A30B0">
        <w:rPr>
          <w:rFonts w:ascii="Times New Roman" w:eastAsia="Times New Roman" w:hAnsi="Times New Roman" w:cs="Times New Roman"/>
          <w:kern w:val="0"/>
          <w14:ligatures w14:val="none"/>
        </w:rPr>
        <w:t>radii</w:t>
      </w:r>
      <w:proofErr w:type="gramEnd"/>
      <w:r w:rsidRPr="006A30B0">
        <w:rPr>
          <w:rFonts w:ascii="Times New Roman" w:eastAsia="Times New Roman" w:hAnsi="Times New Roman" w:cs="Times New Roman"/>
          <w:kern w:val="0"/>
          <w14:ligatures w14:val="none"/>
        </w:rPr>
        <w:t>), with stronger constraints near the core and far outer regions.</w:t>
      </w:r>
    </w:p>
    <w:p w14:paraId="5A7B3296" w14:textId="77777777" w:rsidR="006A30B0" w:rsidRPr="006A30B0" w:rsidRDefault="006A30B0" w:rsidP="006A30B0">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b/>
          <w:bCs/>
          <w:kern w:val="0"/>
          <w14:ligatures w14:val="none"/>
        </w:rPr>
        <w:t>Cosmic shell containers (Level +3):</w:t>
      </w:r>
    </w:p>
    <w:p w14:paraId="43509A21" w14:textId="77777777" w:rsidR="006A30B0" w:rsidRPr="006A30B0" w:rsidRDefault="006A30B0" w:rsidP="006A30B0">
      <w:pPr>
        <w:numPr>
          <w:ilvl w:val="1"/>
          <w:numId w:val="280"/>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Schedules that represent an effective outer boundary or horizon, beyond which histories are heavily suppressed, </w:t>
      </w:r>
      <w:proofErr w:type="gramStart"/>
      <w:r w:rsidRPr="006A30B0">
        <w:rPr>
          <w:rFonts w:ascii="Times New Roman" w:eastAsia="Times New Roman" w:hAnsi="Times New Roman" w:cs="Times New Roman"/>
          <w:kern w:val="0"/>
          <w14:ligatures w14:val="none"/>
        </w:rPr>
        <w:t>corresponding</w:t>
      </w:r>
      <w:proofErr w:type="gramEnd"/>
      <w:r w:rsidRPr="006A30B0">
        <w:rPr>
          <w:rFonts w:ascii="Times New Roman" w:eastAsia="Times New Roman" w:hAnsi="Times New Roman" w:cs="Times New Roman"/>
          <w:kern w:val="0"/>
          <w14:ligatures w14:val="none"/>
        </w:rPr>
        <w:t xml:space="preserve"> to the role of Level +3 as a cosmic shell.</w:t>
      </w:r>
    </w:p>
    <w:p w14:paraId="0635C493"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These schedules allow the engine to reproduce qualitative features of gravitational wells and horizons:</w:t>
      </w:r>
    </w:p>
    <w:p w14:paraId="57C2F40C" w14:textId="77777777" w:rsidR="006A30B0" w:rsidRPr="006A30B0" w:rsidRDefault="006A30B0" w:rsidP="006A30B0">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histories are “trapped” (easier to remain than to leave).</w:t>
      </w:r>
    </w:p>
    <w:p w14:paraId="6D19567C" w14:textId="77777777" w:rsidR="006A30B0" w:rsidRPr="006A30B0" w:rsidRDefault="006A30B0" w:rsidP="006A30B0">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Regions where certain paths (e.g., radial escapes) are structurally </w:t>
      </w:r>
      <w:proofErr w:type="spellStart"/>
      <w:r w:rsidRPr="006A30B0">
        <w:rPr>
          <w:rFonts w:ascii="Times New Roman" w:eastAsia="Times New Roman" w:hAnsi="Times New Roman" w:cs="Times New Roman"/>
          <w:kern w:val="0"/>
          <w14:ligatures w14:val="none"/>
        </w:rPr>
        <w:t>disfavoured</w:t>
      </w:r>
      <w:proofErr w:type="spellEnd"/>
      <w:r w:rsidRPr="006A30B0">
        <w:rPr>
          <w:rFonts w:ascii="Times New Roman" w:eastAsia="Times New Roman" w:hAnsi="Times New Roman" w:cs="Times New Roman"/>
          <w:kern w:val="0"/>
          <w14:ligatures w14:val="none"/>
        </w:rPr>
        <w:t>.</w:t>
      </w:r>
    </w:p>
    <w:p w14:paraId="2AA04C23" w14:textId="1AC2AABE" w:rsidR="006A30B0" w:rsidRPr="006A30B0" w:rsidRDefault="006A30B0" w:rsidP="005E4F4B">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Regions where deflection-like effects emerge because “straight-line” paths in world coordinates are not the most feasible under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6295A797" w14:textId="77777777" w:rsidR="006A30B0" w:rsidRPr="006A30B0" w:rsidRDefault="006A30B0" w:rsidP="005E4F4B">
      <w:pPr>
        <w:pStyle w:val="Heading4"/>
        <w:rPr>
          <w:rFonts w:eastAsia="Times New Roman"/>
        </w:rPr>
      </w:pPr>
      <w:r w:rsidRPr="006A30B0">
        <w:rPr>
          <w:rFonts w:eastAsia="Times New Roman"/>
        </w:rPr>
        <w:t>6.2.4 Rotation Invariance and Shell Symmetry</w:t>
      </w:r>
    </w:p>
    <w:p w14:paraId="224B414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To match the observed isotropy of gravitational fields around approximately spherical or shell-like containers,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must respect </w:t>
      </w:r>
      <w:r w:rsidRPr="006A30B0">
        <w:rPr>
          <w:rFonts w:ascii="Times New Roman" w:eastAsia="Times New Roman" w:hAnsi="Times New Roman" w:cs="Times New Roman"/>
          <w:b/>
          <w:bCs/>
          <w:kern w:val="0"/>
          <w14:ligatures w14:val="none"/>
        </w:rPr>
        <w:t>rotation invariance</w:t>
      </w:r>
      <w:r w:rsidRPr="006A30B0">
        <w:rPr>
          <w:rFonts w:ascii="Times New Roman" w:eastAsia="Times New Roman" w:hAnsi="Times New Roman" w:cs="Times New Roman"/>
          <w:kern w:val="0"/>
          <w14:ligatures w14:val="none"/>
        </w:rPr>
        <w:t xml:space="preserve"> in expectation:</w:t>
      </w:r>
    </w:p>
    <w:p w14:paraId="3C13BFBF" w14:textId="77777777" w:rsidR="006A30B0" w:rsidRPr="006A30B0" w:rsidRDefault="006A30B0" w:rsidP="006A30B0">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 xml:space="preserve">The </w:t>
      </w: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schedule depends on </w:t>
      </w:r>
      <w:r w:rsidRPr="006A30B0">
        <w:rPr>
          <w:rFonts w:ascii="Times New Roman" w:eastAsia="Times New Roman" w:hAnsi="Times New Roman" w:cs="Times New Roman"/>
          <w:b/>
          <w:bCs/>
          <w:kern w:val="0"/>
          <w14:ligatures w14:val="none"/>
        </w:rPr>
        <w:t>shell index (s)</w:t>
      </w:r>
      <w:r w:rsidRPr="006A30B0">
        <w:rPr>
          <w:rFonts w:ascii="Times New Roman" w:eastAsia="Times New Roman" w:hAnsi="Times New Roman" w:cs="Times New Roman"/>
          <w:kern w:val="0"/>
          <w14:ligatures w14:val="none"/>
        </w:rPr>
        <w:t xml:space="preserve"> only, not on angular coordinates.</w:t>
      </w:r>
    </w:p>
    <w:p w14:paraId="5CAFC765" w14:textId="77777777" w:rsidR="006A30B0" w:rsidRPr="006A30B0" w:rsidRDefault="006A30B0" w:rsidP="006A30B0">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For a given shell (S_s), candidates at different angular positions but the same radius are treated identically by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provided their other tags (e.g., mass distribution, context) are equivalent.</w:t>
      </w:r>
    </w:p>
    <w:p w14:paraId="5E8152B1"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discrete engine implementations:</w:t>
      </w:r>
    </w:p>
    <w:p w14:paraId="224E4AD0" w14:textId="77777777" w:rsidR="006A30B0" w:rsidRPr="006A30B0" w:rsidRDefault="006A30B0" w:rsidP="006A30B0">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Local anisotropies may exist at fine resolution (e.g., due to discretization or specific manifest choices), but audit tools must verify that, on appropriate coarse-grained scales,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behaves </w:t>
      </w:r>
      <w:r w:rsidRPr="006A30B0">
        <w:rPr>
          <w:rFonts w:ascii="Times New Roman" w:eastAsia="Times New Roman" w:hAnsi="Times New Roman" w:cs="Times New Roman"/>
          <w:b/>
          <w:bCs/>
          <w:kern w:val="0"/>
          <w14:ligatures w14:val="none"/>
        </w:rPr>
        <w:t xml:space="preserve">effectively </w:t>
      </w:r>
      <w:proofErr w:type="spellStart"/>
      <w:r w:rsidRPr="006A30B0">
        <w:rPr>
          <w:rFonts w:ascii="Times New Roman" w:eastAsia="Times New Roman" w:hAnsi="Times New Roman" w:cs="Times New Roman"/>
          <w:b/>
          <w:bCs/>
          <w:kern w:val="0"/>
          <w14:ligatures w14:val="none"/>
        </w:rPr>
        <w:t>isotropically</w:t>
      </w:r>
      <w:proofErr w:type="spellEnd"/>
      <w:r w:rsidRPr="006A30B0">
        <w:rPr>
          <w:rFonts w:ascii="Times New Roman" w:eastAsia="Times New Roman" w:hAnsi="Times New Roman" w:cs="Times New Roman"/>
          <w:kern w:val="0"/>
          <w14:ligatures w14:val="none"/>
        </w:rPr>
        <w:t xml:space="preserve"> around containers that are intended to be symmetric.</w:t>
      </w:r>
    </w:p>
    <w:p w14:paraId="3098C05D"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This symmetry is crucial for ensuring that:</w:t>
      </w:r>
    </w:p>
    <w:p w14:paraId="6F188F77" w14:textId="77777777" w:rsidR="006A30B0" w:rsidRPr="006A30B0" w:rsidRDefault="006A30B0" w:rsidP="006A30B0">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Emergent gravitational effects (e.g., deflection, redshift, time delay) do not depend on arbitrary grid orientation or coordinate artefacts, and</w:t>
      </w:r>
    </w:p>
    <w:p w14:paraId="1587FEF9" w14:textId="72E929F5" w:rsidR="006A30B0" w:rsidRPr="006A30B0" w:rsidRDefault="006A30B0" w:rsidP="005E4F4B">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engine’s </w:t>
      </w:r>
      <w:proofErr w:type="gramStart"/>
      <w:r w:rsidRPr="006A30B0">
        <w:rPr>
          <w:rFonts w:ascii="Times New Roman" w:eastAsia="Times New Roman" w:hAnsi="Times New Roman" w:cs="Times New Roman"/>
          <w:kern w:val="0"/>
          <w14:ligatures w14:val="none"/>
        </w:rPr>
        <w:t>outputs match</w:t>
      </w:r>
      <w:proofErr w:type="gramEnd"/>
      <w:r w:rsidRPr="006A30B0">
        <w:rPr>
          <w:rFonts w:ascii="Times New Roman" w:eastAsia="Times New Roman" w:hAnsi="Times New Roman" w:cs="Times New Roman"/>
          <w:kern w:val="0"/>
          <w14:ligatures w14:val="none"/>
        </w:rPr>
        <w:t xml:space="preserve"> the qualitative symmetries expected of weak-field gravity in the relevant contexts.</w:t>
      </w:r>
    </w:p>
    <w:p w14:paraId="1D4D5B8B" w14:textId="77777777" w:rsidR="006A30B0" w:rsidRPr="006A30B0" w:rsidRDefault="006A30B0" w:rsidP="005E4F4B">
      <w:pPr>
        <w:pStyle w:val="Heading4"/>
        <w:rPr>
          <w:rFonts w:eastAsia="Times New Roman"/>
        </w:rPr>
      </w:pPr>
      <w:r w:rsidRPr="006A30B0">
        <w:rPr>
          <w:rFonts w:eastAsia="Times New Roman"/>
        </w:rPr>
        <w:t>6.2.5 Separation from Non-Gravity Gates and Role of χ</w:t>
      </w:r>
    </w:p>
    <w:p w14:paraId="3BBDA91B"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is </w:t>
      </w:r>
      <w:r w:rsidRPr="006A30B0">
        <w:rPr>
          <w:rFonts w:ascii="Times New Roman" w:eastAsia="Times New Roman" w:hAnsi="Times New Roman" w:cs="Times New Roman"/>
          <w:b/>
          <w:bCs/>
          <w:kern w:val="0"/>
          <w14:ligatures w14:val="none"/>
        </w:rPr>
        <w:t>structurally and functionally separated</w:t>
      </w:r>
      <w:r w:rsidRPr="006A30B0">
        <w:rPr>
          <w:rFonts w:ascii="Times New Roman" w:eastAsia="Times New Roman" w:hAnsi="Times New Roman" w:cs="Times New Roman"/>
          <w:kern w:val="0"/>
          <w14:ligatures w14:val="none"/>
        </w:rPr>
        <w:t xml:space="preserve"> from the non-gravity feasibility gates:</w:t>
      </w:r>
    </w:p>
    <w:p w14:paraId="760D40D4" w14:textId="77777777" w:rsidR="006A30B0" w:rsidRPr="006A30B0" w:rsidRDefault="006A30B0" w:rsidP="006A30B0">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Non-gravity gates (Θ, κ, structural, CRA-like) enforce:</w:t>
      </w:r>
    </w:p>
    <w:p w14:paraId="757D04EA"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temporal coherence,</w:t>
      </w:r>
    </w:p>
    <w:p w14:paraId="5832879B"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granularity and persistence,</w:t>
      </w:r>
    </w:p>
    <w:p w14:paraId="2589363A"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local structural integrity, and</w:t>
      </w:r>
    </w:p>
    <w:p w14:paraId="1BF21EA6"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context-resolved admissibility,</w:t>
      </w:r>
    </w:p>
    <w:p w14:paraId="328E7609"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without any direct dependence on shells or gravitational amplitude.</w:t>
      </w:r>
    </w:p>
    <w:p w14:paraId="1E5305CC" w14:textId="77777777" w:rsidR="006A30B0" w:rsidRPr="006A30B0" w:rsidRDefault="006A30B0" w:rsidP="006A30B0">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alone:</w:t>
      </w:r>
    </w:p>
    <w:p w14:paraId="7212245F"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Uses shell indices and container roles,</w:t>
      </w:r>
    </w:p>
    <w:p w14:paraId="3D0A325E"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Applies the effective strictness schedule (\sigma_{\text{eff</w:t>
      </w:r>
      <w:proofErr w:type="gramStart"/>
      <w:r w:rsidRPr="006A30B0">
        <w:rPr>
          <w:rFonts w:ascii="Times New Roman" w:eastAsia="Times New Roman" w:hAnsi="Times New Roman" w:cs="Times New Roman"/>
          <w:kern w:val="0"/>
          <w14:ligatures w14:val="none"/>
        </w:rPr>
        <w:t>}}(</w:t>
      </w:r>
      <w:proofErr w:type="gramEnd"/>
      <w:r w:rsidRPr="006A30B0">
        <w:rPr>
          <w:rFonts w:ascii="Times New Roman" w:eastAsia="Times New Roman" w:hAnsi="Times New Roman" w:cs="Times New Roman"/>
          <w:kern w:val="0"/>
          <w14:ligatures w14:val="none"/>
        </w:rPr>
        <w:t>s)),</w:t>
      </w:r>
    </w:p>
    <w:p w14:paraId="4B3B22AE" w14:textId="77777777" w:rsidR="006A30B0" w:rsidRPr="006A30B0" w:rsidRDefault="006A30B0" w:rsidP="006A30B0">
      <w:pPr>
        <w:numPr>
          <w:ilvl w:val="1"/>
          <w:numId w:val="285"/>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And depends on the gravitational amplitude χ (next subsection) to set the </w:t>
      </w:r>
      <w:r w:rsidRPr="006A30B0">
        <w:rPr>
          <w:rFonts w:ascii="Times New Roman" w:eastAsia="Times New Roman" w:hAnsi="Times New Roman" w:cs="Times New Roman"/>
          <w:b/>
          <w:bCs/>
          <w:kern w:val="0"/>
          <w14:ligatures w14:val="none"/>
        </w:rPr>
        <w:t>overall strength</w:t>
      </w:r>
      <w:r w:rsidRPr="006A30B0">
        <w:rPr>
          <w:rFonts w:ascii="Times New Roman" w:eastAsia="Times New Roman" w:hAnsi="Times New Roman" w:cs="Times New Roman"/>
          <w:kern w:val="0"/>
          <w14:ligatures w14:val="none"/>
        </w:rPr>
        <w:t xml:space="preserve"> of feasibility gradients around containers.</w:t>
      </w:r>
    </w:p>
    <w:p w14:paraId="36AE4195"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The </w:t>
      </w:r>
      <w:r w:rsidRPr="006A30B0">
        <w:rPr>
          <w:rFonts w:ascii="Times New Roman" w:eastAsia="Times New Roman" w:hAnsi="Times New Roman" w:cs="Times New Roman"/>
          <w:b/>
          <w:bCs/>
          <w:kern w:val="0"/>
          <w14:ligatures w14:val="none"/>
        </w:rPr>
        <w:t>amplitude χ</w:t>
      </w:r>
      <w:r w:rsidRPr="006A30B0">
        <w:rPr>
          <w:rFonts w:ascii="Times New Roman" w:eastAsia="Times New Roman" w:hAnsi="Times New Roman" w:cs="Times New Roman"/>
          <w:kern w:val="0"/>
          <w14:ligatures w14:val="none"/>
        </w:rPr>
        <w:t xml:space="preserve"> acts as a single, container-level parameter:</w:t>
      </w:r>
    </w:p>
    <w:p w14:paraId="5616B8D6"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scales or otherwise modulates the base strictness schedule for a given container (e.g., Earth, a galaxy).</w:t>
      </w:r>
    </w:p>
    <w:p w14:paraId="40BDBD10"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It sets how “deep” or “shallow” the effective feasibility well is around that container.</w:t>
      </w:r>
    </w:p>
    <w:p w14:paraId="4A0AE80D" w14:textId="77777777" w:rsidR="006A30B0" w:rsidRPr="006A30B0" w:rsidRDefault="006A30B0" w:rsidP="006A30B0">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It is </w:t>
      </w:r>
      <w:r w:rsidRPr="006A30B0">
        <w:rPr>
          <w:rFonts w:ascii="Times New Roman" w:eastAsia="Times New Roman" w:hAnsi="Times New Roman" w:cs="Times New Roman"/>
          <w:b/>
          <w:bCs/>
          <w:kern w:val="0"/>
          <w14:ligatures w14:val="none"/>
        </w:rPr>
        <w:t>not</w:t>
      </w:r>
      <w:r w:rsidRPr="006A30B0">
        <w:rPr>
          <w:rFonts w:ascii="Times New Roman" w:eastAsia="Times New Roman" w:hAnsi="Times New Roman" w:cs="Times New Roman"/>
          <w:kern w:val="0"/>
          <w14:ligatures w14:val="none"/>
        </w:rPr>
        <w:t xml:space="preserve"> tuned per </w:t>
      </w:r>
      <w:proofErr w:type="gramStart"/>
      <w:r w:rsidRPr="006A30B0">
        <w:rPr>
          <w:rFonts w:ascii="Times New Roman" w:eastAsia="Times New Roman" w:hAnsi="Times New Roman" w:cs="Times New Roman"/>
          <w:kern w:val="0"/>
          <w14:ligatures w14:val="none"/>
        </w:rPr>
        <w:t>observable</w:t>
      </w:r>
      <w:proofErr w:type="gramEnd"/>
      <w:r w:rsidRPr="006A30B0">
        <w:rPr>
          <w:rFonts w:ascii="Times New Roman" w:eastAsia="Times New Roman" w:hAnsi="Times New Roman" w:cs="Times New Roman"/>
          <w:kern w:val="0"/>
          <w14:ligatures w14:val="none"/>
        </w:rPr>
        <w:t>; the same χ must simultaneously govern:</w:t>
      </w:r>
    </w:p>
    <w:p w14:paraId="1F752160"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deflection of light/rays,</w:t>
      </w:r>
    </w:p>
    <w:p w14:paraId="6B8E33DE"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time delays (Shapiro-like effects), and</w:t>
      </w:r>
    </w:p>
    <w:p w14:paraId="4968BD3D" w14:textId="77777777" w:rsidR="006A30B0" w:rsidRPr="006A30B0" w:rsidRDefault="006A30B0" w:rsidP="006A30B0">
      <w:pPr>
        <w:numPr>
          <w:ilvl w:val="1"/>
          <w:numId w:val="286"/>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redshift/time-dilation patterns,</w:t>
      </w:r>
    </w:p>
    <w:p w14:paraId="5230B516" w14:textId="77777777" w:rsidR="006A30B0" w:rsidRPr="006A30B0" w:rsidRDefault="006A30B0" w:rsidP="006A30B0">
      <w:pPr>
        <w:spacing w:before="100" w:beforeAutospacing="1" w:after="100" w:afterAutospacing="1" w:line="240" w:lineRule="auto"/>
        <w:ind w:left="720"/>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lastRenderedPageBreak/>
        <w:t>in the relevant engine simulations.</w:t>
      </w:r>
    </w:p>
    <w:p w14:paraId="319FE45C" w14:textId="77777777" w:rsidR="006A30B0" w:rsidRPr="006A30B0" w:rsidRDefault="006A30B0" w:rsidP="006A30B0">
      <w:p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In summary:</w:t>
      </w:r>
    </w:p>
    <w:p w14:paraId="5E086F51"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V1 provides a hinge and pivot structure that motivates container-based feasibility gradients.</w:t>
      </w:r>
    </w:p>
    <w:p w14:paraId="04A364B9"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V2.1 realizes this as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operating on shells with a </w:t>
      </w:r>
      <w:proofErr w:type="gramStart"/>
      <w:r w:rsidRPr="006A30B0">
        <w:rPr>
          <w:rFonts w:ascii="Times New Roman" w:eastAsia="Times New Roman" w:hAnsi="Times New Roman" w:cs="Times New Roman"/>
          <w:kern w:val="0"/>
          <w14:ligatures w14:val="none"/>
        </w:rPr>
        <w:t>strictness</w:t>
      </w:r>
      <w:proofErr w:type="gramEnd"/>
      <w:r w:rsidRPr="006A30B0">
        <w:rPr>
          <w:rFonts w:ascii="Times New Roman" w:eastAsia="Times New Roman" w:hAnsi="Times New Roman" w:cs="Times New Roman"/>
          <w:kern w:val="0"/>
          <w14:ligatures w14:val="none"/>
        </w:rPr>
        <w:t xml:space="preserve"> schedule modulated by χ.</w:t>
      </w:r>
    </w:p>
    <w:p w14:paraId="0B5BCF13" w14:textId="77777777" w:rsidR="006A30B0" w:rsidRPr="006A30B0" w:rsidRDefault="006A30B0" w:rsidP="006A30B0">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6A30B0">
        <w:rPr>
          <w:rFonts w:ascii="Times New Roman" w:eastAsia="Times New Roman" w:hAnsi="Times New Roman" w:cs="Times New Roman"/>
          <w:kern w:val="0"/>
          <w14:ligatures w14:val="none"/>
        </w:rPr>
        <w:t xml:space="preserve">All gravity-like </w:t>
      </w:r>
      <w:proofErr w:type="spellStart"/>
      <w:r w:rsidRPr="006A30B0">
        <w:rPr>
          <w:rFonts w:ascii="Times New Roman" w:eastAsia="Times New Roman" w:hAnsi="Times New Roman" w:cs="Times New Roman"/>
          <w:kern w:val="0"/>
          <w14:ligatures w14:val="none"/>
        </w:rPr>
        <w:t>behaviour</w:t>
      </w:r>
      <w:proofErr w:type="spellEnd"/>
      <w:r w:rsidRPr="006A30B0">
        <w:rPr>
          <w:rFonts w:ascii="Times New Roman" w:eastAsia="Times New Roman" w:hAnsi="Times New Roman" w:cs="Times New Roman"/>
          <w:kern w:val="0"/>
          <w14:ligatures w14:val="none"/>
        </w:rPr>
        <w:t xml:space="preserve"> in the engine arises from how </w:t>
      </w:r>
      <w:proofErr w:type="spellStart"/>
      <w:r w:rsidRPr="006A30B0">
        <w:rPr>
          <w:rFonts w:ascii="Times New Roman" w:eastAsia="Times New Roman" w:hAnsi="Times New Roman" w:cs="Times New Roman"/>
          <w:kern w:val="0"/>
          <w14:ligatures w14:val="none"/>
        </w:rPr>
        <w:t>ParentGate</w:t>
      </w:r>
      <w:proofErr w:type="spellEnd"/>
      <w:r w:rsidRPr="006A30B0">
        <w:rPr>
          <w:rFonts w:ascii="Times New Roman" w:eastAsia="Times New Roman" w:hAnsi="Times New Roman" w:cs="Times New Roman"/>
          <w:kern w:val="0"/>
          <w14:ligatures w14:val="none"/>
        </w:rPr>
        <w:t xml:space="preserve"> filters histories in shell space, in combination with the non-gravity constraints and the invariant interval.</w:t>
      </w:r>
    </w:p>
    <w:p w14:paraId="2BC8D8D0" w14:textId="77777777" w:rsidR="006A30B0" w:rsidRPr="006A30B0" w:rsidRDefault="006A30B0" w:rsidP="005E4F4B">
      <w:pPr>
        <w:pStyle w:val="Heading3"/>
        <w:rPr>
          <w:rFonts w:eastAsia="Times New Roman"/>
        </w:rPr>
      </w:pPr>
      <w:bookmarkStart w:id="42" w:name="_Toc216621249"/>
      <w:r w:rsidRPr="006A30B0">
        <w:rPr>
          <w:rFonts w:eastAsia="Times New Roman"/>
        </w:rPr>
        <w:t>6.3 Definition and Derivation of Gravitational Amplitude χ</w:t>
      </w:r>
      <w:bookmarkEnd w:id="42"/>
    </w:p>
    <w:p w14:paraId="1DEDFEDC" w14:textId="77777777" w:rsidR="00B94C9B" w:rsidRPr="00B94C9B" w:rsidRDefault="00B94C9B" w:rsidP="00B94C9B">
      <w:pPr>
        <w:pStyle w:val="Heading4"/>
        <w:rPr>
          <w:rFonts w:eastAsia="Times New Roman"/>
        </w:rPr>
      </w:pPr>
      <w:r w:rsidRPr="00B94C9B">
        <w:rPr>
          <w:rFonts w:eastAsia="Times New Roman"/>
        </w:rPr>
        <w:t>6.3.1 Formal Definition of χ</w:t>
      </w:r>
    </w:p>
    <w:p w14:paraId="4E56EFD3" w14:textId="77777777" w:rsidR="00B94C9B" w:rsidRPr="00B94C9B" w:rsidRDefault="00B94C9B" w:rsidP="00B94C9B">
      <w:pPr>
        <w:spacing w:before="100" w:beforeAutospacing="1" w:after="100" w:afterAutospacing="1" w:line="240" w:lineRule="auto"/>
        <w:rPr>
          <w:rFonts w:ascii="Times New Roman" w:eastAsia="Times New Roman" w:hAnsi="Times New Roman" w:cs="Times New Roman"/>
          <w:kern w:val="0"/>
          <w14:ligatures w14:val="none"/>
        </w:rPr>
      </w:pPr>
      <w:r w:rsidRPr="00B94C9B">
        <w:rPr>
          <w:rFonts w:ascii="Times New Roman" w:eastAsia="Times New Roman" w:hAnsi="Times New Roman" w:cs="Times New Roman"/>
          <w:kern w:val="0"/>
          <w14:ligatures w14:val="none"/>
        </w:rPr>
        <w:t xml:space="preserve">This section defines the dimensionless gravitational amplitude parameter </w:t>
      </w:r>
      <m:oMath>
        <m:r>
          <w:rPr>
            <w:rFonts w:ascii="Cambria Math" w:eastAsia="Times New Roman" w:hAnsi="Cambria Math" w:cs="Times New Roman"/>
            <w:kern w:val="0"/>
            <w14:ligatures w14:val="none"/>
          </w:rPr>
          <m:t>χ</m:t>
        </m:r>
      </m:oMath>
      <w:r w:rsidRPr="00B94C9B">
        <w:rPr>
          <w:rFonts w:ascii="Times New Roman" w:eastAsia="Times New Roman" w:hAnsi="Times New Roman" w:cs="Times New Roman"/>
          <w:kern w:val="0"/>
          <w14:ligatures w14:val="none"/>
        </w:rPr>
        <w:t>used throughout the V2 engine and the associated evidence/simulation narrative in this defensive publication.</w:t>
      </w:r>
    </w:p>
    <w:p w14:paraId="783B4A70" w14:textId="77777777" w:rsidR="00B94C9B" w:rsidRPr="00B94C9B" w:rsidRDefault="00B94C9B" w:rsidP="00B94C9B">
      <w:pPr>
        <w:rPr>
          <w:b/>
          <w:bCs/>
          <w:u w:val="single"/>
        </w:rPr>
      </w:pPr>
      <w:r w:rsidRPr="00B94C9B">
        <w:rPr>
          <w:b/>
          <w:bCs/>
          <w:u w:val="single"/>
        </w:rPr>
        <w:t>Definition (record-level)</w:t>
      </w:r>
    </w:p>
    <w:p w14:paraId="15A3B442" w14:textId="77777777" w:rsidR="00B94C9B" w:rsidRPr="00B94C9B" w:rsidRDefault="00B94C9B" w:rsidP="00B94C9B">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χ</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f>
            <m:fPr>
              <m:ctrlPr>
                <w:rPr>
                  <w:rFonts w:ascii="Cambria Math" w:eastAsia="Times New Roman" w:hAnsi="Cambria Math" w:cs="Times New Roman"/>
                  <w:kern w:val="0"/>
                  <w14:ligatures w14:val="none"/>
                </w:rPr>
              </m:ctrlPr>
            </m:fPr>
            <m:num>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up>
                  <m:r>
                    <w:rPr>
                      <w:rFonts w:ascii="Cambria Math" w:eastAsia="Times New Roman" w:hAnsi="Cambria Math" w:cs="Times New Roman"/>
                      <w:kern w:val="0"/>
                      <w14:ligatures w14:val="none"/>
                    </w:rPr>
                    <m:t>2</m:t>
                  </m:r>
                </m:sup>
              </m:sSubSup>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den>
          </m:f>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44470E56" w14:textId="77777777" w:rsidR="00B94C9B" w:rsidRPr="00B94C9B" w:rsidRDefault="00B94C9B" w:rsidP="00B94C9B">
      <w:pPr>
        <w:spacing w:before="100" w:beforeAutospacing="1" w:after="100" w:afterAutospacing="1" w:line="240" w:lineRule="auto"/>
        <w:rPr>
          <w:rFonts w:ascii="Times New Roman" w:eastAsia="Times New Roman" w:hAnsi="Times New Roman" w:cs="Times New Roman"/>
          <w:kern w:val="0"/>
          <w14:ligatures w14:val="none"/>
        </w:rPr>
      </w:pPr>
      <w:r w:rsidRPr="00B94C9B">
        <w:rPr>
          <w:rFonts w:ascii="Times New Roman" w:eastAsia="Times New Roman" w:hAnsi="Times New Roman" w:cs="Times New Roman"/>
          <w:kern w:val="0"/>
          <w14:ligatures w14:val="none"/>
        </w:rPr>
        <w:t>Where:</w:t>
      </w:r>
    </w:p>
    <w:p w14:paraId="74FDC238" w14:textId="77777777" w:rsidR="00B94C9B" w:rsidRPr="00B94C9B" w:rsidRDefault="00000000" w:rsidP="00B94C9B">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00B94C9B" w:rsidRPr="00B94C9B">
        <w:rPr>
          <w:rFonts w:ascii="Times New Roman" w:eastAsia="Times New Roman" w:hAnsi="Times New Roman" w:cs="Times New Roman"/>
          <w:kern w:val="0"/>
          <w14:ligatures w14:val="none"/>
        </w:rPr>
        <w:t xml:space="preserve">is the reference Earth radius used for the </w:t>
      </w:r>
      <w:proofErr w:type="gramStart"/>
      <w:r w:rsidR="00B94C9B" w:rsidRPr="00B94C9B">
        <w:rPr>
          <w:rFonts w:ascii="Times New Roman" w:eastAsia="Times New Roman" w:hAnsi="Times New Roman" w:cs="Times New Roman"/>
          <w:kern w:val="0"/>
          <w14:ligatures w14:val="none"/>
        </w:rPr>
        <w:t>+1 container</w:t>
      </w:r>
      <w:proofErr w:type="gramEnd"/>
      <w:r w:rsidR="00B94C9B" w:rsidRPr="00B94C9B">
        <w:rPr>
          <w:rFonts w:ascii="Times New Roman" w:eastAsia="Times New Roman" w:hAnsi="Times New Roman" w:cs="Times New Roman"/>
          <w:kern w:val="0"/>
          <w14:ligatures w14:val="none"/>
        </w:rPr>
        <w:t xml:space="preserve"> scale (Earth-surface band).</w:t>
      </w:r>
    </w:p>
    <w:p w14:paraId="4610DB66" w14:textId="77777777" w:rsidR="00B94C9B" w:rsidRPr="00B94C9B" w:rsidRDefault="00000000" w:rsidP="00B94C9B">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00B94C9B" w:rsidRPr="00B94C9B">
        <w:rPr>
          <w:rFonts w:ascii="Times New Roman" w:eastAsia="Times New Roman" w:hAnsi="Times New Roman" w:cs="Times New Roman"/>
          <w:kern w:val="0"/>
          <w14:ligatures w14:val="none"/>
        </w:rPr>
        <w:t>is the hinge-length scale for the 0-band, defined from the geometric-mean construction in the hinge derivation track.</w:t>
      </w:r>
    </w:p>
    <w:p w14:paraId="0FBDB80B" w14:textId="77777777" w:rsidR="00B94C9B" w:rsidRPr="00B94C9B" w:rsidRDefault="00000000" w:rsidP="00B94C9B">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00B94C9B" w:rsidRPr="00B94C9B">
        <w:rPr>
          <w:rFonts w:ascii="Times New Roman" w:eastAsia="Times New Roman" w:hAnsi="Times New Roman" w:cs="Times New Roman"/>
          <w:kern w:val="0"/>
          <w14:ligatures w14:val="none"/>
        </w:rPr>
        <w:t>is the outer boundary scale (+3) used for the cosmic shell role.</w:t>
      </w:r>
    </w:p>
    <w:p w14:paraId="7C4A2541" w14:textId="77777777" w:rsidR="00B94C9B" w:rsidRPr="00B94C9B" w:rsidRDefault="00B94C9B" w:rsidP="00B94C9B">
      <w:pPr>
        <w:rPr>
          <w:rFonts w:ascii="Times New Roman" w:eastAsia="Times New Roman" w:hAnsi="Times New Roman" w:cs="Times New Roman"/>
          <w:b/>
          <w:bCs/>
          <w:kern w:val="0"/>
          <w:sz w:val="27"/>
          <w:szCs w:val="27"/>
          <w:u w:val="single"/>
          <w14:ligatures w14:val="none"/>
        </w:rPr>
      </w:pPr>
      <w:r w:rsidRPr="00B94C9B">
        <w:rPr>
          <w:b/>
          <w:bCs/>
          <w:u w:val="single"/>
        </w:rPr>
        <w:t>Observable-universe convention (pre-committed for this</w:t>
      </w:r>
      <w:r w:rsidRPr="00B94C9B">
        <w:rPr>
          <w:rFonts w:ascii="Times New Roman" w:eastAsia="Times New Roman" w:hAnsi="Times New Roman" w:cs="Times New Roman"/>
          <w:b/>
          <w:bCs/>
          <w:kern w:val="0"/>
          <w:sz w:val="27"/>
          <w:szCs w:val="27"/>
          <w:u w:val="single"/>
          <w14:ligatures w14:val="none"/>
        </w:rPr>
        <w:t xml:space="preserve"> DP)</w:t>
      </w:r>
    </w:p>
    <w:p w14:paraId="438435B6" w14:textId="77777777" w:rsidR="00B94C9B" w:rsidRPr="00B94C9B" w:rsidRDefault="00B94C9B" w:rsidP="00B94C9B">
      <w:pPr>
        <w:spacing w:before="100" w:beforeAutospacing="1" w:after="100" w:afterAutospacing="1" w:line="240" w:lineRule="auto"/>
        <w:rPr>
          <w:rFonts w:ascii="Times New Roman" w:eastAsia="Times New Roman" w:hAnsi="Times New Roman" w:cs="Times New Roman"/>
          <w:kern w:val="0"/>
          <w14:ligatures w14:val="none"/>
        </w:rPr>
      </w:pPr>
      <w:r w:rsidRPr="00B94C9B">
        <w:rPr>
          <w:rFonts w:ascii="Times New Roman" w:eastAsia="Times New Roman" w:hAnsi="Times New Roman" w:cs="Times New Roman"/>
          <w:kern w:val="0"/>
          <w14:ligatures w14:val="none"/>
        </w:rPr>
        <w:t xml:space="preserve">In this DP record, the symbol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B94C9B">
        <w:rPr>
          <w:rFonts w:ascii="Times New Roman" w:eastAsia="Times New Roman" w:hAnsi="Times New Roman" w:cs="Times New Roman"/>
          <w:kern w:val="0"/>
          <w14:ligatures w14:val="none"/>
        </w:rPr>
        <w:t xml:space="preserve">means the </w:t>
      </w:r>
      <w:r w:rsidRPr="00B94C9B">
        <w:rPr>
          <w:rFonts w:ascii="Times New Roman" w:eastAsia="Times New Roman" w:hAnsi="Times New Roman" w:cs="Times New Roman"/>
          <w:b/>
          <w:bCs/>
          <w:kern w:val="0"/>
          <w14:ligatures w14:val="none"/>
        </w:rPr>
        <w:t>comoving particle-horizon radius</w:t>
      </w:r>
      <w:r w:rsidRPr="00B94C9B">
        <w:rPr>
          <w:rFonts w:ascii="Times New Roman" w:eastAsia="Times New Roman" w:hAnsi="Times New Roman" w:cs="Times New Roman"/>
          <w:kern w:val="0"/>
          <w14:ligatures w14:val="none"/>
        </w:rPr>
        <w:t xml:space="preserve"> (“radius of the observable universe”), not a Hubble-scale radius (e.g., </w:t>
      </w:r>
      <m:oMath>
        <m:r>
          <w:rPr>
            <w:rFonts w:ascii="Cambria Math" w:eastAsia="Times New Roman" w:hAnsi="Cambria Math" w:cs="Times New Roman"/>
            <w:kern w:val="0"/>
            <w14:ligatures w14:val="none"/>
          </w:rPr>
          <m:t>c</m:t>
        </m:r>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H</m:t>
            </m:r>
          </m:e>
          <m:sub>
            <m:r>
              <w:rPr>
                <w:rFonts w:ascii="Cambria Math" w:eastAsia="Times New Roman" w:hAnsi="Cambria Math" w:cs="Times New Roman"/>
                <w:kern w:val="0"/>
                <w14:ligatures w14:val="none"/>
              </w:rPr>
              <m:t>0</m:t>
            </m:r>
          </m:sub>
        </m:sSub>
      </m:oMath>
      <w:r w:rsidRPr="00B94C9B">
        <w:rPr>
          <w:rFonts w:ascii="Times New Roman" w:eastAsia="Times New Roman" w:hAnsi="Times New Roman" w:cs="Times New Roman"/>
          <w:kern w:val="0"/>
          <w14:ligatures w14:val="none"/>
        </w:rPr>
        <w:t>) and not a freely interchangeable “horizon choice.” Any substitution of a different physical radius concept is treated as a different outer-boundary hypothesis (a different parameterization/fork), not as a minor sensitivity variation.</w:t>
      </w:r>
    </w:p>
    <w:p w14:paraId="420D4DC6" w14:textId="77777777" w:rsidR="00B94C9B" w:rsidRPr="00B94C9B" w:rsidRDefault="00B94C9B" w:rsidP="00B94C9B">
      <w:pPr>
        <w:spacing w:before="100" w:beforeAutospacing="1" w:after="100" w:afterAutospacing="1" w:line="240" w:lineRule="auto"/>
        <w:rPr>
          <w:rFonts w:ascii="Times New Roman" w:eastAsia="Times New Roman" w:hAnsi="Times New Roman" w:cs="Times New Roman"/>
          <w:kern w:val="0"/>
          <w14:ligatures w14:val="none"/>
        </w:rPr>
      </w:pPr>
      <w:r w:rsidRPr="00B94C9B">
        <w:rPr>
          <w:rFonts w:ascii="Times New Roman" w:eastAsia="Times New Roman" w:hAnsi="Times New Roman" w:cs="Times New Roman"/>
          <w:kern w:val="0"/>
          <w14:ligatures w14:val="none"/>
        </w:rPr>
        <w:t>When the observable-universe diameter is needed elsewhere (e.g., in the UGM hinge construction), it is written explicitly as:</w:t>
      </w:r>
    </w:p>
    <w:p w14:paraId="136D89C9" w14:textId="77777777" w:rsidR="00B94C9B" w:rsidRPr="00B94C9B" w:rsidRDefault="00000000" w:rsidP="00B94C9B">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C4BAA3A" w14:textId="77777777" w:rsidR="00B94C9B" w:rsidRPr="00B94C9B" w:rsidRDefault="00B94C9B" w:rsidP="00B94C9B">
      <w:pPr>
        <w:rPr>
          <w:b/>
          <w:bCs/>
          <w:u w:val="single"/>
        </w:rPr>
      </w:pPr>
      <w:r w:rsidRPr="00B94C9B">
        <w:rPr>
          <w:b/>
          <w:bCs/>
          <w:u w:val="single"/>
        </w:rPr>
        <w:t>Interpretation and role in the engine</w:t>
      </w:r>
    </w:p>
    <w:p w14:paraId="2DCE547B" w14:textId="77777777" w:rsidR="00B94C9B" w:rsidRPr="00B94C9B" w:rsidRDefault="00B94C9B" w:rsidP="00B94C9B">
      <w:p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w:lastRenderedPageBreak/>
          <m:t>χ</m:t>
        </m:r>
      </m:oMath>
      <w:r w:rsidRPr="00B94C9B">
        <w:rPr>
          <w:rFonts w:ascii="Times New Roman" w:eastAsia="Times New Roman" w:hAnsi="Times New Roman" w:cs="Times New Roman"/>
          <w:kern w:val="0"/>
          <w14:ligatures w14:val="none"/>
        </w:rPr>
        <w:t xml:space="preserve">is treated as a structural amplitude parameter arising from the ladder-scale ratios (Earth scale, hinge scale, cosmic boundary scale). It is not introduced as an empirical “fit constant” adjusted per observable. In the engine, </w:t>
      </w:r>
      <m:oMath>
        <m:r>
          <w:rPr>
            <w:rFonts w:ascii="Cambria Math" w:eastAsia="Times New Roman" w:hAnsi="Cambria Math" w:cs="Times New Roman"/>
            <w:kern w:val="0"/>
            <w14:ligatures w14:val="none"/>
          </w:rPr>
          <m:t>χ</m:t>
        </m:r>
      </m:oMath>
      <w:r w:rsidRPr="00B94C9B">
        <w:rPr>
          <w:rFonts w:ascii="Times New Roman" w:eastAsia="Times New Roman" w:hAnsi="Times New Roman" w:cs="Times New Roman"/>
          <w:kern w:val="0"/>
          <w14:ligatures w14:val="none"/>
        </w:rPr>
        <w:t>functions as the amplitude that parameterizes outward feasibility geometry under the +1 manifest, enabling the gravity/feasibility behaviours demonstrated later (deflection, delay, redshift scenes) without inserting a classical gravitational field into the control pathway.</w:t>
      </w:r>
    </w:p>
    <w:p w14:paraId="5F8BAB41" w14:textId="77777777" w:rsidR="00B94C9B" w:rsidRPr="00B94C9B" w:rsidRDefault="00B94C9B" w:rsidP="00B94C9B">
      <w:pPr>
        <w:spacing w:before="100" w:beforeAutospacing="1" w:after="100" w:afterAutospacing="1" w:line="240" w:lineRule="auto"/>
        <w:rPr>
          <w:rFonts w:ascii="Times New Roman" w:eastAsia="Times New Roman" w:hAnsi="Times New Roman" w:cs="Times New Roman"/>
          <w:kern w:val="0"/>
          <w14:ligatures w14:val="none"/>
        </w:rPr>
      </w:pPr>
      <w:r w:rsidRPr="00B94C9B">
        <w:rPr>
          <w:rFonts w:ascii="Times New Roman" w:eastAsia="Times New Roman" w:hAnsi="Times New Roman" w:cs="Times New Roman"/>
          <w:kern w:val="0"/>
          <w14:ligatures w14:val="none"/>
        </w:rPr>
        <w:t xml:space="preserve">This DP uses a representative value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χ</m:t>
            </m:r>
          </m:e>
          <m:sub>
            <m:r>
              <m:rPr>
                <m:nor/>
              </m:rPr>
              <w:rPr>
                <w:rFonts w:ascii="Times New Roman" w:eastAsia="Times New Roman" w:hAnsi="Times New Roman" w:cs="Times New Roman"/>
                <w:kern w:val="0"/>
                <w14:ligatures w14:val="none"/>
              </w:rPr>
              <m:t>engine</m:t>
            </m:r>
          </m:sub>
        </m:sSub>
      </m:oMath>
      <w:r w:rsidRPr="00B94C9B">
        <w:rPr>
          <w:rFonts w:ascii="Times New Roman" w:eastAsia="Times New Roman" w:hAnsi="Times New Roman" w:cs="Times New Roman"/>
          <w:kern w:val="0"/>
          <w14:ligatures w14:val="none"/>
        </w:rPr>
        <w:t>for simulations and examples; the dependence on inputs and the resulting amplitude family range are recorded in 6.3.3.</w:t>
      </w:r>
    </w:p>
    <w:p w14:paraId="6808473E" w14:textId="77777777" w:rsidR="006A30B0" w:rsidRPr="006A30B0" w:rsidRDefault="006A30B0" w:rsidP="005E4F4B">
      <w:pPr>
        <w:pStyle w:val="Heading4"/>
        <w:rPr>
          <w:rFonts w:eastAsia="Times New Roman"/>
        </w:rPr>
      </w:pPr>
      <w:r w:rsidRPr="006A30B0">
        <w:rPr>
          <w:rFonts w:eastAsia="Times New Roman"/>
        </w:rPr>
        <w:t>6.3.2 Structural Derivation from Context Ratios and Pivot Geometry</w:t>
      </w:r>
    </w:p>
    <w:p w14:paraId="3A98E1DB"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This subsection records the structural motivation for the specific dimensionless combination used to define </w:t>
      </w:r>
      <m:oMath>
        <m:r>
          <w:rPr>
            <w:rFonts w:ascii="Cambria Math" w:eastAsia="Times New Roman" w:hAnsi="Cambria Math" w:cs="Times New Roman"/>
            <w:kern w:val="0"/>
            <w14:ligatures w14:val="none"/>
          </w:rPr>
          <m:t>χ</m:t>
        </m:r>
      </m:oMath>
      <w:r w:rsidRPr="002623C7">
        <w:rPr>
          <w:rFonts w:ascii="Times New Roman" w:eastAsia="Times New Roman" w:hAnsi="Times New Roman" w:cs="Times New Roman"/>
          <w:kern w:val="0"/>
          <w14:ligatures w14:val="none"/>
        </w:rPr>
        <w:t xml:space="preserve">. The intent is to show why the expression is not an arbitrary choice, but the simplest ladder-consistent amplitude that links the </w:t>
      </w:r>
      <w:proofErr w:type="gramStart"/>
      <w:r w:rsidRPr="002623C7">
        <w:rPr>
          <w:rFonts w:ascii="Times New Roman" w:eastAsia="Times New Roman" w:hAnsi="Times New Roman" w:cs="Times New Roman"/>
          <w:kern w:val="0"/>
          <w14:ligatures w14:val="none"/>
        </w:rPr>
        <w:t>+1 container</w:t>
      </w:r>
      <w:proofErr w:type="gramEnd"/>
      <w:r w:rsidRPr="002623C7">
        <w:rPr>
          <w:rFonts w:ascii="Times New Roman" w:eastAsia="Times New Roman" w:hAnsi="Times New Roman" w:cs="Times New Roman"/>
          <w:kern w:val="0"/>
          <w14:ligatures w14:val="none"/>
        </w:rPr>
        <w:t xml:space="preserve"> scale, the </w:t>
      </w:r>
      <w:proofErr w:type="gramStart"/>
      <w:r w:rsidRPr="002623C7">
        <w:rPr>
          <w:rFonts w:ascii="Times New Roman" w:eastAsia="Times New Roman" w:hAnsi="Times New Roman" w:cs="Times New Roman"/>
          <w:kern w:val="0"/>
          <w14:ligatures w14:val="none"/>
        </w:rPr>
        <w:t>0 hinge</w:t>
      </w:r>
      <w:proofErr w:type="gramEnd"/>
      <w:r w:rsidRPr="002623C7">
        <w:rPr>
          <w:rFonts w:ascii="Times New Roman" w:eastAsia="Times New Roman" w:hAnsi="Times New Roman" w:cs="Times New Roman"/>
          <w:kern w:val="0"/>
          <w14:ligatures w14:val="none"/>
        </w:rPr>
        <w:t xml:space="preserve"> scale, and the +3 outer boundary scale in a way compatible with the V1/V2 hinge geometry.</w:t>
      </w:r>
    </w:p>
    <w:p w14:paraId="161D743D" w14:textId="77777777" w:rsidR="002623C7" w:rsidRPr="0095009F" w:rsidRDefault="002623C7" w:rsidP="0095009F">
      <w:pPr>
        <w:rPr>
          <w:b/>
          <w:bCs/>
          <w:u w:val="single"/>
        </w:rPr>
      </w:pPr>
      <w:r w:rsidRPr="0095009F">
        <w:rPr>
          <w:b/>
          <w:bCs/>
          <w:u w:val="single"/>
        </w:rPr>
        <w:t>Structural constraints guiding the form</w:t>
      </w:r>
    </w:p>
    <w:p w14:paraId="03010E4C"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The derivation is guided by three constraints:</w:t>
      </w:r>
    </w:p>
    <w:p w14:paraId="5A8E2DAF" w14:textId="77777777" w:rsidR="002623C7" w:rsidRPr="002623C7" w:rsidRDefault="002623C7" w:rsidP="002623C7">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b/>
          <w:bCs/>
          <w:kern w:val="0"/>
          <w14:ligatures w14:val="none"/>
        </w:rPr>
        <w:t>Band-role participation:</w:t>
      </w:r>
      <w:r w:rsidRPr="002623C7">
        <w:rPr>
          <w:rFonts w:ascii="Times New Roman" w:eastAsia="Times New Roman" w:hAnsi="Times New Roman" w:cs="Times New Roman"/>
          <w:kern w:val="0"/>
          <w14:ligatures w14:val="none"/>
        </w:rPr>
        <w:t xml:space="preserve"> the amplitude must explicitly </w:t>
      </w:r>
      <w:proofErr w:type="gramStart"/>
      <w:r w:rsidRPr="002623C7">
        <w:rPr>
          <w:rFonts w:ascii="Times New Roman" w:eastAsia="Times New Roman" w:hAnsi="Times New Roman" w:cs="Times New Roman"/>
          <w:kern w:val="0"/>
          <w14:ligatures w14:val="none"/>
        </w:rPr>
        <w:t>relate</w:t>
      </w:r>
      <w:proofErr w:type="gramEnd"/>
      <w:r w:rsidRPr="002623C7">
        <w:rPr>
          <w:rFonts w:ascii="Times New Roman" w:eastAsia="Times New Roman" w:hAnsi="Times New Roman" w:cs="Times New Roman"/>
          <w:kern w:val="0"/>
          <w14:ligatures w14:val="none"/>
        </w:rPr>
        <w:t xml:space="preserve"> the +1 container (Earth-scale), the 0-band hinge (UGM), and the +3 outer boundary (observable-universe boundary) because the gravity sector is framed as outward feasibility geometry arising from container nesting.</w:t>
      </w:r>
    </w:p>
    <w:p w14:paraId="1B7B75A2" w14:textId="77777777" w:rsidR="002623C7" w:rsidRPr="002623C7" w:rsidRDefault="002623C7" w:rsidP="002623C7">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b/>
          <w:bCs/>
          <w:kern w:val="0"/>
          <w14:ligatures w14:val="none"/>
        </w:rPr>
        <w:t>Hinge geometry:</w:t>
      </w:r>
      <w:r w:rsidRPr="002623C7">
        <w:rPr>
          <w:rFonts w:ascii="Times New Roman" w:eastAsia="Times New Roman" w:hAnsi="Times New Roman" w:cs="Times New Roman"/>
          <w:kern w:val="0"/>
          <w14:ligatures w14:val="none"/>
        </w:rPr>
        <w:t xml:space="preserve"> the hinge is treated as a boundary-like pivot (D≈2 in the V1 ladder profile / pivot interpretation). This motivates why the +1 container appears through a boundary measure (Earth radius squared) rather than through a volume measure.</w:t>
      </w:r>
    </w:p>
    <w:p w14:paraId="6A5C9746" w14:textId="77777777" w:rsidR="002623C7" w:rsidRPr="002623C7" w:rsidRDefault="002623C7" w:rsidP="002623C7">
      <w:pPr>
        <w:numPr>
          <w:ilvl w:val="0"/>
          <w:numId w:val="458"/>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b/>
          <w:bCs/>
          <w:kern w:val="0"/>
          <w14:ligatures w14:val="none"/>
        </w:rPr>
        <w:t>Dimensionless amplitude:</w:t>
      </w:r>
      <w:r w:rsidRPr="002623C7">
        <w:rPr>
          <w:rFonts w:ascii="Times New Roman" w:eastAsia="Times New Roman" w:hAnsi="Times New Roman" w:cs="Times New Roman"/>
          <w:kern w:val="0"/>
          <w14:ligatures w14:val="none"/>
        </w:rPr>
        <w:t xml:space="preserve"> the result must be a pure number (dimensionless), suitable as an engine amplitude parameter that can scale feasibility geometry without importing external units or per-observable fitting knobs.</w:t>
      </w:r>
    </w:p>
    <w:p w14:paraId="7D2446F2" w14:textId="77777777" w:rsidR="002623C7" w:rsidRPr="0095009F" w:rsidRDefault="002623C7" w:rsidP="0095009F">
      <w:pPr>
        <w:rPr>
          <w:b/>
          <w:bCs/>
          <w:u w:val="single"/>
        </w:rPr>
      </w:pPr>
      <w:r w:rsidRPr="0095009F">
        <w:rPr>
          <w:b/>
          <w:bCs/>
          <w:u w:val="single"/>
        </w:rPr>
        <w:t>Minimal dimensionless combination</w:t>
      </w:r>
    </w:p>
    <w:p w14:paraId="73C2AF0B"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Given these constraints, the simplest dimensionless combination </w:t>
      </w:r>
      <w:proofErr w:type="gramStart"/>
      <w:r w:rsidRPr="002623C7">
        <w:rPr>
          <w:rFonts w:ascii="Times New Roman" w:eastAsia="Times New Roman" w:hAnsi="Times New Roman" w:cs="Times New Roman"/>
          <w:kern w:val="0"/>
          <w14:ligatures w14:val="none"/>
        </w:rPr>
        <w:t>formed</w:t>
      </w:r>
      <w:proofErr w:type="gramEnd"/>
      <w:r w:rsidRPr="002623C7">
        <w:rPr>
          <w:rFonts w:ascii="Times New Roman" w:eastAsia="Times New Roman" w:hAnsi="Times New Roman" w:cs="Times New Roman"/>
          <w:kern w:val="0"/>
          <w14:ligatures w14:val="none"/>
        </w:rPr>
        <w:t xml:space="preserve"> from:</w:t>
      </w:r>
    </w:p>
    <w:p w14:paraId="0EC22007" w14:textId="77777777" w:rsidR="002623C7" w:rsidRPr="002623C7" w:rsidRDefault="002623C7" w:rsidP="002623C7">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a </w:t>
      </w:r>
      <w:proofErr w:type="gramStart"/>
      <w:r w:rsidRPr="002623C7">
        <w:rPr>
          <w:rFonts w:ascii="Times New Roman" w:eastAsia="Times New Roman" w:hAnsi="Times New Roman" w:cs="Times New Roman"/>
          <w:kern w:val="0"/>
          <w14:ligatures w14:val="none"/>
        </w:rPr>
        <w:t>+1 container</w:t>
      </w:r>
      <w:proofErr w:type="gramEnd"/>
      <w:r w:rsidRPr="002623C7">
        <w:rPr>
          <w:rFonts w:ascii="Times New Roman" w:eastAsia="Times New Roman" w:hAnsi="Times New Roman" w:cs="Times New Roman"/>
          <w:kern w:val="0"/>
          <w14:ligatures w14:val="none"/>
        </w:rPr>
        <w:t xml:space="preserve"> length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2623C7">
        <w:rPr>
          <w:rFonts w:ascii="Times New Roman" w:eastAsia="Times New Roman" w:hAnsi="Times New Roman" w:cs="Times New Roman"/>
          <w:kern w:val="0"/>
          <w14:ligatures w14:val="none"/>
        </w:rPr>
        <w:t>,</w:t>
      </w:r>
    </w:p>
    <w:p w14:paraId="485356BA" w14:textId="77777777" w:rsidR="002623C7" w:rsidRPr="002623C7" w:rsidRDefault="002623C7" w:rsidP="002623C7">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a hinge length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Pr="002623C7">
        <w:rPr>
          <w:rFonts w:ascii="Times New Roman" w:eastAsia="Times New Roman" w:hAnsi="Times New Roman" w:cs="Times New Roman"/>
          <w:kern w:val="0"/>
          <w14:ligatures w14:val="none"/>
        </w:rPr>
        <w:t>, and</w:t>
      </w:r>
    </w:p>
    <w:p w14:paraId="40330186" w14:textId="77777777" w:rsidR="002623C7" w:rsidRPr="002623C7" w:rsidRDefault="002623C7" w:rsidP="002623C7">
      <w:pPr>
        <w:numPr>
          <w:ilvl w:val="0"/>
          <w:numId w:val="459"/>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an outer boundary length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2623C7">
        <w:rPr>
          <w:rFonts w:ascii="Times New Roman" w:eastAsia="Times New Roman" w:hAnsi="Times New Roman" w:cs="Times New Roman"/>
          <w:kern w:val="0"/>
          <w14:ligatures w14:val="none"/>
        </w:rPr>
        <w:t>,</w:t>
      </w:r>
    </w:p>
    <w:p w14:paraId="7FCE575B"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is obtained by pairing the +1 container’s boundary-like measure (</w:t>
      </w:r>
      <m:oMath>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up>
            <m:r>
              <w:rPr>
                <w:rFonts w:ascii="Cambria Math" w:eastAsia="Times New Roman" w:hAnsi="Cambria Math" w:cs="Times New Roman"/>
                <w:kern w:val="0"/>
                <w14:ligatures w14:val="none"/>
              </w:rPr>
              <m:t>2</m:t>
            </m:r>
          </m:sup>
        </m:sSubSup>
      </m:oMath>
      <w:r w:rsidRPr="002623C7">
        <w:rPr>
          <w:rFonts w:ascii="Times New Roman" w:eastAsia="Times New Roman" w:hAnsi="Times New Roman" w:cs="Times New Roman"/>
          <w:kern w:val="0"/>
          <w14:ligatures w14:val="none"/>
        </w:rPr>
        <w:t>) with the product of the two linear “bridge” scales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2623C7">
        <w:rPr>
          <w:rFonts w:ascii="Times New Roman" w:eastAsia="Times New Roman" w:hAnsi="Times New Roman" w:cs="Times New Roman"/>
          <w:kern w:val="0"/>
          <w14:ligatures w14:val="none"/>
        </w:rPr>
        <w:t>):</w:t>
      </w:r>
    </w:p>
    <w:p w14:paraId="29FA2A8E" w14:textId="77777777" w:rsidR="002623C7" w:rsidRPr="002623C7" w:rsidRDefault="002623C7" w:rsidP="002623C7">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w:lastRenderedPageBreak/>
            <m:t>χ</m:t>
          </m:r>
          <m:r>
            <m:rPr>
              <m:nor/>
            </m:rPr>
            <w:rPr>
              <w:rFonts w:ascii="Times New Roman" w:eastAsia="Times New Roman" w:hAnsi="Times New Roman" w:cs="Times New Roman"/>
              <w:kern w:val="0"/>
              <w14:ligatures w14:val="none"/>
            </w:rPr>
            <m:t>  </m:t>
          </m:r>
          <m:r>
            <w:rPr>
              <w:rFonts w:ascii="Cambria Math" w:eastAsia="Times New Roman" w:hAnsi="Cambria Math" w:cs="Times New Roman"/>
              <w:kern w:val="0"/>
              <w14:ligatures w14:val="none"/>
            </w:rPr>
            <m:t>∝</m:t>
          </m:r>
          <m:r>
            <m:rPr>
              <m:nor/>
            </m:rPr>
            <w:rPr>
              <w:rFonts w:ascii="Times New Roman" w:eastAsia="Times New Roman" w:hAnsi="Times New Roman" w:cs="Times New Roman"/>
              <w:kern w:val="0"/>
              <w14:ligatures w14:val="none"/>
            </w:rPr>
            <m:t>  </m:t>
          </m:r>
          <m:f>
            <m:fPr>
              <m:ctrlPr>
                <w:rPr>
                  <w:rFonts w:ascii="Cambria Math" w:eastAsia="Times New Roman" w:hAnsi="Cambria Math" w:cs="Times New Roman"/>
                  <w:kern w:val="0"/>
                  <w14:ligatures w14:val="none"/>
                </w:rPr>
              </m:ctrlPr>
            </m:fPr>
            <m:num>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up>
                  <m:r>
                    <w:rPr>
                      <w:rFonts w:ascii="Cambria Math" w:eastAsia="Times New Roman" w:hAnsi="Cambria Math" w:cs="Times New Roman"/>
                      <w:kern w:val="0"/>
                      <w14:ligatures w14:val="none"/>
                    </w:rPr>
                    <m:t>2</m:t>
                  </m:r>
                </m:sup>
              </m:sSubSup>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den>
          </m:f>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7D3F6405"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623C7">
        <w:rPr>
          <w:rFonts w:ascii="Times New Roman" w:eastAsia="Times New Roman" w:hAnsi="Times New Roman" w:cs="Times New Roman"/>
          <w:kern w:val="0"/>
          <w14:ligatures w14:val="none"/>
        </w:rPr>
        <w:t>The proportionality</w:t>
      </w:r>
      <w:proofErr w:type="gramEnd"/>
      <w:r w:rsidRPr="002623C7">
        <w:rPr>
          <w:rFonts w:ascii="Times New Roman" w:eastAsia="Times New Roman" w:hAnsi="Times New Roman" w:cs="Times New Roman"/>
          <w:kern w:val="0"/>
          <w14:ligatures w14:val="none"/>
        </w:rPr>
        <w:t xml:space="preserve"> is taken as equality at the record level (Section 6.3.1), i.e., </w:t>
      </w:r>
      <m:oMath>
        <m:r>
          <w:rPr>
            <w:rFonts w:ascii="Cambria Math" w:eastAsia="Times New Roman" w:hAnsi="Cambria Math" w:cs="Times New Roman"/>
            <w:kern w:val="0"/>
            <w14:ligatures w14:val="none"/>
          </w:rPr>
          <m:t>χ</m:t>
        </m:r>
      </m:oMath>
      <w:r w:rsidRPr="002623C7">
        <w:rPr>
          <w:rFonts w:ascii="Times New Roman" w:eastAsia="Times New Roman" w:hAnsi="Times New Roman" w:cs="Times New Roman"/>
          <w:kern w:val="0"/>
          <w14:ligatures w14:val="none"/>
        </w:rPr>
        <w:t>is defined to be this ladder-ratio amplitude.</w:t>
      </w:r>
    </w:p>
    <w:p w14:paraId="03ED1D3D" w14:textId="77777777" w:rsidR="002623C7" w:rsidRPr="0095009F" w:rsidRDefault="002623C7" w:rsidP="0095009F">
      <w:pPr>
        <w:rPr>
          <w:b/>
          <w:bCs/>
          <w:u w:val="single"/>
        </w:rPr>
      </w:pPr>
      <w:r w:rsidRPr="0095009F">
        <w:rPr>
          <w:b/>
          <w:bCs/>
          <w:u w:val="single"/>
        </w:rPr>
        <w:t>Interpretation within the ladder</w:t>
      </w:r>
    </w:p>
    <w:p w14:paraId="3A8765BB"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Under the AR framing, this amplitude is interpreted as a compact expression of how strongly the +1 container (Earth-scale) is “registered” at the hinge, given:</w:t>
      </w:r>
    </w:p>
    <w:p w14:paraId="77569617" w14:textId="77777777" w:rsidR="002623C7" w:rsidRPr="002623C7" w:rsidRDefault="002623C7" w:rsidP="002623C7">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a fixed hinge granularity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Pr="002623C7">
        <w:rPr>
          <w:rFonts w:ascii="Times New Roman" w:eastAsia="Times New Roman" w:hAnsi="Times New Roman" w:cs="Times New Roman"/>
          <w:kern w:val="0"/>
          <w14:ligatures w14:val="none"/>
        </w:rPr>
        <w:t>, and</w:t>
      </w:r>
    </w:p>
    <w:p w14:paraId="4FC8E46B" w14:textId="77777777" w:rsidR="002623C7" w:rsidRPr="002623C7" w:rsidRDefault="002623C7" w:rsidP="002623C7">
      <w:pPr>
        <w:numPr>
          <w:ilvl w:val="0"/>
          <w:numId w:val="460"/>
        </w:num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a fixed outer boundary role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2623C7">
        <w:rPr>
          <w:rFonts w:ascii="Times New Roman" w:eastAsia="Times New Roman" w:hAnsi="Times New Roman" w:cs="Times New Roman"/>
          <w:kern w:val="0"/>
          <w14:ligatures w14:val="none"/>
        </w:rPr>
        <w:t>,</w:t>
      </w:r>
    </w:p>
    <w:p w14:paraId="68EFC4A5"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without inserting an independent classical gravitational constant into the control path.</w:t>
      </w:r>
    </w:p>
    <w:p w14:paraId="5157DDBC" w14:textId="77777777" w:rsidR="002623C7" w:rsidRPr="002623C7" w:rsidRDefault="002623C7" w:rsidP="002623C7">
      <w:pPr>
        <w:spacing w:before="100" w:beforeAutospacing="1" w:after="100" w:afterAutospacing="1" w:line="240" w:lineRule="auto"/>
        <w:rPr>
          <w:rFonts w:ascii="Times New Roman" w:eastAsia="Times New Roman" w:hAnsi="Times New Roman" w:cs="Times New Roman"/>
          <w:kern w:val="0"/>
          <w14:ligatures w14:val="none"/>
        </w:rPr>
      </w:pPr>
      <w:r w:rsidRPr="002623C7">
        <w:rPr>
          <w:rFonts w:ascii="Times New Roman" w:eastAsia="Times New Roman" w:hAnsi="Times New Roman" w:cs="Times New Roman"/>
          <w:kern w:val="0"/>
          <w14:ligatures w14:val="none"/>
        </w:rPr>
        <w:t xml:space="preserve">This is why </w:t>
      </w:r>
      <m:oMath>
        <m:r>
          <w:rPr>
            <w:rFonts w:ascii="Cambria Math" w:eastAsia="Times New Roman" w:hAnsi="Cambria Math" w:cs="Times New Roman"/>
            <w:kern w:val="0"/>
            <w14:ligatures w14:val="none"/>
          </w:rPr>
          <m:t>χ</m:t>
        </m:r>
      </m:oMath>
      <w:r w:rsidRPr="002623C7">
        <w:rPr>
          <w:rFonts w:ascii="Times New Roman" w:eastAsia="Times New Roman" w:hAnsi="Times New Roman" w:cs="Times New Roman"/>
          <w:kern w:val="0"/>
          <w14:ligatures w14:val="none"/>
        </w:rPr>
        <w:t xml:space="preserve">is treated as a </w:t>
      </w:r>
      <w:r w:rsidRPr="002623C7">
        <w:rPr>
          <w:rFonts w:ascii="Times New Roman" w:eastAsia="Times New Roman" w:hAnsi="Times New Roman" w:cs="Times New Roman"/>
          <w:i/>
          <w:iCs/>
          <w:kern w:val="0"/>
          <w14:ligatures w14:val="none"/>
        </w:rPr>
        <w:t>structural amplitude family parameter</w:t>
      </w:r>
      <w:r w:rsidRPr="002623C7">
        <w:rPr>
          <w:rFonts w:ascii="Times New Roman" w:eastAsia="Times New Roman" w:hAnsi="Times New Roman" w:cs="Times New Roman"/>
          <w:kern w:val="0"/>
          <w14:ligatures w14:val="none"/>
        </w:rPr>
        <w:t xml:space="preserve"> rather than as a fitted constant: it is determined by the ladder’s scale ratios and the chosen outer-boundary convention, and it acts as the amplitude control for outward feasibility geometry in the engine.</w:t>
      </w:r>
    </w:p>
    <w:p w14:paraId="60C59B84" w14:textId="77777777" w:rsidR="004D6780" w:rsidRPr="004D6780" w:rsidRDefault="004D6780" w:rsidP="004D6780">
      <w:pPr>
        <w:pStyle w:val="Heading4"/>
        <w:rPr>
          <w:rFonts w:eastAsia="Times New Roman"/>
        </w:rPr>
      </w:pPr>
      <w:r w:rsidRPr="004D6780">
        <w:rPr>
          <w:rFonts w:eastAsia="Times New Roman"/>
        </w:rPr>
        <w:t>6.3.3 Expected Range and Sensitivity</w:t>
      </w:r>
    </w:p>
    <w:p w14:paraId="17EC0853" w14:textId="77777777" w:rsidR="004D6780" w:rsidRPr="004D6780" w:rsidRDefault="004D6780" w:rsidP="004D6780">
      <w:p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Using working values appropriate to the present universe:</w:t>
      </w:r>
    </w:p>
    <w:p w14:paraId="550804CF" w14:textId="77777777" w:rsidR="004D6780" w:rsidRPr="004D6780" w:rsidRDefault="00000000" w:rsidP="004D6780">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004D6780" w:rsidRPr="004D6780">
        <w:rPr>
          <w:rFonts w:ascii="Times New Roman" w:eastAsia="Times New Roman" w:hAnsi="Times New Roman" w:cs="Times New Roman"/>
          <w:kern w:val="0"/>
          <w14:ligatures w14:val="none"/>
        </w:rPr>
        <w:t xml:space="preserve">in the hinge band around </w:t>
      </w:r>
      <m:oMath>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-4</m:t>
            </m:r>
          </m:sup>
        </m:sSup>
      </m:oMath>
      <w:r w:rsidR="004D6780" w:rsidRPr="004D6780">
        <w:rPr>
          <w:rFonts w:ascii="Times New Roman" w:eastAsia="Times New Roman" w:hAnsi="Times New Roman" w:cs="Times New Roman"/>
          <w:kern w:val="0"/>
          <w14:ligatures w14:val="none"/>
        </w:rPr>
        <w:t>m (on the order of 0.1–0.2 mm),</w:t>
      </w:r>
    </w:p>
    <w:p w14:paraId="2FAD5CEE" w14:textId="77777777" w:rsidR="004D6780" w:rsidRPr="004D6780" w:rsidRDefault="00000000" w:rsidP="004D6780">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≈6.37×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6</m:t>
            </m:r>
          </m:sup>
        </m:sSup>
      </m:oMath>
      <w:r w:rsidR="004D6780" w:rsidRPr="004D6780">
        <w:rPr>
          <w:rFonts w:ascii="Times New Roman" w:eastAsia="Times New Roman" w:hAnsi="Times New Roman" w:cs="Times New Roman"/>
          <w:kern w:val="0"/>
          <w14:ligatures w14:val="none"/>
        </w:rPr>
        <w:t>m (Earth radius),</w:t>
      </w:r>
    </w:p>
    <w:p w14:paraId="28D2E73C" w14:textId="77777777" w:rsidR="004D6780" w:rsidRPr="004D6780" w:rsidRDefault="00000000" w:rsidP="004D6780">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004D6780" w:rsidRPr="004D6780">
        <w:rPr>
          <w:rFonts w:ascii="Times New Roman" w:eastAsia="Times New Roman" w:hAnsi="Times New Roman" w:cs="Times New Roman"/>
          <w:kern w:val="0"/>
          <w14:ligatures w14:val="none"/>
        </w:rPr>
        <w:t xml:space="preserve">taken as the </w:t>
      </w:r>
      <w:r w:rsidR="004D6780" w:rsidRPr="004D6780">
        <w:rPr>
          <w:rFonts w:ascii="Times New Roman" w:eastAsia="Times New Roman" w:hAnsi="Times New Roman" w:cs="Times New Roman"/>
          <w:b/>
          <w:bCs/>
          <w:kern w:val="0"/>
          <w14:ligatures w14:val="none"/>
        </w:rPr>
        <w:t>comoving particle-horizon radius</w:t>
      </w:r>
      <w:r w:rsidR="004D6780" w:rsidRPr="004D6780">
        <w:rPr>
          <w:rFonts w:ascii="Times New Roman" w:eastAsia="Times New Roman" w:hAnsi="Times New Roman" w:cs="Times New Roman"/>
          <w:kern w:val="0"/>
          <w14:ligatures w14:val="none"/>
        </w:rPr>
        <w:t xml:space="preserve"> (“radius of the observable universe”),</w:t>
      </w:r>
    </w:p>
    <w:p w14:paraId="3DFDBB4B" w14:textId="77777777" w:rsidR="004D6780" w:rsidRPr="004D6780" w:rsidRDefault="004D6780" w:rsidP="004D6780">
      <w:p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the above expression yields a </w:t>
      </w: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in the approximate range:</w:t>
      </w:r>
    </w:p>
    <w:p w14:paraId="4A07058F" w14:textId="77777777" w:rsidR="004D6780" w:rsidRPr="004D6780" w:rsidRDefault="004D6780" w:rsidP="004D6780">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χ∼</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-9</m:t>
              </m:r>
            </m:sup>
          </m:sSup>
          <m:r>
            <m:rPr>
              <m:nor/>
            </m:rPr>
            <w:rPr>
              <w:rFonts w:ascii="Times New Roman" w:eastAsia="Times New Roman" w:hAnsi="Times New Roman" w:cs="Times New Roman"/>
              <w:kern w:val="0"/>
              <w14:ligatures w14:val="none"/>
            </w:rPr>
            <m:t xml:space="preserve"> to </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-10</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A6D2C93" w14:textId="77777777" w:rsidR="004D6780" w:rsidRPr="004D6780" w:rsidRDefault="004D6780" w:rsidP="004D6780">
      <w:p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with the specific value used in the </w:t>
      </w:r>
      <w:r w:rsidRPr="004D6780">
        <w:rPr>
          <w:rFonts w:ascii="Times New Roman" w:eastAsia="Times New Roman" w:hAnsi="Times New Roman" w:cs="Times New Roman"/>
          <w:b/>
          <w:bCs/>
          <w:kern w:val="0"/>
          <w14:ligatures w14:val="none"/>
        </w:rPr>
        <w:t>v1</w:t>
      </w:r>
      <w:r w:rsidRPr="004D6780">
        <w:rPr>
          <w:rFonts w:ascii="Times New Roman" w:eastAsia="Times New Roman" w:hAnsi="Times New Roman" w:cs="Times New Roman"/>
          <w:kern w:val="0"/>
          <w14:ligatures w14:val="none"/>
        </w:rPr>
        <w:t xml:space="preserve"> engine and simulations being approximately:</w:t>
      </w:r>
    </w:p>
    <w:p w14:paraId="1953ACEA" w14:textId="77777777" w:rsidR="004D6780" w:rsidRPr="004D6780" w:rsidRDefault="00000000" w:rsidP="004D6780">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χ</m:t>
              </m:r>
            </m:e>
            <m:sub>
              <m:r>
                <m:rPr>
                  <m:nor/>
                </m:rPr>
                <w:rPr>
                  <w:rFonts w:ascii="Times New Roman" w:eastAsia="Times New Roman" w:hAnsi="Times New Roman" w:cs="Times New Roman"/>
                  <w:kern w:val="0"/>
                  <w14:ligatures w14:val="none"/>
                </w:rPr>
                <m:t>engine</m:t>
              </m:r>
            </m:sub>
          </m:sSub>
          <m:r>
            <w:rPr>
              <w:rFonts w:ascii="Cambria Math" w:eastAsia="Times New Roman" w:hAnsi="Cambria Math" w:cs="Times New Roman"/>
              <w:kern w:val="0"/>
              <w14:ligatures w14:val="none"/>
            </w:rPr>
            <m:t>≈7.7×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-10</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3A1D589C" w14:textId="77777777" w:rsidR="004D6780" w:rsidRPr="004D6780" w:rsidRDefault="004D6780" w:rsidP="004D6780">
      <w:p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Key points about this value:</w:t>
      </w:r>
    </w:p>
    <w:p w14:paraId="12DD3D14" w14:textId="77777777" w:rsidR="004D6780" w:rsidRPr="004D6780" w:rsidRDefault="004D6780" w:rsidP="004D6780">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It is entirely determined from the three ladder scales; no independent tuning to match any </w:t>
      </w:r>
      <w:proofErr w:type="gramStart"/>
      <w:r w:rsidRPr="004D6780">
        <w:rPr>
          <w:rFonts w:ascii="Times New Roman" w:eastAsia="Times New Roman" w:hAnsi="Times New Roman" w:cs="Times New Roman"/>
          <w:kern w:val="0"/>
          <w14:ligatures w14:val="none"/>
        </w:rPr>
        <w:t>particular gravitational</w:t>
      </w:r>
      <w:proofErr w:type="gramEnd"/>
      <w:r w:rsidRPr="004D6780">
        <w:rPr>
          <w:rFonts w:ascii="Times New Roman" w:eastAsia="Times New Roman" w:hAnsi="Times New Roman" w:cs="Times New Roman"/>
          <w:kern w:val="0"/>
          <w14:ligatures w14:val="none"/>
        </w:rPr>
        <w:t xml:space="preserve"> observable (e.g., specific deflection, delay, or redshift measurements) is performed.</w:t>
      </w:r>
    </w:p>
    <w:p w14:paraId="4C7CEB07" w14:textId="77777777" w:rsidR="004D6780" w:rsidRPr="004D6780" w:rsidRDefault="004D6780" w:rsidP="004D6780">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Its precise value depends primarily on:</w:t>
      </w:r>
    </w:p>
    <w:p w14:paraId="6F513F4F" w14:textId="77777777" w:rsidR="004D6780" w:rsidRPr="004D6780" w:rsidRDefault="004D6780" w:rsidP="004D6780">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the chosen physical value of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Pr="004D6780">
        <w:rPr>
          <w:rFonts w:ascii="Times New Roman" w:eastAsia="Times New Roman" w:hAnsi="Times New Roman" w:cs="Times New Roman"/>
          <w:kern w:val="0"/>
          <w14:ligatures w14:val="none"/>
        </w:rPr>
        <w:t>within its hinge band,</w:t>
      </w:r>
    </w:p>
    <w:p w14:paraId="1AF6BCC0" w14:textId="77777777" w:rsidR="004D6780" w:rsidRPr="004D6780" w:rsidRDefault="004D6780" w:rsidP="004D6780">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lastRenderedPageBreak/>
        <w:t xml:space="preserve">the adopted particle-horizon estimate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4D6780">
        <w:rPr>
          <w:rFonts w:ascii="Times New Roman" w:eastAsia="Times New Roman" w:hAnsi="Times New Roman" w:cs="Times New Roman"/>
          <w:kern w:val="0"/>
          <w14:ligatures w14:val="none"/>
        </w:rPr>
        <w:t>(i.e., cosmological inputs within the same “observable boundary” definition),</w:t>
      </w:r>
    </w:p>
    <w:p w14:paraId="06B3DFC1" w14:textId="77777777" w:rsidR="004D6780" w:rsidRPr="004D6780" w:rsidRDefault="004D6780" w:rsidP="004D6780">
      <w:pPr>
        <w:numPr>
          <w:ilvl w:val="1"/>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and the reference Earth radius used (e.g., mean vs equatorial; this choice is minor at the level of </w:t>
      </w: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w:t>
      </w:r>
    </w:p>
    <w:p w14:paraId="3D9BA5F6" w14:textId="77777777" w:rsidR="004D6780" w:rsidRPr="004D6780" w:rsidRDefault="004D6780" w:rsidP="004D6780">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Because each of these has some uncertainty, the framework treats </w:t>
      </w: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as belonging to a narrow amplitude family rather than as a single exact number. The v1 choice (</w:t>
      </w:r>
      <m:oMath>
        <m:r>
          <w:rPr>
            <w:rFonts w:ascii="Cambria Math" w:eastAsia="Times New Roman" w:hAnsi="Cambria Math" w:cs="Times New Roman"/>
            <w:kern w:val="0"/>
            <w14:ligatures w14:val="none"/>
          </w:rPr>
          <m:t>≈7.7×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-10</m:t>
            </m:r>
          </m:sup>
        </m:sSup>
      </m:oMath>
      <w:r w:rsidRPr="004D6780">
        <w:rPr>
          <w:rFonts w:ascii="Times New Roman" w:eastAsia="Times New Roman" w:hAnsi="Times New Roman" w:cs="Times New Roman"/>
          <w:kern w:val="0"/>
          <w14:ligatures w14:val="none"/>
        </w:rPr>
        <w:t>) is one representative member of this family.</w:t>
      </w:r>
    </w:p>
    <w:p w14:paraId="173AA6B6" w14:textId="77777777" w:rsidR="004D6780" w:rsidRPr="004D6780" w:rsidRDefault="004D6780" w:rsidP="004D6780">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Choice discipline </w:t>
      </w:r>
      <w:proofErr w:type="gramStart"/>
      <w:r w:rsidRPr="004D6780">
        <w:rPr>
          <w:rFonts w:ascii="Times New Roman" w:eastAsia="Times New Roman" w:hAnsi="Times New Roman" w:cs="Times New Roman"/>
          <w:kern w:val="0"/>
          <w14:ligatures w14:val="none"/>
        </w:rPr>
        <w:t>note:</w:t>
      </w:r>
      <w:proofErr w:type="gramEnd"/>
      <w:r w:rsidRPr="004D6780">
        <w:rPr>
          <w:rFonts w:ascii="Times New Roman" w:eastAsia="Times New Roman" w:hAnsi="Times New Roman" w:cs="Times New Roman"/>
          <w:kern w:val="0"/>
          <w14:ligatures w14:val="none"/>
        </w:rPr>
        <w:t xml:space="preserve"> replacing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4D6780">
        <w:rPr>
          <w:rFonts w:ascii="Times New Roman" w:eastAsia="Times New Roman" w:hAnsi="Times New Roman" w:cs="Times New Roman"/>
          <w:kern w:val="0"/>
          <w14:ligatures w14:val="none"/>
        </w:rPr>
        <w:t xml:space="preserve">with a </w:t>
      </w:r>
      <w:r w:rsidRPr="004D6780">
        <w:rPr>
          <w:rFonts w:ascii="Times New Roman" w:eastAsia="Times New Roman" w:hAnsi="Times New Roman" w:cs="Times New Roman"/>
          <w:b/>
          <w:bCs/>
          <w:kern w:val="0"/>
          <w14:ligatures w14:val="none"/>
        </w:rPr>
        <w:t>different physical boundary</w:t>
      </w:r>
      <w:r w:rsidRPr="004D6780">
        <w:rPr>
          <w:rFonts w:ascii="Times New Roman" w:eastAsia="Times New Roman" w:hAnsi="Times New Roman" w:cs="Times New Roman"/>
          <w:kern w:val="0"/>
          <w14:ligatures w14:val="none"/>
        </w:rPr>
        <w:t xml:space="preserve"> (e.g., a Hubble-scale radius) is not treated here as a “tuning variation,” but as a different outer-boundary hypothesis. This document pre-commits to the particle-horizon definition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4D6780">
        <w:rPr>
          <w:rFonts w:ascii="Times New Roman" w:eastAsia="Times New Roman" w:hAnsi="Times New Roman" w:cs="Times New Roman"/>
          <w:kern w:val="0"/>
          <w14:ligatures w14:val="none"/>
        </w:rPr>
        <w:t xml:space="preserve">when forming </w:t>
      </w: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w:t>
      </w:r>
    </w:p>
    <w:p w14:paraId="401A4D83" w14:textId="77777777" w:rsidR="004D6780" w:rsidRPr="004D6780" w:rsidRDefault="004D6780" w:rsidP="004D6780">
      <w:p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In subsequent subsections:</w:t>
      </w:r>
    </w:p>
    <w:p w14:paraId="4C1C79AC" w14:textId="77777777" w:rsidR="004D6780" w:rsidRPr="004D6780" w:rsidRDefault="004D6780" w:rsidP="004D6780">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 xml:space="preserve">is compared to standard GR weak-field surface scales in the disciplined way: </w:t>
      </w: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 xml:space="preserve">against the surface-potential scale </w:t>
      </w:r>
      <m:oMath>
        <m:r>
          <w:rPr>
            <w:rFonts w:ascii="Cambria Math" w:eastAsia="Times New Roman" w:hAnsi="Cambria Math" w:cs="Times New Roman"/>
            <w:kern w:val="0"/>
            <w14:ligatures w14:val="none"/>
          </w:rPr>
          <m:t>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oMath>
      <w:r w:rsidRPr="004D6780">
        <w:rPr>
          <w:rFonts w:ascii="Times New Roman" w:eastAsia="Times New Roman" w:hAnsi="Times New Roman" w:cs="Times New Roman"/>
          <w:kern w:val="0"/>
          <w14:ligatures w14:val="none"/>
        </w:rPr>
        <w:t xml:space="preserve">, and equivalently </w:t>
      </w:r>
      <m:oMath>
        <m:r>
          <w:rPr>
            <w:rFonts w:ascii="Cambria Math" w:eastAsia="Times New Roman" w:hAnsi="Cambria Math" w:cs="Times New Roman"/>
            <w:kern w:val="0"/>
            <w14:ligatures w14:val="none"/>
          </w:rPr>
          <m:t>2χ</m:t>
        </m:r>
      </m:oMath>
      <w:r w:rsidRPr="004D6780">
        <w:rPr>
          <w:rFonts w:ascii="Times New Roman" w:eastAsia="Times New Roman" w:hAnsi="Times New Roman" w:cs="Times New Roman"/>
          <w:kern w:val="0"/>
          <w14:ligatures w14:val="none"/>
        </w:rPr>
        <w:t xml:space="preserve">against compactness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oMath>
      <w:r w:rsidRPr="004D6780">
        <w:rPr>
          <w:rFonts w:ascii="Times New Roman" w:eastAsia="Times New Roman" w:hAnsi="Times New Roman" w:cs="Times New Roman"/>
          <w:kern w:val="0"/>
          <w14:ligatures w14:val="none"/>
        </w:rPr>
        <w:t>(the factor of 2 is algebraic, not a fitted correction).</w:t>
      </w:r>
    </w:p>
    <w:p w14:paraId="7B74A894" w14:textId="77777777" w:rsidR="004D6780" w:rsidRPr="004D6780" w:rsidRDefault="004D6780" w:rsidP="004D6780">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4D6780">
        <w:rPr>
          <w:rFonts w:ascii="Times New Roman" w:eastAsia="Times New Roman" w:hAnsi="Times New Roman" w:cs="Times New Roman"/>
          <w:kern w:val="0"/>
          <w14:ligatures w14:val="none"/>
        </w:rPr>
        <w:t xml:space="preserve">The performance of this </w:t>
      </w:r>
      <m:oMath>
        <m:r>
          <w:rPr>
            <w:rFonts w:ascii="Cambria Math" w:eastAsia="Times New Roman" w:hAnsi="Cambria Math" w:cs="Times New Roman"/>
            <w:kern w:val="0"/>
            <w14:ligatures w14:val="none"/>
          </w:rPr>
          <m:t>χ</m:t>
        </m:r>
      </m:oMath>
      <w:r w:rsidRPr="004D6780">
        <w:rPr>
          <w:rFonts w:ascii="Times New Roman" w:eastAsia="Times New Roman" w:hAnsi="Times New Roman" w:cs="Times New Roman"/>
          <w:kern w:val="0"/>
          <w14:ligatures w14:val="none"/>
        </w:rPr>
        <w:t>-family in reproducing deflection, delay, and redshift patterns in the engine simulations is summarized, to show how much of familiar gravitational behaviour can already be recovered from this structurally derived amplitude.</w:t>
      </w:r>
    </w:p>
    <w:p w14:paraId="66E08678" w14:textId="77777777" w:rsidR="00D62FB4" w:rsidRPr="00D62FB4" w:rsidRDefault="00D62FB4" w:rsidP="00D62FB4">
      <w:pPr>
        <w:pStyle w:val="Heading3"/>
        <w:rPr>
          <w:rFonts w:eastAsia="Times New Roman"/>
        </w:rPr>
      </w:pPr>
      <w:bookmarkStart w:id="43" w:name="_Toc216621250"/>
      <w:r w:rsidRPr="00D62FB4">
        <w:rPr>
          <w:rFonts w:eastAsia="Times New Roman"/>
        </w:rPr>
        <w:t>6.4 Comparison to GR Weak-Field Surface Scales</w:t>
      </w:r>
      <w:bookmarkEnd w:id="43"/>
    </w:p>
    <w:p w14:paraId="4E938BD3"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This section provides a disciplined comparison between the structurally derived amplitude </w:t>
      </w: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 xml:space="preserve">and standard weak-field GR surface benchmarks. The purpose of this comparison is not </w:t>
      </w:r>
      <w:proofErr w:type="gramStart"/>
      <w:r w:rsidRPr="00D62FB4">
        <w:rPr>
          <w:rFonts w:ascii="Times New Roman" w:eastAsia="Times New Roman" w:hAnsi="Times New Roman" w:cs="Times New Roman"/>
          <w:kern w:val="0"/>
          <w14:ligatures w14:val="none"/>
        </w:rPr>
        <w:t>to</w:t>
      </w:r>
      <w:proofErr w:type="gramEnd"/>
      <w:r w:rsidRPr="00D62FB4">
        <w:rPr>
          <w:rFonts w:ascii="Times New Roman" w:eastAsia="Times New Roman" w:hAnsi="Times New Roman" w:cs="Times New Roman"/>
          <w:kern w:val="0"/>
          <w14:ligatures w14:val="none"/>
        </w:rPr>
        <w:t xml:space="preserve"> “fit” </w:t>
      </w: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to GR, but to check whether the structurally derived amplitude naturally lands in the same dimensionless band as familiar gravitational scaling at Earth’s surface.</w:t>
      </w:r>
    </w:p>
    <w:p w14:paraId="0D67FC84" w14:textId="77777777" w:rsidR="00D62FB4" w:rsidRPr="00D62FB4" w:rsidRDefault="00D62FB4" w:rsidP="00D62FB4">
      <w:pPr>
        <w:pStyle w:val="Heading4"/>
        <w:rPr>
          <w:rFonts w:eastAsia="Times New Roman"/>
        </w:rPr>
      </w:pPr>
      <w:r w:rsidRPr="00D62FB4">
        <w:rPr>
          <w:rFonts w:eastAsia="Times New Roman"/>
        </w:rPr>
        <w:t>6.4.1 Two standard GR surface benchmarks (and the factor of 2)</w:t>
      </w:r>
    </w:p>
    <w:p w14:paraId="694F05C7"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In GR there are two closely related dimensionless weak-field surface scales:</w:t>
      </w:r>
    </w:p>
    <w:p w14:paraId="179D9B7B" w14:textId="77777777" w:rsidR="00D62FB4" w:rsidRPr="00D62FB4" w:rsidRDefault="00D62FB4" w:rsidP="00D62FB4">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b/>
          <w:bCs/>
          <w:kern w:val="0"/>
          <w14:ligatures w14:val="none"/>
        </w:rPr>
        <w:t>Surface potential depth (dimensionless):</w:t>
      </w:r>
    </w:p>
    <w:p w14:paraId="14627EA6" w14:textId="77777777" w:rsidR="00D62FB4" w:rsidRPr="00D62FB4" w:rsidRDefault="00000000" w:rsidP="00D62FB4">
      <w:pPr>
        <w:spacing w:after="0" w:line="240" w:lineRule="auto"/>
        <w:rPr>
          <w:rFonts w:ascii="Times New Roman" w:eastAsia="Times New Roman" w:hAnsi="Times New Roman" w:cs="Times New Roman"/>
          <w:kern w:val="0"/>
          <w14:ligatures w14:val="none"/>
        </w:rPr>
      </w:pPr>
      <m:oMathPara>
        <m:oMath>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m:t>
                  </m:r>
                </m:sub>
              </m:sSub>
            </m:num>
            <m:den>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den>
          </m:f>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num>
            <m:den>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den>
          </m:f>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1A16C4A" w14:textId="77777777" w:rsidR="00D62FB4" w:rsidRPr="00D62FB4" w:rsidRDefault="00D62FB4" w:rsidP="00D62FB4">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b/>
          <w:bCs/>
          <w:kern w:val="0"/>
          <w14:ligatures w14:val="none"/>
        </w:rPr>
        <w:t>Compactness (dimensionless):</w:t>
      </w:r>
    </w:p>
    <w:p w14:paraId="48C41F62" w14:textId="77777777" w:rsidR="00D62FB4" w:rsidRPr="00D62FB4" w:rsidRDefault="00000000" w:rsidP="00D62FB4">
      <w:pPr>
        <w:spacing w:after="0" w:line="240" w:lineRule="auto"/>
        <w:rPr>
          <w:rFonts w:ascii="Times New Roman" w:eastAsia="Times New Roman" w:hAnsi="Times New Roman" w:cs="Times New Roman"/>
          <w:kern w:val="0"/>
          <w14:ligatures w14:val="none"/>
        </w:rPr>
      </w:pPr>
      <m:oMathPara>
        <m:oMath>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den>
          </m:f>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2G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num>
            <m:den>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den>
          </m:f>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6F4DDE7"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where the Schwarzschild radius is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w:rPr>
            <w:rFonts w:ascii="Cambria Math" w:eastAsia="Times New Roman" w:hAnsi="Cambria Math" w:cs="Times New Roman"/>
            <w:kern w:val="0"/>
            <w14:ligatures w14:val="none"/>
          </w:rPr>
          <m:t>=2GM</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oMath>
      <w:r w:rsidRPr="00D62FB4">
        <w:rPr>
          <w:rFonts w:ascii="Times New Roman" w:eastAsia="Times New Roman" w:hAnsi="Times New Roman" w:cs="Times New Roman"/>
          <w:kern w:val="0"/>
          <w14:ligatures w14:val="none"/>
        </w:rPr>
        <w:t>.</w:t>
      </w:r>
    </w:p>
    <w:p w14:paraId="1AF19E98"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lastRenderedPageBreak/>
        <w:t>These two differ by exactly a factor of 2. This factor is algebraic (definition-level), not a “discrepancy” and not a tunable correction.</w:t>
      </w:r>
    </w:p>
    <w:p w14:paraId="425DDF1F"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Accordingly, the correct comparison statements are:</w:t>
      </w:r>
    </w:p>
    <w:p w14:paraId="2645810E" w14:textId="77777777" w:rsidR="00D62FB4" w:rsidRPr="00D62FB4" w:rsidRDefault="00D62FB4" w:rsidP="00D62FB4">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 xml:space="preserve">should be compared to the </w:t>
      </w:r>
      <w:r w:rsidRPr="00D62FB4">
        <w:rPr>
          <w:rFonts w:ascii="Times New Roman" w:eastAsia="Times New Roman" w:hAnsi="Times New Roman" w:cs="Times New Roman"/>
          <w:b/>
          <w:bCs/>
          <w:kern w:val="0"/>
          <w14:ligatures w14:val="none"/>
        </w:rPr>
        <w:t>surface potential scale</w:t>
      </w:r>
      <w:r w:rsidRPr="00D62FB4">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oMath>
      <w:r w:rsidRPr="00D62FB4">
        <w:rPr>
          <w:rFonts w:ascii="Times New Roman" w:eastAsia="Times New Roman" w:hAnsi="Times New Roman" w:cs="Times New Roman"/>
          <w:kern w:val="0"/>
          <w14:ligatures w14:val="none"/>
        </w:rPr>
        <w:t>, and equivalently</w:t>
      </w:r>
    </w:p>
    <w:p w14:paraId="5374B2ED" w14:textId="77777777" w:rsidR="00D62FB4" w:rsidRPr="00D62FB4" w:rsidRDefault="00D62FB4" w:rsidP="00D62FB4">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2χ</m:t>
        </m:r>
      </m:oMath>
      <w:r w:rsidRPr="00D62FB4">
        <w:rPr>
          <w:rFonts w:ascii="Times New Roman" w:eastAsia="Times New Roman" w:hAnsi="Times New Roman" w:cs="Times New Roman"/>
          <w:kern w:val="0"/>
          <w14:ligatures w14:val="none"/>
        </w:rPr>
        <w:t xml:space="preserve">should be compared to </w:t>
      </w:r>
      <w:r w:rsidRPr="00D62FB4">
        <w:rPr>
          <w:rFonts w:ascii="Times New Roman" w:eastAsia="Times New Roman" w:hAnsi="Times New Roman" w:cs="Times New Roman"/>
          <w:b/>
          <w:bCs/>
          <w:kern w:val="0"/>
          <w14:ligatures w14:val="none"/>
        </w:rPr>
        <w:t>compactness</w:t>
      </w:r>
      <w:r w:rsidRPr="00D62FB4">
        <w:rPr>
          <w:rFonts w:ascii="Times New Roman" w:eastAsia="Times New Roman" w:hAnsi="Times New Roman" w:cs="Times New Roman"/>
          <w:kern w:val="0"/>
          <w14:ligatures w14:val="none"/>
        </w:rPr>
        <w:t xml:space="preserv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oMath>
      <w:r w:rsidRPr="00D62FB4">
        <w:rPr>
          <w:rFonts w:ascii="Times New Roman" w:eastAsia="Times New Roman" w:hAnsi="Times New Roman" w:cs="Times New Roman"/>
          <w:kern w:val="0"/>
          <w14:ligatures w14:val="none"/>
        </w:rPr>
        <w:t>.</w:t>
      </w:r>
    </w:p>
    <w:p w14:paraId="3F011AD2" w14:textId="77777777" w:rsidR="00D62FB4" w:rsidRPr="00D62FB4" w:rsidRDefault="00D62FB4" w:rsidP="00D62FB4">
      <w:pPr>
        <w:pStyle w:val="Heading4"/>
        <w:rPr>
          <w:rFonts w:eastAsia="Times New Roman"/>
        </w:rPr>
      </w:pPr>
      <w:r w:rsidRPr="00D62FB4">
        <w:rPr>
          <w:rFonts w:eastAsia="Times New Roman"/>
        </w:rPr>
        <w:t>6.4.2 Numerical comparison (Earth)</w:t>
      </w:r>
    </w:p>
    <w:p w14:paraId="286EB345"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Using the structurally derived amplitude (as fixed in this document’s definition of </w:t>
      </w: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w:t>
      </w:r>
    </w:p>
    <w:p w14:paraId="39E034C2" w14:textId="77777777" w:rsidR="00D62FB4" w:rsidRPr="00D62FB4" w:rsidRDefault="00000000" w:rsidP="00D62FB4">
      <w:pPr>
        <w:spacing w:after="0"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χ</m:t>
              </m:r>
            </m:e>
            <m:sub>
              <m:r>
                <m:rPr>
                  <m:nor/>
                </m:rPr>
                <w:rPr>
                  <w:rFonts w:ascii="Times New Roman" w:eastAsia="Times New Roman" w:hAnsi="Times New Roman" w:cs="Times New Roman"/>
                  <w:kern w:val="0"/>
                  <w14:ligatures w14:val="none"/>
                </w:rPr>
                <m:t>engine</m:t>
              </m:r>
            </m:sub>
          </m:sSub>
          <m:r>
            <w:rPr>
              <w:rFonts w:ascii="Cambria Math" w:eastAsia="Times New Roman" w:hAnsi="Cambria Math" w:cs="Times New Roman"/>
              <w:kern w:val="0"/>
              <w14:ligatures w14:val="none"/>
            </w:rPr>
            <m:t>≈7.7×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-10</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6954D662"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we have:</w:t>
      </w:r>
    </w:p>
    <w:p w14:paraId="76B15A9F" w14:textId="77777777" w:rsidR="00D62FB4" w:rsidRPr="00D62FB4" w:rsidRDefault="00D62FB4" w:rsidP="00D62FB4">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χ</m:t>
              </m:r>
            </m:e>
            <m:sub>
              <m:r>
                <m:rPr>
                  <m:nor/>
                </m:rPr>
                <w:rPr>
                  <w:rFonts w:ascii="Times New Roman" w:eastAsia="Times New Roman" w:hAnsi="Times New Roman" w:cs="Times New Roman"/>
                  <w:kern w:val="0"/>
                  <w14:ligatures w14:val="none"/>
                </w:rPr>
                <m:t>engine</m:t>
              </m:r>
            </m:sub>
          </m:sSub>
          <m:r>
            <w:rPr>
              <w:rFonts w:ascii="Cambria Math" w:eastAsia="Times New Roman" w:hAnsi="Cambria Math" w:cs="Times New Roman"/>
              <w:kern w:val="0"/>
              <w14:ligatures w14:val="none"/>
            </w:rPr>
            <m:t>≈1.54×</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-9</m:t>
              </m:r>
            </m:sup>
          </m:sSup>
          <m:r>
            <m:rPr>
              <m:sty m:val="p"/>
            </m:rP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0CEE6A9E"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For Earth, the corresponding GR weak-field benchmarks are </w:t>
      </w:r>
      <w:proofErr w:type="gramStart"/>
      <w:r w:rsidRPr="00D62FB4">
        <w:rPr>
          <w:rFonts w:ascii="Times New Roman" w:eastAsia="Times New Roman" w:hAnsi="Times New Roman" w:cs="Times New Roman"/>
          <w:kern w:val="0"/>
          <w14:ligatures w14:val="none"/>
        </w:rPr>
        <w:t>on</w:t>
      </w:r>
      <w:proofErr w:type="gramEnd"/>
      <w:r w:rsidRPr="00D62FB4">
        <w:rPr>
          <w:rFonts w:ascii="Times New Roman" w:eastAsia="Times New Roman" w:hAnsi="Times New Roman" w:cs="Times New Roman"/>
          <w:kern w:val="0"/>
          <w14:ligatures w14:val="none"/>
        </w:rPr>
        <w:t xml:space="preserve"> </w:t>
      </w:r>
      <w:proofErr w:type="gramStart"/>
      <w:r w:rsidRPr="00D62FB4">
        <w:rPr>
          <w:rFonts w:ascii="Times New Roman" w:eastAsia="Times New Roman" w:hAnsi="Times New Roman" w:cs="Times New Roman"/>
          <w:kern w:val="0"/>
          <w14:ligatures w14:val="none"/>
        </w:rPr>
        <w:t>the order</w:t>
      </w:r>
      <w:proofErr w:type="gramEnd"/>
      <w:r w:rsidRPr="00D62FB4">
        <w:rPr>
          <w:rFonts w:ascii="Times New Roman" w:eastAsia="Times New Roman" w:hAnsi="Times New Roman" w:cs="Times New Roman"/>
          <w:kern w:val="0"/>
          <w14:ligatures w14:val="none"/>
        </w:rPr>
        <w:t xml:space="preserve"> of:</w:t>
      </w:r>
    </w:p>
    <w:p w14:paraId="317CF5C2" w14:textId="77777777" w:rsidR="00D62FB4" w:rsidRPr="00D62FB4" w:rsidRDefault="00000000" w:rsidP="00D62FB4">
      <w:pPr>
        <w:spacing w:after="0" w:line="240" w:lineRule="auto"/>
        <w:rPr>
          <w:rFonts w:ascii="Times New Roman" w:eastAsia="Times New Roman" w:hAnsi="Times New Roman" w:cs="Times New Roman"/>
          <w:kern w:val="0"/>
          <w14:ligatures w14:val="none"/>
        </w:rPr>
      </w:pPr>
      <m:oMathPara>
        <m:oMath>
          <m:f>
            <m:fPr>
              <m:ctrlPr>
                <w:rPr>
                  <w:rFonts w:ascii="Cambria Math" w:eastAsia="Times New Roman" w:hAnsi="Cambria Math" w:cs="Times New Roman"/>
                  <w:kern w:val="0"/>
                  <w14:ligatures w14:val="none"/>
                </w:rPr>
              </m:ctrlPr>
            </m:fPr>
            <m:num>
              <m:r>
                <w:rPr>
                  <w:rFonts w:ascii="Cambria Math" w:eastAsia="Times New Roman" w:hAnsi="Cambria Math" w:cs="Times New Roman"/>
                  <w:kern w:val="0"/>
                  <w14:ligatures w14:val="none"/>
                </w:rPr>
                <m:t>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num>
            <m:den>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den>
          </m:f>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-9</m:t>
              </m:r>
            </m:sup>
          </m:sSup>
          <m:r>
            <w:rPr>
              <w:rFonts w:ascii="Cambria Math" w:eastAsia="Times New Roman" w:hAnsi="Cambria Math" w:cs="Times New Roman"/>
              <w:kern w:val="0"/>
              <w14:ligatures w14:val="none"/>
            </w:rPr>
            <m:t>,</m:t>
          </m:r>
          <m:f>
            <m:fPr>
              <m:ctrlPr>
                <w:rPr>
                  <w:rFonts w:ascii="Cambria Math" w:eastAsia="Times New Roman" w:hAnsi="Cambria Math" w:cs="Times New Roman"/>
                  <w:kern w:val="0"/>
                  <w14:ligatures w14:val="none"/>
                </w:rPr>
              </m:ctrlPr>
            </m:fPr>
            <m:num>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den>
          </m:f>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-9</m:t>
              </m:r>
            </m:sup>
          </m:sSup>
          <m:r>
            <w:rPr>
              <w:rFonts w:ascii="Cambria Math" w:eastAsia="Times New Roman" w:hAnsi="Cambria Math" w:cs="Times New Roman"/>
              <w:kern w:val="0"/>
              <w14:ligatures w14:val="none"/>
            </w:rPr>
            <m:t>,</m:t>
          </m:r>
          <m:r>
            <m:rPr>
              <m:sty m:val="p"/>
            </m:rPr>
            <w:rPr>
              <w:rFonts w:ascii="Cambria Math" w:eastAsia="Times New Roman" w:hAnsi="Cambria Math" w:cs="Times New Roman"/>
              <w:kern w:val="0"/>
              <w14:ligatures w14:val="none"/>
            </w:rPr>
            <w:br/>
          </m:r>
        </m:oMath>
      </m:oMathPara>
    </w:p>
    <w:p w14:paraId="21ECDC75"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with the compactness being exactly twice the potential-depth </w:t>
      </w:r>
      <w:proofErr w:type="gramStart"/>
      <w:r w:rsidRPr="00D62FB4">
        <w:rPr>
          <w:rFonts w:ascii="Times New Roman" w:eastAsia="Times New Roman" w:hAnsi="Times New Roman" w:cs="Times New Roman"/>
          <w:kern w:val="0"/>
          <w14:ligatures w14:val="none"/>
        </w:rPr>
        <w:t>scale by definition</w:t>
      </w:r>
      <w:proofErr w:type="gramEnd"/>
      <w:r w:rsidRPr="00D62FB4">
        <w:rPr>
          <w:rFonts w:ascii="Times New Roman" w:eastAsia="Times New Roman" w:hAnsi="Times New Roman" w:cs="Times New Roman"/>
          <w:kern w:val="0"/>
          <w14:ligatures w14:val="none"/>
        </w:rPr>
        <w:t>.</w:t>
      </w:r>
    </w:p>
    <w:p w14:paraId="16D24B33"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In other words, the structurally derived </w:t>
      </w: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 xml:space="preserve">lies in the same weak-field surface band as the GR potential-depth benchmark, and </w:t>
      </w:r>
      <m:oMath>
        <m:r>
          <w:rPr>
            <w:rFonts w:ascii="Cambria Math" w:eastAsia="Times New Roman" w:hAnsi="Cambria Math" w:cs="Times New Roman"/>
            <w:kern w:val="0"/>
            <w14:ligatures w14:val="none"/>
          </w:rPr>
          <m:t>2χ</m:t>
        </m:r>
      </m:oMath>
      <w:r w:rsidRPr="00D62FB4">
        <w:rPr>
          <w:rFonts w:ascii="Times New Roman" w:eastAsia="Times New Roman" w:hAnsi="Times New Roman" w:cs="Times New Roman"/>
          <w:kern w:val="0"/>
          <w14:ligatures w14:val="none"/>
        </w:rPr>
        <w:t xml:space="preserve">lies in the same band as GR compactness. Any small residual mismatch at the tens-of-percent level is attributed to (i) the hinge-band choice used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Pr="00D62FB4">
        <w:rPr>
          <w:rFonts w:ascii="Times New Roman" w:eastAsia="Times New Roman" w:hAnsi="Times New Roman" w:cs="Times New Roman"/>
          <w:kern w:val="0"/>
          <w14:ligatures w14:val="none"/>
        </w:rPr>
        <w:t xml:space="preserve">, (ii) the specific Earth radius convention used, and (iii) the cosmological inputs used to estimate the particle-horizon radius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D62FB4">
        <w:rPr>
          <w:rFonts w:ascii="Times New Roman" w:eastAsia="Times New Roman" w:hAnsi="Times New Roman" w:cs="Times New Roman"/>
          <w:kern w:val="0"/>
          <w14:ligatures w14:val="none"/>
        </w:rPr>
        <w:t>under the fixed definition pre-committed in this document.</w:t>
      </w:r>
    </w:p>
    <w:p w14:paraId="1C9B9D13" w14:textId="77777777" w:rsidR="00D62FB4" w:rsidRPr="00D62FB4" w:rsidRDefault="00D62FB4" w:rsidP="00D62FB4">
      <w:pPr>
        <w:pStyle w:val="Heading4"/>
        <w:rPr>
          <w:rFonts w:eastAsia="Times New Roman"/>
        </w:rPr>
      </w:pPr>
      <w:r w:rsidRPr="00D62FB4">
        <w:rPr>
          <w:rFonts w:eastAsia="Times New Roman"/>
        </w:rPr>
        <w:t>6.4.3 Interpretation and status</w:t>
      </w:r>
    </w:p>
    <w:p w14:paraId="18E5A890" w14:textId="77777777" w:rsidR="00D62FB4" w:rsidRPr="00D62FB4" w:rsidRDefault="00D62FB4" w:rsidP="00D62FB4">
      <w:p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This comparison is presented as a consistency check, not as an empirical fit.</w:t>
      </w:r>
    </w:p>
    <w:p w14:paraId="3D805ACE" w14:textId="77777777" w:rsidR="00D62FB4" w:rsidRPr="00D62FB4" w:rsidRDefault="00D62FB4" w:rsidP="00D62FB4">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is derived from ladder scales (Earth radius, UGM hinge scale, and the observable-universe boundary definition) and is not tuned per-observable.</w:t>
      </w:r>
    </w:p>
    <w:p w14:paraId="0028570C" w14:textId="77777777" w:rsidR="00D62FB4" w:rsidRPr="00D62FB4" w:rsidRDefault="00D62FB4" w:rsidP="00D62FB4">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The factor-of-2 relationship between the two GR surface benchmarks is a definitional identity and must be treated as such.</w:t>
      </w:r>
    </w:p>
    <w:p w14:paraId="26A02268" w14:textId="77777777" w:rsidR="00D62FB4" w:rsidRPr="00D62FB4" w:rsidRDefault="00D62FB4" w:rsidP="00D62FB4">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D62FB4">
        <w:rPr>
          <w:rFonts w:ascii="Times New Roman" w:eastAsia="Times New Roman" w:hAnsi="Times New Roman" w:cs="Times New Roman"/>
          <w:kern w:val="0"/>
          <w14:ligatures w14:val="none"/>
        </w:rPr>
        <w:t xml:space="preserve">The key claim supported by this section is that the amplitude produced by the structural formula for </w:t>
      </w:r>
      <m:oMath>
        <m:r>
          <w:rPr>
            <w:rFonts w:ascii="Cambria Math" w:eastAsia="Times New Roman" w:hAnsi="Cambria Math" w:cs="Times New Roman"/>
            <w:kern w:val="0"/>
            <w14:ligatures w14:val="none"/>
          </w:rPr>
          <m:t>χ</m:t>
        </m:r>
      </m:oMath>
      <w:r w:rsidRPr="00D62FB4">
        <w:rPr>
          <w:rFonts w:ascii="Times New Roman" w:eastAsia="Times New Roman" w:hAnsi="Times New Roman" w:cs="Times New Roman"/>
          <w:kern w:val="0"/>
          <w14:ligatures w14:val="none"/>
        </w:rPr>
        <w:t xml:space="preserve">naturally lands in the correct weak-field range required for Earth-surface </w:t>
      </w:r>
      <w:proofErr w:type="gramStart"/>
      <w:r w:rsidRPr="00D62FB4">
        <w:rPr>
          <w:rFonts w:ascii="Times New Roman" w:eastAsia="Times New Roman" w:hAnsi="Times New Roman" w:cs="Times New Roman"/>
          <w:kern w:val="0"/>
          <w14:ligatures w14:val="none"/>
        </w:rPr>
        <w:lastRenderedPageBreak/>
        <w:t>gravity, and</w:t>
      </w:r>
      <w:proofErr w:type="gramEnd"/>
      <w:r w:rsidRPr="00D62FB4">
        <w:rPr>
          <w:rFonts w:ascii="Times New Roman" w:eastAsia="Times New Roman" w:hAnsi="Times New Roman" w:cs="Times New Roman"/>
          <w:kern w:val="0"/>
          <w14:ligatures w14:val="none"/>
        </w:rPr>
        <w:t xml:space="preserve"> can therefore serve as the amplitude parameter used by the engine in the simulations summarized later.</w:t>
      </w:r>
    </w:p>
    <w:p w14:paraId="37FC4A95" w14:textId="77777777" w:rsidR="00DA7CF8" w:rsidRPr="00DA7CF8" w:rsidRDefault="00DA7CF8" w:rsidP="005E4F4B">
      <w:pPr>
        <w:pStyle w:val="Heading3"/>
        <w:rPr>
          <w:rFonts w:eastAsia="Times New Roman"/>
        </w:rPr>
      </w:pPr>
      <w:bookmarkStart w:id="44" w:name="_Toc216621251"/>
      <w:r w:rsidRPr="00DA7CF8">
        <w:rPr>
          <w:rFonts w:eastAsia="Times New Roman"/>
        </w:rPr>
        <w:t>6.5 Gravitational Budgets and Engine Constraints</w:t>
      </w:r>
      <w:bookmarkEnd w:id="44"/>
    </w:p>
    <w:p w14:paraId="1E67E2DF" w14:textId="7E540A93"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This subsection collects the explicit constraints that tie </w:t>
      </w:r>
      <w:r w:rsidRPr="00DA7CF8">
        <w:rPr>
          <w:rFonts w:ascii="Times New Roman" w:eastAsia="Times New Roman" w:hAnsi="Times New Roman" w:cs="Times New Roman"/>
          <w:b/>
          <w:bCs/>
          <w:kern w:val="0"/>
          <w14:ligatures w14:val="none"/>
        </w:rPr>
        <w:t>gravity-as-feasibility</w:t>
      </w:r>
      <w:r w:rsidRPr="00DA7CF8">
        <w:rPr>
          <w:rFonts w:ascii="Times New Roman" w:eastAsia="Times New Roman" w:hAnsi="Times New Roman" w:cs="Times New Roman"/>
          <w:kern w:val="0"/>
          <w14:ligatures w14:val="none"/>
        </w:rPr>
        <w:t xml:space="preserve"> to the </w:t>
      </w:r>
      <w:r w:rsidRPr="00DA7CF8">
        <w:rPr>
          <w:rFonts w:ascii="Times New Roman" w:eastAsia="Times New Roman" w:hAnsi="Times New Roman" w:cs="Times New Roman"/>
          <w:b/>
          <w:bCs/>
          <w:kern w:val="0"/>
          <w14:ligatures w14:val="none"/>
        </w:rPr>
        <w:t>typed budgets</w:t>
      </w:r>
      <w:r w:rsidRPr="00DA7CF8">
        <w:rPr>
          <w:rFonts w:ascii="Times New Roman" w:eastAsia="Times New Roman" w:hAnsi="Times New Roman" w:cs="Times New Roman"/>
          <w:kern w:val="0"/>
          <w14:ligatures w14:val="none"/>
        </w:rPr>
        <w:t xml:space="preserve"> and to the core engine axioms, ensuring that gravitational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 xml:space="preserve"> in the engine is consistent with the discrete invariant interval and with causal structure.</w:t>
      </w:r>
    </w:p>
    <w:p w14:paraId="12773C89" w14:textId="77777777" w:rsidR="00DA7CF8" w:rsidRPr="00DA7CF8" w:rsidRDefault="00DA7CF8" w:rsidP="005E4F4B">
      <w:pPr>
        <w:pStyle w:val="Heading4"/>
        <w:rPr>
          <w:rFonts w:eastAsia="Times New Roman"/>
        </w:rPr>
      </w:pPr>
      <w:r w:rsidRPr="00DA7CF8">
        <w:rPr>
          <w:rFonts w:eastAsia="Times New Roman"/>
        </w:rPr>
        <w:t>6.5.1 Budgets as Read-Out Variables (Not Control Inputs)</w:t>
      </w:r>
    </w:p>
    <w:p w14:paraId="035A1E1A"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engine, the typed budgets</w:t>
      </w:r>
    </w:p>
    <w:p w14:paraId="3341861E"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\tau) (inner-time / proper-time-like),</w:t>
      </w:r>
    </w:p>
    <w:p w14:paraId="73C2E8FD"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t) (</w:t>
      </w:r>
      <w:proofErr w:type="gramStart"/>
      <w:r w:rsidRPr="00DA7CF8">
        <w:rPr>
          <w:rFonts w:ascii="Times New Roman" w:eastAsia="Times New Roman" w:hAnsi="Times New Roman" w:cs="Times New Roman"/>
          <w:kern w:val="0"/>
          <w14:ligatures w14:val="none"/>
        </w:rPr>
        <w:t>outer-time</w:t>
      </w:r>
      <w:proofErr w:type="gramEnd"/>
      <w:r w:rsidRPr="00DA7CF8">
        <w:rPr>
          <w:rFonts w:ascii="Times New Roman" w:eastAsia="Times New Roman" w:hAnsi="Times New Roman" w:cs="Times New Roman"/>
          <w:kern w:val="0"/>
          <w14:ligatures w14:val="none"/>
        </w:rPr>
        <w:t>),</w:t>
      </w:r>
    </w:p>
    <w:p w14:paraId="177125AD" w14:textId="77777777" w:rsidR="00DA7CF8" w:rsidRPr="00DA7CF8" w:rsidRDefault="00DA7CF8" w:rsidP="00DA7CF8">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(\Delta x) (</w:t>
      </w:r>
      <w:proofErr w:type="gramStart"/>
      <w:r w:rsidRPr="00DA7CF8">
        <w:rPr>
          <w:rFonts w:ascii="Times New Roman" w:eastAsia="Times New Roman" w:hAnsi="Times New Roman" w:cs="Times New Roman"/>
          <w:kern w:val="0"/>
          <w14:ligatures w14:val="none"/>
        </w:rPr>
        <w:t>outer-space</w:t>
      </w:r>
      <w:proofErr w:type="gramEnd"/>
      <w:r w:rsidRPr="00DA7CF8">
        <w:rPr>
          <w:rFonts w:ascii="Times New Roman" w:eastAsia="Times New Roman" w:hAnsi="Times New Roman" w:cs="Times New Roman"/>
          <w:kern w:val="0"/>
          <w14:ligatures w14:val="none"/>
        </w:rPr>
        <w:t>),</w:t>
      </w:r>
    </w:p>
    <w:p w14:paraId="6ABF29B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are treated as </w:t>
      </w:r>
      <w:r w:rsidRPr="00DA7CF8">
        <w:rPr>
          <w:rFonts w:ascii="Times New Roman" w:eastAsia="Times New Roman" w:hAnsi="Times New Roman" w:cs="Times New Roman"/>
          <w:b/>
          <w:bCs/>
          <w:kern w:val="0"/>
          <w14:ligatures w14:val="none"/>
        </w:rPr>
        <w:t>read-out variables</w:t>
      </w:r>
      <w:r w:rsidRPr="00DA7CF8">
        <w:rPr>
          <w:rFonts w:ascii="Times New Roman" w:eastAsia="Times New Roman" w:hAnsi="Times New Roman" w:cs="Times New Roman"/>
          <w:kern w:val="0"/>
          <w14:ligatures w14:val="none"/>
        </w:rPr>
        <w:t xml:space="preserve"> derived from discrete counts associated with an accepted act:</w:t>
      </w:r>
    </w:p>
    <w:p w14:paraId="42B184AA" w14:textId="77777777" w:rsidR="00DA7CF8" w:rsidRPr="00DA7CF8" w:rsidRDefault="00DA7CF8" w:rsidP="00DA7CF8">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After a transition (k \to k+1) has been fully selected (via selectors, hinge equality, gates, ratio-lex, fewest-acts, and, if needed, PF/Born ties-only), the engine computes:</w:t>
      </w:r>
    </w:p>
    <w:p w14:paraId="2F3B4666"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an integer </w:t>
      </w:r>
      <w:proofErr w:type="gramStart"/>
      <w:r w:rsidRPr="00DA7CF8">
        <w:rPr>
          <w:rFonts w:ascii="Times New Roman" w:eastAsia="Times New Roman" w:hAnsi="Times New Roman" w:cs="Times New Roman"/>
          <w:kern w:val="0"/>
          <w14:ligatures w14:val="none"/>
        </w:rPr>
        <w:t>count</w:t>
      </w:r>
      <w:proofErr w:type="gramEnd"/>
      <w:r w:rsidRPr="00DA7CF8">
        <w:rPr>
          <w:rFonts w:ascii="Times New Roman" w:eastAsia="Times New Roman" w:hAnsi="Times New Roman" w:cs="Times New Roman"/>
          <w:kern w:val="0"/>
          <w14:ligatures w14:val="none"/>
        </w:rPr>
        <w:t xml:space="preserve"> of inner-time steps (e.g., (</w:t>
      </w:r>
      <w:proofErr w:type="spellStart"/>
      <w:r w:rsidRPr="00DA7CF8">
        <w:rPr>
          <w:rFonts w:ascii="Times New Roman" w:eastAsia="Times New Roman" w:hAnsi="Times New Roman" w:cs="Times New Roman"/>
          <w:kern w:val="0"/>
          <w14:ligatures w14:val="none"/>
        </w:rPr>
        <w:t>p_k</w:t>
      </w:r>
      <w:proofErr w:type="spellEnd"/>
      <w:r w:rsidRPr="00DA7CF8">
        <w:rPr>
          <w:rFonts w:ascii="Times New Roman" w:eastAsia="Times New Roman" w:hAnsi="Times New Roman" w:cs="Times New Roman"/>
          <w:kern w:val="0"/>
          <w14:ligatures w14:val="none"/>
        </w:rPr>
        <w:t>)),</w:t>
      </w:r>
    </w:p>
    <w:p w14:paraId="10088C54"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an integer </w:t>
      </w:r>
      <w:proofErr w:type="gramStart"/>
      <w:r w:rsidRPr="00DA7CF8">
        <w:rPr>
          <w:rFonts w:ascii="Times New Roman" w:eastAsia="Times New Roman" w:hAnsi="Times New Roman" w:cs="Times New Roman"/>
          <w:kern w:val="0"/>
          <w14:ligatures w14:val="none"/>
        </w:rPr>
        <w:t>count</w:t>
      </w:r>
      <w:proofErr w:type="gramEnd"/>
      <w:r w:rsidRPr="00DA7CF8">
        <w:rPr>
          <w:rFonts w:ascii="Times New Roman" w:eastAsia="Times New Roman" w:hAnsi="Times New Roman" w:cs="Times New Roman"/>
          <w:kern w:val="0"/>
          <w14:ligatures w14:val="none"/>
        </w:rPr>
        <w:t xml:space="preserve"> of outer-time steps (e.g., (</w:t>
      </w:r>
      <w:proofErr w:type="spellStart"/>
      <w:r w:rsidRPr="00DA7CF8">
        <w:rPr>
          <w:rFonts w:ascii="Times New Roman" w:eastAsia="Times New Roman" w:hAnsi="Times New Roman" w:cs="Times New Roman"/>
          <w:kern w:val="0"/>
          <w14:ligatures w14:val="none"/>
        </w:rPr>
        <w:t>m_k</w:t>
      </w:r>
      <w:proofErr w:type="spellEnd"/>
      <w:r w:rsidRPr="00DA7CF8">
        <w:rPr>
          <w:rFonts w:ascii="Times New Roman" w:eastAsia="Times New Roman" w:hAnsi="Times New Roman" w:cs="Times New Roman"/>
          <w:kern w:val="0"/>
          <w14:ligatures w14:val="none"/>
        </w:rPr>
        <w:t>)),</w:t>
      </w:r>
    </w:p>
    <w:p w14:paraId="32FC1AC1" w14:textId="77777777" w:rsidR="00DA7CF8" w:rsidRPr="00DA7CF8" w:rsidRDefault="00DA7CF8" w:rsidP="00DA7CF8">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an integer </w:t>
      </w:r>
      <w:proofErr w:type="gramStart"/>
      <w:r w:rsidRPr="00DA7CF8">
        <w:rPr>
          <w:rFonts w:ascii="Times New Roman" w:eastAsia="Times New Roman" w:hAnsi="Times New Roman" w:cs="Times New Roman"/>
          <w:kern w:val="0"/>
          <w14:ligatures w14:val="none"/>
        </w:rPr>
        <w:t>count</w:t>
      </w:r>
      <w:proofErr w:type="gramEnd"/>
      <w:r w:rsidRPr="00DA7CF8">
        <w:rPr>
          <w:rFonts w:ascii="Times New Roman" w:eastAsia="Times New Roman" w:hAnsi="Times New Roman" w:cs="Times New Roman"/>
          <w:kern w:val="0"/>
          <w14:ligatures w14:val="none"/>
        </w:rPr>
        <w:t xml:space="preserve"> of spatial steps (e.g., (</w:t>
      </w:r>
      <w:proofErr w:type="spellStart"/>
      <w:r w:rsidRPr="00DA7CF8">
        <w:rPr>
          <w:rFonts w:ascii="Times New Roman" w:eastAsia="Times New Roman" w:hAnsi="Times New Roman" w:cs="Times New Roman"/>
          <w:kern w:val="0"/>
          <w14:ligatures w14:val="none"/>
        </w:rPr>
        <w:t>n_k</w:t>
      </w:r>
      <w:proofErr w:type="spellEnd"/>
      <w:r w:rsidRPr="00DA7CF8">
        <w:rPr>
          <w:rFonts w:ascii="Times New Roman" w:eastAsia="Times New Roman" w:hAnsi="Times New Roman" w:cs="Times New Roman"/>
          <w:kern w:val="0"/>
          <w14:ligatures w14:val="none"/>
        </w:rPr>
        <w:t>)),</w:t>
      </w:r>
    </w:p>
    <w:p w14:paraId="0C9B2659" w14:textId="77777777" w:rsidR="00DA7CF8" w:rsidRPr="00DA7CF8" w:rsidRDefault="00DA7CF8" w:rsidP="00DA7CF8">
      <w:pPr>
        <w:spacing w:before="100" w:beforeAutospacing="1" w:after="100" w:afterAutospacing="1" w:line="240" w:lineRule="auto"/>
        <w:ind w:left="720"/>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converts them into budgets via fixed constants:</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 xml:space="preserve">|\Delta </w:t>
      </w:r>
      <w:proofErr w:type="spellStart"/>
      <w:r w:rsidRPr="00DA7CF8">
        <w:rPr>
          <w:rFonts w:ascii="Times New Roman" w:eastAsia="Times New Roman" w:hAnsi="Times New Roman" w:cs="Times New Roman"/>
          <w:kern w:val="0"/>
          <w14:ligatures w14:val="none"/>
        </w:rPr>
        <w:t>x_k</w:t>
      </w:r>
      <w:proofErr w:type="spellEnd"/>
      <w:r w:rsidRPr="00DA7CF8">
        <w:rPr>
          <w:rFonts w:ascii="Times New Roman" w:eastAsia="Times New Roman" w:hAnsi="Times New Roman" w:cs="Times New Roman"/>
          <w:kern w:val="0"/>
          <w14:ligatures w14:val="none"/>
        </w:rPr>
        <w:t xml:space="preserve">| = </w:t>
      </w:r>
      <w:proofErr w:type="spellStart"/>
      <w:r w:rsidRPr="00DA7CF8">
        <w:rPr>
          <w:rFonts w:ascii="Times New Roman" w:eastAsia="Times New Roman" w:hAnsi="Times New Roman" w:cs="Times New Roman"/>
          <w:kern w:val="0"/>
          <w14:ligatures w14:val="none"/>
        </w:rPr>
        <w:t>n_k</w:t>
      </w:r>
      <w:proofErr w:type="spellEnd"/>
      <w:r w:rsidRPr="00DA7CF8">
        <w:rPr>
          <w:rFonts w:ascii="Times New Roman" w:eastAsia="Times New Roman" w:hAnsi="Times New Roman" w:cs="Times New Roman"/>
          <w:kern w:val="0"/>
          <w14:ligatures w14:val="none"/>
        </w:rPr>
        <w:t xml:space="preserve"> ,\ell_{\</w:t>
      </w:r>
      <w:proofErr w:type="spell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{H}},\</w:t>
      </w:r>
      <w:proofErr w:type="spellStart"/>
      <w:r w:rsidRPr="00DA7CF8">
        <w:rPr>
          <w:rFonts w:ascii="Times New Roman" w:eastAsia="Times New Roman" w:hAnsi="Times New Roman" w:cs="Times New Roman"/>
          <w:kern w:val="0"/>
          <w14:ligatures w14:val="none"/>
        </w:rPr>
        <w:t>qquad</w:t>
      </w:r>
      <w:proofErr w:type="spellEnd"/>
      <w:r w:rsidRPr="00DA7CF8">
        <w:rPr>
          <w:rFonts w:ascii="Times New Roman" w:eastAsia="Times New Roman" w:hAnsi="Times New Roman" w:cs="Times New Roman"/>
          <w:kern w:val="0"/>
          <w14:ligatures w14:val="none"/>
        </w:rPr>
        <w:br/>
        <w:t xml:space="preserve">|\Delta </w:t>
      </w:r>
      <w:proofErr w:type="spellStart"/>
      <w:r w:rsidRPr="00DA7CF8">
        <w:rPr>
          <w:rFonts w:ascii="Times New Roman" w:eastAsia="Times New Roman" w:hAnsi="Times New Roman" w:cs="Times New Roman"/>
          <w:kern w:val="0"/>
          <w14:ligatures w14:val="none"/>
        </w:rPr>
        <w:t>t_k</w:t>
      </w:r>
      <w:proofErr w:type="spellEnd"/>
      <w:r w:rsidRPr="00DA7CF8">
        <w:rPr>
          <w:rFonts w:ascii="Times New Roman" w:eastAsia="Times New Roman" w:hAnsi="Times New Roman" w:cs="Times New Roman"/>
          <w:kern w:val="0"/>
          <w14:ligatures w14:val="none"/>
        </w:rPr>
        <w:t xml:space="preserve">| = </w:t>
      </w:r>
      <w:proofErr w:type="spellStart"/>
      <w:r w:rsidRPr="00DA7CF8">
        <w:rPr>
          <w:rFonts w:ascii="Times New Roman" w:eastAsia="Times New Roman" w:hAnsi="Times New Roman" w:cs="Times New Roman"/>
          <w:kern w:val="0"/>
          <w14:ligatures w14:val="none"/>
        </w:rPr>
        <w:t>m_k</w:t>
      </w:r>
      <w:proofErr w:type="spellEnd"/>
      <w:r w:rsidRPr="00DA7CF8">
        <w:rPr>
          <w:rFonts w:ascii="Times New Roman" w:eastAsia="Times New Roman" w:hAnsi="Times New Roman" w:cs="Times New Roman"/>
          <w:kern w:val="0"/>
          <w14:ligatures w14:val="none"/>
        </w:rPr>
        <w:t xml:space="preserve"> ,T^*,\</w:t>
      </w:r>
      <w:proofErr w:type="spellStart"/>
      <w:r w:rsidRPr="00DA7CF8">
        <w:rPr>
          <w:rFonts w:ascii="Times New Roman" w:eastAsia="Times New Roman" w:hAnsi="Times New Roman" w:cs="Times New Roman"/>
          <w:kern w:val="0"/>
          <w14:ligatures w14:val="none"/>
        </w:rPr>
        <w:t>qquad</w:t>
      </w:r>
      <w:proofErr w:type="spellEnd"/>
      <w:r w:rsidRPr="00DA7CF8">
        <w:rPr>
          <w:rFonts w:ascii="Times New Roman" w:eastAsia="Times New Roman" w:hAnsi="Times New Roman" w:cs="Times New Roman"/>
          <w:kern w:val="0"/>
          <w14:ligatures w14:val="none"/>
        </w:rPr>
        <w:br/>
        <w:t>|\Delta \</w:t>
      </w:r>
      <w:proofErr w:type="spellStart"/>
      <w:r w:rsidRPr="00DA7CF8">
        <w:rPr>
          <w:rFonts w:ascii="Times New Roman" w:eastAsia="Times New Roman" w:hAnsi="Times New Roman" w:cs="Times New Roman"/>
          <w:kern w:val="0"/>
          <w14:ligatures w14:val="none"/>
        </w:rPr>
        <w:t>tau_k</w:t>
      </w:r>
      <w:proofErr w:type="spellEnd"/>
      <w:r w:rsidRPr="00DA7CF8">
        <w:rPr>
          <w:rFonts w:ascii="Times New Roman" w:eastAsia="Times New Roman" w:hAnsi="Times New Roman" w:cs="Times New Roman"/>
          <w:kern w:val="0"/>
          <w14:ligatures w14:val="none"/>
        </w:rPr>
        <w:t xml:space="preserve">| = </w:t>
      </w:r>
      <w:proofErr w:type="spellStart"/>
      <w:r w:rsidRPr="00DA7CF8">
        <w:rPr>
          <w:rFonts w:ascii="Times New Roman" w:eastAsia="Times New Roman" w:hAnsi="Times New Roman" w:cs="Times New Roman"/>
          <w:kern w:val="0"/>
          <w14:ligatures w14:val="none"/>
        </w:rPr>
        <w:t>p_k</w:t>
      </w:r>
      <w:proofErr w:type="spellEnd"/>
      <w:r w:rsidRPr="00DA7CF8">
        <w:rPr>
          <w:rFonts w:ascii="Times New Roman" w:eastAsia="Times New Roman" w:hAnsi="Times New Roman" w:cs="Times New Roman"/>
          <w:kern w:val="0"/>
          <w14:ligatures w14:val="none"/>
        </w:rPr>
        <w:t xml:space="preserve"> ,\tau_0,</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where (\ell_{\</w:t>
      </w:r>
      <w:proofErr w:type="spell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{H}}) (spatial hinge), (T^*) (temporal hinge), and (\tau_0) (proper-time unit) are constants declared at the hinge.</w:t>
      </w:r>
    </w:p>
    <w:p w14:paraId="371ADBB4" w14:textId="77777777" w:rsidR="00DA7CF8" w:rsidRPr="00DA7CF8" w:rsidRDefault="00DA7CF8" w:rsidP="00DA7CF8">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These budgets are then checked against the discrete metric identity:</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\Delta t_k^2 = \Delta \tau_k^2 + \</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\Delta x_k^</w:t>
      </w:r>
      <w:proofErr w:type="gramStart"/>
      <w:r w:rsidRPr="00DA7CF8">
        <w:rPr>
          <w:rFonts w:ascii="Times New Roman" w:eastAsia="Times New Roman" w:hAnsi="Times New Roman" w:cs="Times New Roman"/>
          <w:kern w:val="0"/>
          <w14:ligatures w14:val="none"/>
        </w:rPr>
        <w:t>2}{</w:t>
      </w:r>
      <w:proofErr w:type="gramEnd"/>
      <w:r w:rsidRPr="00DA7CF8">
        <w:rPr>
          <w:rFonts w:ascii="Times New Roman" w:eastAsia="Times New Roman" w:hAnsi="Times New Roman" w:cs="Times New Roman"/>
          <w:kern w:val="0"/>
          <w14:ligatures w14:val="none"/>
        </w:rPr>
        <w:t>c^2},</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with (c) a fixed unit-speed constant.</w:t>
      </w:r>
    </w:p>
    <w:p w14:paraId="1C6B6B2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Crucially:</w:t>
      </w:r>
    </w:p>
    <w:p w14:paraId="5FFA53B7" w14:textId="77777777" w:rsidR="00DA7CF8" w:rsidRPr="00DA7CF8" w:rsidRDefault="00DA7CF8" w:rsidP="00DA7CF8">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Budgets are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 xml:space="preserve"> used as free knobs to shape candidate selection; they are derived from the chosen candidate and then checked.</w:t>
      </w:r>
    </w:p>
    <w:p w14:paraId="0C1E86E3" w14:textId="30881DE5" w:rsidR="00DA7CF8" w:rsidRPr="00DA7CF8" w:rsidRDefault="00DA7CF8" w:rsidP="005E4F4B">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 xml:space="preserve">Gravity (via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influences </w:t>
      </w:r>
      <w:r w:rsidRPr="00DA7CF8">
        <w:rPr>
          <w:rFonts w:ascii="Times New Roman" w:eastAsia="Times New Roman" w:hAnsi="Times New Roman" w:cs="Times New Roman"/>
          <w:b/>
          <w:bCs/>
          <w:kern w:val="0"/>
          <w14:ligatures w14:val="none"/>
        </w:rPr>
        <w:t>which candidates survive</w:t>
      </w:r>
      <w:r w:rsidRPr="00DA7CF8">
        <w:rPr>
          <w:rFonts w:ascii="Times New Roman" w:eastAsia="Times New Roman" w:hAnsi="Times New Roman" w:cs="Times New Roman"/>
          <w:kern w:val="0"/>
          <w14:ligatures w14:val="none"/>
        </w:rPr>
        <w:t xml:space="preserve"> and therefore indirectly affects the statistics of budgets, but it does not directly overwrite or bypass the budget relation.</w:t>
      </w:r>
    </w:p>
    <w:p w14:paraId="0A295AC8" w14:textId="77777777" w:rsidR="00DA7CF8" w:rsidRPr="00DA7CF8" w:rsidRDefault="00DA7CF8" w:rsidP="005E4F4B">
      <w:pPr>
        <w:pStyle w:val="Heading4"/>
        <w:rPr>
          <w:rFonts w:eastAsia="Times New Roman"/>
        </w:rPr>
      </w:pPr>
      <w:r w:rsidRPr="00DA7CF8">
        <w:rPr>
          <w:rFonts w:eastAsia="Times New Roman"/>
        </w:rPr>
        <w:t>6.5.2 Gravity Cannot Break the Invariant Interval</w:t>
      </w:r>
    </w:p>
    <w:p w14:paraId="6F8C537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engine enforces the discrete invariant interval for every accepted act:</w:t>
      </w:r>
    </w:p>
    <w:p w14:paraId="756BE26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t>
      </w:r>
      <w:r w:rsidRPr="00DA7CF8">
        <w:rPr>
          <w:rFonts w:ascii="Times New Roman" w:eastAsia="Times New Roman" w:hAnsi="Times New Roman" w:cs="Times New Roman"/>
          <w:kern w:val="0"/>
          <w14:ligatures w14:val="none"/>
        </w:rPr>
        <w:br/>
        <w:t>\Delta t_k^2 = \Delta \tau_k^2 + \</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\Delta x_k^</w:t>
      </w:r>
      <w:proofErr w:type="gramStart"/>
      <w:r w:rsidRPr="00DA7CF8">
        <w:rPr>
          <w:rFonts w:ascii="Times New Roman" w:eastAsia="Times New Roman" w:hAnsi="Times New Roman" w:cs="Times New Roman"/>
          <w:kern w:val="0"/>
          <w14:ligatures w14:val="none"/>
        </w:rPr>
        <w:t>2}{</w:t>
      </w:r>
      <w:proofErr w:type="gramEnd"/>
      <w:r w:rsidRPr="00DA7CF8">
        <w:rPr>
          <w:rFonts w:ascii="Times New Roman" w:eastAsia="Times New Roman" w:hAnsi="Times New Roman" w:cs="Times New Roman"/>
          <w:kern w:val="0"/>
          <w14:ligatures w14:val="none"/>
        </w:rPr>
        <w:t>c^2}.</w:t>
      </w:r>
      <w:r w:rsidRPr="00DA7CF8">
        <w:rPr>
          <w:rFonts w:ascii="Times New Roman" w:eastAsia="Times New Roman" w:hAnsi="Times New Roman" w:cs="Times New Roman"/>
          <w:kern w:val="0"/>
          <w14:ligatures w14:val="none"/>
        </w:rPr>
        <w:br/>
        <w:t>]</w:t>
      </w:r>
    </w:p>
    <w:p w14:paraId="46D8D31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This enforcement is </w:t>
      </w:r>
      <w:r w:rsidRPr="00DA7CF8">
        <w:rPr>
          <w:rFonts w:ascii="Times New Roman" w:eastAsia="Times New Roman" w:hAnsi="Times New Roman" w:cs="Times New Roman"/>
          <w:b/>
          <w:bCs/>
          <w:kern w:val="0"/>
          <w14:ligatures w14:val="none"/>
        </w:rPr>
        <w:t>prior to</w:t>
      </w:r>
      <w:r w:rsidRPr="00DA7CF8">
        <w:rPr>
          <w:rFonts w:ascii="Times New Roman" w:eastAsia="Times New Roman" w:hAnsi="Times New Roman" w:cs="Times New Roman"/>
          <w:kern w:val="0"/>
          <w14:ligatures w14:val="none"/>
        </w:rPr>
        <w:t xml:space="preserve"> and </w:t>
      </w:r>
      <w:r w:rsidRPr="00DA7CF8">
        <w:rPr>
          <w:rFonts w:ascii="Times New Roman" w:eastAsia="Times New Roman" w:hAnsi="Times New Roman" w:cs="Times New Roman"/>
          <w:b/>
          <w:bCs/>
          <w:kern w:val="0"/>
          <w14:ligatures w14:val="none"/>
        </w:rPr>
        <w:t>independent of</w:t>
      </w:r>
      <w:r w:rsidRPr="00DA7CF8">
        <w:rPr>
          <w:rFonts w:ascii="Times New Roman" w:eastAsia="Times New Roman" w:hAnsi="Times New Roman" w:cs="Times New Roman"/>
          <w:kern w:val="0"/>
          <w14:ligatures w14:val="none"/>
        </w:rPr>
        <w:t xml:space="preserve"> any specific interpretation of the budgets as physical time and space intervals.</w:t>
      </w:r>
    </w:p>
    <w:p w14:paraId="0727258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particular:</w:t>
      </w:r>
    </w:p>
    <w:p w14:paraId="03D83FEF" w14:textId="77777777" w:rsidR="00DA7CF8" w:rsidRPr="00DA7CF8" w:rsidRDefault="00DA7CF8" w:rsidP="00DA7CF8">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is not allowed to accept any candidate whose implied budgets would violate this identity.</w:t>
      </w:r>
    </w:p>
    <w:p w14:paraId="1A195FA9" w14:textId="77777777" w:rsidR="00DA7CF8" w:rsidRPr="00DA7CF8" w:rsidRDefault="00DA7CF8" w:rsidP="00DA7CF8">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If a candidate’s path through shells or radial movement would require a budget triple ((\Delta \</w:t>
      </w:r>
      <w:proofErr w:type="spellStart"/>
      <w:r w:rsidRPr="00DA7CF8">
        <w:rPr>
          <w:rFonts w:ascii="Times New Roman" w:eastAsia="Times New Roman" w:hAnsi="Times New Roman" w:cs="Times New Roman"/>
          <w:kern w:val="0"/>
          <w14:ligatures w14:val="none"/>
        </w:rPr>
        <w:t>tau_k</w:t>
      </w:r>
      <w:proofErr w:type="spellEnd"/>
      <w:r w:rsidRPr="00DA7CF8">
        <w:rPr>
          <w:rFonts w:ascii="Times New Roman" w:eastAsia="Times New Roman" w:hAnsi="Times New Roman" w:cs="Times New Roman"/>
          <w:kern w:val="0"/>
          <w14:ligatures w14:val="none"/>
        </w:rPr>
        <w:t xml:space="preserve">, \Delta </w:t>
      </w:r>
      <w:proofErr w:type="spellStart"/>
      <w:r w:rsidRPr="00DA7CF8">
        <w:rPr>
          <w:rFonts w:ascii="Times New Roman" w:eastAsia="Times New Roman" w:hAnsi="Times New Roman" w:cs="Times New Roman"/>
          <w:kern w:val="0"/>
          <w14:ligatures w14:val="none"/>
        </w:rPr>
        <w:t>t_k</w:t>
      </w:r>
      <w:proofErr w:type="spellEnd"/>
      <w:r w:rsidRPr="00DA7CF8">
        <w:rPr>
          <w:rFonts w:ascii="Times New Roman" w:eastAsia="Times New Roman" w:hAnsi="Times New Roman" w:cs="Times New Roman"/>
          <w:kern w:val="0"/>
          <w14:ligatures w14:val="none"/>
        </w:rPr>
        <w:t xml:space="preserve">, \Delta </w:t>
      </w:r>
      <w:proofErr w:type="spellStart"/>
      <w:r w:rsidRPr="00DA7CF8">
        <w:rPr>
          <w:rFonts w:ascii="Times New Roman" w:eastAsia="Times New Roman" w:hAnsi="Times New Roman" w:cs="Times New Roman"/>
          <w:kern w:val="0"/>
          <w14:ligatures w14:val="none"/>
        </w:rPr>
        <w:t>x_k</w:t>
      </w:r>
      <w:proofErr w:type="spellEnd"/>
      <w:r w:rsidRPr="00DA7CF8">
        <w:rPr>
          <w:rFonts w:ascii="Times New Roman" w:eastAsia="Times New Roman" w:hAnsi="Times New Roman" w:cs="Times New Roman"/>
          <w:kern w:val="0"/>
          <w14:ligatures w14:val="none"/>
        </w:rPr>
        <w:t>)) that fails the invariant relation, that candidate must be rejected at or before the budget-check step.</w:t>
      </w:r>
    </w:p>
    <w:p w14:paraId="5A7793D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From this, two key consequences follow:</w:t>
      </w:r>
    </w:p>
    <w:p w14:paraId="386F507C" w14:textId="77777777" w:rsidR="00DA7CF8" w:rsidRPr="00DA7CF8" w:rsidRDefault="00DA7CF8" w:rsidP="00DA7CF8">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No superluminal effective speeds from gravity:</w:t>
      </w:r>
    </w:p>
    <w:p w14:paraId="216F736D"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Combining the invariant interval with the No-Skip Rule ensures that:</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\left|\</w:t>
      </w:r>
      <w:proofErr w:type="gramStart"/>
      <w:r w:rsidRPr="00DA7CF8">
        <w:rPr>
          <w:rFonts w:ascii="Times New Roman" w:eastAsia="Times New Roman" w:hAnsi="Times New Roman" w:cs="Times New Roman"/>
          <w:kern w:val="0"/>
          <w14:ligatures w14:val="none"/>
        </w:rPr>
        <w:t>frac{</w:t>
      </w:r>
      <w:proofErr w:type="gramEnd"/>
      <w:r w:rsidRPr="00DA7CF8">
        <w:rPr>
          <w:rFonts w:ascii="Times New Roman" w:eastAsia="Times New Roman" w:hAnsi="Times New Roman" w:cs="Times New Roman"/>
          <w:kern w:val="0"/>
          <w14:ligatures w14:val="none"/>
        </w:rPr>
        <w:t xml:space="preserve">\Delta </w:t>
      </w:r>
      <w:proofErr w:type="spellStart"/>
      <w:r w:rsidRPr="00DA7CF8">
        <w:rPr>
          <w:rFonts w:ascii="Times New Roman" w:eastAsia="Times New Roman" w:hAnsi="Times New Roman" w:cs="Times New Roman"/>
          <w:kern w:val="0"/>
          <w14:ligatures w14:val="none"/>
        </w:rPr>
        <w:t>x_</w:t>
      </w:r>
      <w:proofErr w:type="gramStart"/>
      <w:r w:rsidRPr="00DA7CF8">
        <w:rPr>
          <w:rFonts w:ascii="Times New Roman" w:eastAsia="Times New Roman" w:hAnsi="Times New Roman" w:cs="Times New Roman"/>
          <w:kern w:val="0"/>
          <w14:ligatures w14:val="none"/>
        </w:rPr>
        <w:t>k</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 xml:space="preserve">\Delta </w:t>
      </w:r>
      <w:proofErr w:type="spellStart"/>
      <w:r w:rsidRPr="00DA7CF8">
        <w:rPr>
          <w:rFonts w:ascii="Times New Roman" w:eastAsia="Times New Roman" w:hAnsi="Times New Roman" w:cs="Times New Roman"/>
          <w:kern w:val="0"/>
          <w14:ligatures w14:val="none"/>
        </w:rPr>
        <w:t>t_</w:t>
      </w:r>
      <w:proofErr w:type="gramStart"/>
      <w:r w:rsidRPr="00DA7CF8">
        <w:rPr>
          <w:rFonts w:ascii="Times New Roman" w:eastAsia="Times New Roman" w:hAnsi="Times New Roman" w:cs="Times New Roman"/>
          <w:kern w:val="0"/>
          <w14:ligatures w14:val="none"/>
        </w:rPr>
        <w:t>k</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right| \le c</w:t>
      </w:r>
      <w:r w:rsidRPr="00DA7CF8">
        <w:rPr>
          <w:rFonts w:ascii="Times New Roman" w:eastAsia="Times New Roman" w:hAnsi="Times New Roman" w:cs="Times New Roman"/>
          <w:kern w:val="0"/>
          <w14:ligatures w14:val="none"/>
        </w:rPr>
        <w:br/>
        <w:t>]</w:t>
      </w:r>
      <w:r w:rsidRPr="00DA7CF8">
        <w:rPr>
          <w:rFonts w:ascii="Times New Roman" w:eastAsia="Times New Roman" w:hAnsi="Times New Roman" w:cs="Times New Roman"/>
          <w:kern w:val="0"/>
          <w14:ligatures w14:val="none"/>
        </w:rPr>
        <w:br/>
        <w:t>for any accepted act.</w:t>
      </w:r>
    </w:p>
    <w:p w14:paraId="4BABCFEC"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cannot “bend” histories in a way that yields effective speeds greater than (c); it can only change which admissible (sub- or near-luminal) histories are feasible.</w:t>
      </w:r>
    </w:p>
    <w:p w14:paraId="19547AD6" w14:textId="77777777" w:rsidR="00DA7CF8" w:rsidRPr="00DA7CF8" w:rsidRDefault="00DA7CF8" w:rsidP="00DA7CF8">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Cone structure preserved:</w:t>
      </w:r>
    </w:p>
    <w:p w14:paraId="58F91F02"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causal cone structure induced by the budgets is preserved under gravity.</w:t>
      </w:r>
    </w:p>
    <w:p w14:paraId="68278390" w14:textId="77777777" w:rsidR="00DA7CF8" w:rsidRPr="00DA7CF8" w:rsidRDefault="00DA7CF8" w:rsidP="00DA7CF8">
      <w:pPr>
        <w:numPr>
          <w:ilvl w:val="1"/>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can focus histories toward or away from certain regions (e.g., near a surface or horizon), but the allowed transitions remain inside the same discrete cone defined by the invariant relation.</w:t>
      </w:r>
    </w:p>
    <w:p w14:paraId="475704C8" w14:textId="16DCD54E"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this sense, gravity is </w:t>
      </w:r>
      <w:r w:rsidRPr="00DA7CF8">
        <w:rPr>
          <w:rFonts w:ascii="Times New Roman" w:eastAsia="Times New Roman" w:hAnsi="Times New Roman" w:cs="Times New Roman"/>
          <w:b/>
          <w:bCs/>
          <w:kern w:val="0"/>
          <w14:ligatures w14:val="none"/>
        </w:rPr>
        <w:t>implemented under</w:t>
      </w:r>
      <w:r w:rsidRPr="00DA7CF8">
        <w:rPr>
          <w:rFonts w:ascii="Times New Roman" w:eastAsia="Times New Roman" w:hAnsi="Times New Roman" w:cs="Times New Roman"/>
          <w:kern w:val="0"/>
          <w14:ligatures w14:val="none"/>
        </w:rPr>
        <w:t xml:space="preserve"> the SR-like interval structure, not in conflict with it.</w:t>
      </w:r>
    </w:p>
    <w:p w14:paraId="705F49CA" w14:textId="77777777" w:rsidR="00DA7CF8" w:rsidRPr="00DA7CF8" w:rsidRDefault="00DA7CF8" w:rsidP="005E4F4B">
      <w:pPr>
        <w:pStyle w:val="Heading4"/>
        <w:rPr>
          <w:rFonts w:eastAsia="Times New Roman"/>
        </w:rPr>
      </w:pPr>
      <w:r w:rsidRPr="00DA7CF8">
        <w:rPr>
          <w:rFonts w:eastAsia="Times New Roman"/>
        </w:rPr>
        <w:t xml:space="preserve">6.5.3 Interaction Between </w:t>
      </w:r>
      <w:proofErr w:type="spellStart"/>
      <w:r w:rsidRPr="00DA7CF8">
        <w:rPr>
          <w:rFonts w:eastAsia="Times New Roman"/>
        </w:rPr>
        <w:t>ParentGate</w:t>
      </w:r>
      <w:proofErr w:type="spellEnd"/>
      <w:r w:rsidRPr="00DA7CF8">
        <w:rPr>
          <w:rFonts w:eastAsia="Times New Roman"/>
        </w:rPr>
        <w:t xml:space="preserve"> and Budgets</w:t>
      </w:r>
    </w:p>
    <w:p w14:paraId="129EC21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influences budgets only indirectly, via which candidates survive:</w:t>
      </w:r>
    </w:p>
    <w:p w14:paraId="6F89DCED" w14:textId="77777777" w:rsidR="00DA7CF8" w:rsidRPr="00DA7CF8" w:rsidRDefault="00DA7CF8" w:rsidP="00DA7CF8">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 xml:space="preserve">Candidates that attempt “radially expensive” transitions (e.g., large outward moves into stricter shells) are often rejected by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w:t>
      </w:r>
    </w:p>
    <w:p w14:paraId="16ED5CBF" w14:textId="77777777" w:rsidR="00DA7CF8" w:rsidRPr="00DA7CF8" w:rsidRDefault="00DA7CF8" w:rsidP="00DA7CF8">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As a result, </w:t>
      </w:r>
      <w:r w:rsidRPr="00DA7CF8">
        <w:rPr>
          <w:rFonts w:ascii="Times New Roman" w:eastAsia="Times New Roman" w:hAnsi="Times New Roman" w:cs="Times New Roman"/>
          <w:b/>
          <w:bCs/>
          <w:kern w:val="0"/>
          <w14:ligatures w14:val="none"/>
        </w:rPr>
        <w:t>accepted</w:t>
      </w:r>
      <w:r w:rsidRPr="00DA7CF8">
        <w:rPr>
          <w:rFonts w:ascii="Times New Roman" w:eastAsia="Times New Roman" w:hAnsi="Times New Roman" w:cs="Times New Roman"/>
          <w:kern w:val="0"/>
          <w14:ligatures w14:val="none"/>
        </w:rPr>
        <w:t xml:space="preserve"> transitions tend to:</w:t>
      </w:r>
    </w:p>
    <w:p w14:paraId="2B0BCD8D" w14:textId="77777777" w:rsidR="00DA7CF8" w:rsidRPr="00DA7CF8" w:rsidRDefault="00DA7CF8" w:rsidP="00DA7CF8">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have smaller effective (|\Delta x|) for a given (\Delta t),</w:t>
      </w:r>
    </w:p>
    <w:p w14:paraId="7ED95C9B" w14:textId="77777777" w:rsidR="00DA7CF8" w:rsidRPr="00DA7CF8" w:rsidRDefault="00DA7CF8" w:rsidP="00DA7CF8">
      <w:pPr>
        <w:numPr>
          <w:ilvl w:val="1"/>
          <w:numId w:val="30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or, in some configurations, combine radial and tangential moves in ways that mimic curved paths around containers.</w:t>
      </w:r>
    </w:p>
    <w:p w14:paraId="73C2A3F6"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However,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does </w:t>
      </w:r>
      <w:r w:rsidRPr="00DA7CF8">
        <w:rPr>
          <w:rFonts w:ascii="Times New Roman" w:eastAsia="Times New Roman" w:hAnsi="Times New Roman" w:cs="Times New Roman"/>
          <w:b/>
          <w:bCs/>
          <w:kern w:val="0"/>
          <w14:ligatures w14:val="none"/>
        </w:rPr>
        <w:t>not</w:t>
      </w:r>
      <w:r w:rsidRPr="00DA7CF8">
        <w:rPr>
          <w:rFonts w:ascii="Times New Roman" w:eastAsia="Times New Roman" w:hAnsi="Times New Roman" w:cs="Times New Roman"/>
          <w:kern w:val="0"/>
          <w14:ligatures w14:val="none"/>
        </w:rPr>
        <w:t>:</w:t>
      </w:r>
    </w:p>
    <w:p w14:paraId="0D1905BD"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Introduce any additional terms into the budget identity.</w:t>
      </w:r>
    </w:p>
    <w:p w14:paraId="13FDD065"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Modify (\ell_{\</w:t>
      </w:r>
      <w:proofErr w:type="spell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{H}}, T^*, \tau_0), or (c) at runtime.</w:t>
      </w:r>
    </w:p>
    <w:p w14:paraId="0B307708" w14:textId="77777777" w:rsidR="00DA7CF8" w:rsidRPr="00DA7CF8" w:rsidRDefault="00DA7CF8" w:rsidP="00DA7CF8">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Directly “add” a gravitational potential to (\Delta t) or (\Delta \tau).</w:t>
      </w:r>
    </w:p>
    <w:p w14:paraId="5D53143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Instead:</w:t>
      </w:r>
    </w:p>
    <w:p w14:paraId="573A9509" w14:textId="77777777" w:rsidR="00DA7CF8" w:rsidRPr="00DA7CF8" w:rsidRDefault="00DA7CF8" w:rsidP="00DA7CF8">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appears as a </w:t>
      </w:r>
      <w:r w:rsidRPr="00DA7CF8">
        <w:rPr>
          <w:rFonts w:ascii="Times New Roman" w:eastAsia="Times New Roman" w:hAnsi="Times New Roman" w:cs="Times New Roman"/>
          <w:b/>
          <w:bCs/>
          <w:kern w:val="0"/>
          <w14:ligatures w14:val="none"/>
        </w:rPr>
        <w:t>statistical feature</w:t>
      </w:r>
      <w:r w:rsidRPr="00DA7CF8">
        <w:rPr>
          <w:rFonts w:ascii="Times New Roman" w:eastAsia="Times New Roman" w:hAnsi="Times New Roman" w:cs="Times New Roman"/>
          <w:kern w:val="0"/>
          <w14:ligatures w14:val="none"/>
        </w:rPr>
        <w:t xml:space="preserve"> of the accepted history ensemble:</w:t>
      </w:r>
    </w:p>
    <w:p w14:paraId="7D74500F" w14:textId="77777777" w:rsidR="00DA7CF8" w:rsidRPr="00DA7CF8" w:rsidRDefault="00DA7CF8" w:rsidP="00DA7CF8">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certain paths through configuration space (e.g., those that remain near the container surface or follow certain shell-dependent patterns) are far more feasible than </w:t>
      </w:r>
      <w:proofErr w:type="gramStart"/>
      <w:r w:rsidRPr="00DA7CF8">
        <w:rPr>
          <w:rFonts w:ascii="Times New Roman" w:eastAsia="Times New Roman" w:hAnsi="Times New Roman" w:cs="Times New Roman"/>
          <w:kern w:val="0"/>
          <w14:ligatures w14:val="none"/>
        </w:rPr>
        <w:t>others;</w:t>
      </w:r>
      <w:proofErr w:type="gramEnd"/>
    </w:p>
    <w:p w14:paraId="424CECC3" w14:textId="0BC3CBF3" w:rsidR="00DA7CF8" w:rsidRPr="00DA7CF8" w:rsidRDefault="00DA7CF8" w:rsidP="005E4F4B">
      <w:pPr>
        <w:numPr>
          <w:ilvl w:val="1"/>
          <w:numId w:val="31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DA7CF8">
        <w:rPr>
          <w:rFonts w:ascii="Times New Roman" w:eastAsia="Times New Roman" w:hAnsi="Times New Roman" w:cs="Times New Roman"/>
          <w:kern w:val="0"/>
          <w14:ligatures w14:val="none"/>
        </w:rPr>
        <w:t>over</w:t>
      </w:r>
      <w:proofErr w:type="gramEnd"/>
      <w:r w:rsidRPr="00DA7CF8">
        <w:rPr>
          <w:rFonts w:ascii="Times New Roman" w:eastAsia="Times New Roman" w:hAnsi="Times New Roman" w:cs="Times New Roman"/>
          <w:kern w:val="0"/>
          <w14:ligatures w14:val="none"/>
        </w:rPr>
        <w:t xml:space="preserve"> many steps, this biases worldlines in ways that, when interpreted in a coarse-grained picture, resemble trajectories in a curved spacetime or in a potential well.</w:t>
      </w:r>
    </w:p>
    <w:p w14:paraId="1C23D546" w14:textId="77777777" w:rsidR="00DA7CF8" w:rsidRPr="00DA7CF8" w:rsidRDefault="00DA7CF8" w:rsidP="005E4F4B">
      <w:pPr>
        <w:pStyle w:val="Heading4"/>
        <w:rPr>
          <w:rFonts w:eastAsia="Times New Roman"/>
        </w:rPr>
      </w:pPr>
      <w:r w:rsidRPr="00DA7CF8">
        <w:rPr>
          <w:rFonts w:eastAsia="Times New Roman"/>
        </w:rPr>
        <w:t>6.5.4 No-Skip Rule and Light-Cone Structure Under Gravity</w:t>
      </w:r>
    </w:p>
    <w:p w14:paraId="25B9AF81"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engine’s </w:t>
      </w:r>
      <w:r w:rsidRPr="00DA7CF8">
        <w:rPr>
          <w:rFonts w:ascii="Times New Roman" w:eastAsia="Times New Roman" w:hAnsi="Times New Roman" w:cs="Times New Roman"/>
          <w:b/>
          <w:bCs/>
          <w:kern w:val="0"/>
          <w14:ligatures w14:val="none"/>
        </w:rPr>
        <w:t>No-Skip Rule</w:t>
      </w:r>
      <w:r w:rsidRPr="00DA7CF8">
        <w:rPr>
          <w:rFonts w:ascii="Times New Roman" w:eastAsia="Times New Roman" w:hAnsi="Times New Roman" w:cs="Times New Roman"/>
          <w:kern w:val="0"/>
          <w14:ligatures w14:val="none"/>
        </w:rPr>
        <w:t xml:space="preserve"> (strict (k \to k+1) locality) remains in force regardless of gravitational configuration:</w:t>
      </w:r>
    </w:p>
    <w:p w14:paraId="5F8EAFDE" w14:textId="77777777" w:rsidR="00DA7CF8" w:rsidRPr="00DA7CF8" w:rsidRDefault="00DA7CF8" w:rsidP="00DA7CF8">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step is a small, local change; large “jumps” (either in tick index or in configuration space) are decomposed into sequences of local steps.</w:t>
      </w:r>
    </w:p>
    <w:p w14:paraId="7FFDC6D7" w14:textId="77777777" w:rsidR="00DA7CF8" w:rsidRPr="00DA7CF8" w:rsidRDefault="00DA7CF8" w:rsidP="00DA7CF8">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Combined with the discrete invariant interval, this guarantees that:</w:t>
      </w:r>
    </w:p>
    <w:p w14:paraId="45C21539" w14:textId="77777777" w:rsidR="00DA7CF8" w:rsidRPr="00DA7CF8" w:rsidRDefault="00DA7CF8" w:rsidP="00DA7CF8">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Effective light-cone structure</w:t>
      </w:r>
      <w:r w:rsidRPr="00DA7CF8">
        <w:rPr>
          <w:rFonts w:ascii="Times New Roman" w:eastAsia="Times New Roman" w:hAnsi="Times New Roman" w:cs="Times New Roman"/>
          <w:kern w:val="0"/>
          <w14:ligatures w14:val="none"/>
        </w:rPr>
        <w:t xml:space="preserve"> emerges even in the presence of </w:t>
      </w:r>
      <w:proofErr w:type="gramStart"/>
      <w:r w:rsidRPr="00DA7CF8">
        <w:rPr>
          <w:rFonts w:ascii="Times New Roman" w:eastAsia="Times New Roman" w:hAnsi="Times New Roman" w:cs="Times New Roman"/>
          <w:kern w:val="0"/>
          <w14:ligatures w14:val="none"/>
        </w:rPr>
        <w:t>gravity;</w:t>
      </w:r>
      <w:proofErr w:type="gramEnd"/>
    </w:p>
    <w:p w14:paraId="41B513EF" w14:textId="77777777" w:rsidR="00DA7CF8" w:rsidRPr="00DA7CF8" w:rsidRDefault="00DA7CF8" w:rsidP="00DA7CF8">
      <w:pPr>
        <w:numPr>
          <w:ilvl w:val="1"/>
          <w:numId w:val="31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may tilt or </w:t>
      </w:r>
      <w:proofErr w:type="gramStart"/>
      <w:r w:rsidRPr="00DA7CF8">
        <w:rPr>
          <w:rFonts w:ascii="Times New Roman" w:eastAsia="Times New Roman" w:hAnsi="Times New Roman" w:cs="Times New Roman"/>
          <w:kern w:val="0"/>
          <w14:ligatures w14:val="none"/>
        </w:rPr>
        <w:t>focus</w:t>
      </w:r>
      <w:proofErr w:type="gramEnd"/>
      <w:r w:rsidRPr="00DA7CF8">
        <w:rPr>
          <w:rFonts w:ascii="Times New Roman" w:eastAsia="Times New Roman" w:hAnsi="Times New Roman" w:cs="Times New Roman"/>
          <w:kern w:val="0"/>
          <w14:ligatures w14:val="none"/>
        </w:rPr>
        <w:t xml:space="preserve"> the distribution of accepted paths but cannot create non-local, instantaneous influences.</w:t>
      </w:r>
    </w:p>
    <w:p w14:paraId="5ACA84B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Concretely:</w:t>
      </w:r>
    </w:p>
    <w:p w14:paraId="2651AECE" w14:textId="77777777" w:rsidR="00DA7CF8" w:rsidRPr="00DA7CF8" w:rsidRDefault="00DA7CF8" w:rsidP="00DA7CF8">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simulations that include gravity via </w:t>
      </w: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signals and influences still propagate through the network of </w:t>
      </w:r>
      <w:proofErr w:type="gramStart"/>
      <w:r w:rsidRPr="00DA7CF8">
        <w:rPr>
          <w:rFonts w:ascii="Times New Roman" w:eastAsia="Times New Roman" w:hAnsi="Times New Roman" w:cs="Times New Roman"/>
          <w:kern w:val="0"/>
          <w14:ligatures w14:val="none"/>
        </w:rPr>
        <w:t>present-acts</w:t>
      </w:r>
      <w:proofErr w:type="gramEnd"/>
      <w:r w:rsidRPr="00DA7CF8">
        <w:rPr>
          <w:rFonts w:ascii="Times New Roman" w:eastAsia="Times New Roman" w:hAnsi="Times New Roman" w:cs="Times New Roman"/>
          <w:kern w:val="0"/>
          <w14:ligatures w14:val="none"/>
        </w:rPr>
        <w:t xml:space="preserve"> at speeds (\le c).</w:t>
      </w:r>
    </w:p>
    <w:p w14:paraId="2A7AB0D8" w14:textId="12245461" w:rsidR="00DA7CF8" w:rsidRPr="00DA7CF8" w:rsidRDefault="00DA7CF8" w:rsidP="005E4F4B">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Gravity modifies which sequences of local moves are feasible but never allows causal shortcuts that would bypass intermediate sites or violate cone constraints.</w:t>
      </w:r>
    </w:p>
    <w:p w14:paraId="3FDF15A7" w14:textId="77777777" w:rsidR="00DA7CF8" w:rsidRPr="00DA7CF8" w:rsidRDefault="00DA7CF8" w:rsidP="005E4F4B">
      <w:pPr>
        <w:pStyle w:val="Heading4"/>
        <w:rPr>
          <w:rFonts w:eastAsia="Times New Roman"/>
        </w:rPr>
      </w:pPr>
      <w:r w:rsidRPr="00DA7CF8">
        <w:rPr>
          <w:rFonts w:eastAsia="Times New Roman"/>
        </w:rPr>
        <w:t>6.5.5 Summary: Gravity Within the Budget and Constraint Framework</w:t>
      </w:r>
    </w:p>
    <w:p w14:paraId="6C4E709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Putting these pieces together:</w:t>
      </w:r>
    </w:p>
    <w:p w14:paraId="18418721"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Typed budgets ((\Delta \tau, \Delta t, \Delta x)) are derived from discrete counts and must satisfy the invariant interval for every accepted act.</w:t>
      </w:r>
    </w:p>
    <w:p w14:paraId="24E9BAA8"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kern w:val="0"/>
          <w14:ligatures w14:val="none"/>
        </w:rPr>
        <w:t>ParentGate</w:t>
      </w:r>
      <w:proofErr w:type="spellEnd"/>
      <w:r w:rsidRPr="00DA7CF8">
        <w:rPr>
          <w:rFonts w:ascii="Times New Roman" w:eastAsia="Times New Roman" w:hAnsi="Times New Roman" w:cs="Times New Roman"/>
          <w:kern w:val="0"/>
          <w14:ligatures w14:val="none"/>
        </w:rPr>
        <w:t xml:space="preserve"> applies shell-based feasibility filtering, modulated by χ, to decide which candidate transitions are allowed near containers.</w:t>
      </w:r>
    </w:p>
    <w:p w14:paraId="35AA8551" w14:textId="77777777" w:rsidR="00DA7CF8" w:rsidRPr="00DA7CF8" w:rsidRDefault="00DA7CF8" w:rsidP="00DA7CF8">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w:t>
      </w:r>
      <w:r w:rsidRPr="00DA7CF8">
        <w:rPr>
          <w:rFonts w:ascii="Times New Roman" w:eastAsia="Times New Roman" w:hAnsi="Times New Roman" w:cs="Times New Roman"/>
          <w:b/>
          <w:bCs/>
          <w:kern w:val="0"/>
          <w14:ligatures w14:val="none"/>
        </w:rPr>
        <w:t>influences</w:t>
      </w:r>
      <w:r w:rsidRPr="00DA7CF8">
        <w:rPr>
          <w:rFonts w:ascii="Times New Roman" w:eastAsia="Times New Roman" w:hAnsi="Times New Roman" w:cs="Times New Roman"/>
          <w:kern w:val="0"/>
          <w14:ligatures w14:val="none"/>
        </w:rPr>
        <w:t xml:space="preserve"> the statistics of budgets (which combinations occur frequently) but </w:t>
      </w:r>
      <w:r w:rsidRPr="00DA7CF8">
        <w:rPr>
          <w:rFonts w:ascii="Times New Roman" w:eastAsia="Times New Roman" w:hAnsi="Times New Roman" w:cs="Times New Roman"/>
          <w:b/>
          <w:bCs/>
          <w:kern w:val="0"/>
          <w14:ligatures w14:val="none"/>
        </w:rPr>
        <w:t>cannot</w:t>
      </w:r>
      <w:r w:rsidRPr="00DA7CF8">
        <w:rPr>
          <w:rFonts w:ascii="Times New Roman" w:eastAsia="Times New Roman" w:hAnsi="Times New Roman" w:cs="Times New Roman"/>
          <w:kern w:val="0"/>
          <w14:ligatures w14:val="none"/>
        </w:rPr>
        <w:t>:</w:t>
      </w:r>
    </w:p>
    <w:p w14:paraId="69C9366F"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violate the discrete metric identity,</w:t>
      </w:r>
    </w:p>
    <w:p w14:paraId="673A4180"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induce superluminal effective propagation, or</w:t>
      </w:r>
    </w:p>
    <w:p w14:paraId="40EFAB09" w14:textId="77777777" w:rsidR="00DA7CF8" w:rsidRPr="00DA7CF8" w:rsidRDefault="00DA7CF8" w:rsidP="00DA7CF8">
      <w:pPr>
        <w:numPr>
          <w:ilvl w:val="1"/>
          <w:numId w:val="31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circumvent the No-Skip Rule.</w:t>
      </w:r>
    </w:p>
    <w:p w14:paraId="45814273"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Therefore, in this framework, gravity is </w:t>
      </w:r>
      <w:r w:rsidRPr="00DA7CF8">
        <w:rPr>
          <w:rFonts w:ascii="Times New Roman" w:eastAsia="Times New Roman" w:hAnsi="Times New Roman" w:cs="Times New Roman"/>
          <w:b/>
          <w:bCs/>
          <w:kern w:val="0"/>
          <w14:ligatures w14:val="none"/>
        </w:rPr>
        <w:t>fully subordinate</w:t>
      </w:r>
      <w:r w:rsidRPr="00DA7CF8">
        <w:rPr>
          <w:rFonts w:ascii="Times New Roman" w:eastAsia="Times New Roman" w:hAnsi="Times New Roman" w:cs="Times New Roman"/>
          <w:kern w:val="0"/>
          <w14:ligatures w14:val="none"/>
        </w:rPr>
        <w:t xml:space="preserve"> to the discrete SR-like structure defined by the budgets and engine constraints:</w:t>
      </w:r>
    </w:p>
    <w:p w14:paraId="0ADF08E0" w14:textId="77777777" w:rsidR="00DA7CF8" w:rsidRPr="00DA7CF8" w:rsidRDefault="00DA7CF8" w:rsidP="00DA7CF8">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SR-like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 xml:space="preserve"> (light-cone structure, maximum speed (c)) arises first from the invariant interval and No-Skip Rule.</w:t>
      </w:r>
    </w:p>
    <w:p w14:paraId="29643DB6" w14:textId="77777777" w:rsidR="00DA7CF8" w:rsidRPr="00DA7CF8" w:rsidRDefault="00DA7CF8" w:rsidP="00DA7CF8">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Gravity is then layered on as </w:t>
      </w:r>
      <w:r w:rsidRPr="00DA7CF8">
        <w:rPr>
          <w:rFonts w:ascii="Times New Roman" w:eastAsia="Times New Roman" w:hAnsi="Times New Roman" w:cs="Times New Roman"/>
          <w:b/>
          <w:bCs/>
          <w:kern w:val="0"/>
          <w14:ligatures w14:val="none"/>
        </w:rPr>
        <w:t>feasibility modulation</w:t>
      </w:r>
      <w:r w:rsidRPr="00DA7CF8">
        <w:rPr>
          <w:rFonts w:ascii="Times New Roman" w:eastAsia="Times New Roman" w:hAnsi="Times New Roman" w:cs="Times New Roman"/>
          <w:kern w:val="0"/>
          <w14:ligatures w14:val="none"/>
        </w:rPr>
        <w:t xml:space="preserve"> consistent with that structure, leading to curved, deflected, or redshifted histories—without ever breaking the underlying relativistic budget constraints.</w:t>
      </w:r>
    </w:p>
    <w:p w14:paraId="7DDF787B" w14:textId="77777777" w:rsidR="006A30B0" w:rsidRDefault="006A30B0" w:rsidP="00E239DB">
      <w:pPr>
        <w:pStyle w:val="NormalWeb"/>
      </w:pPr>
    </w:p>
    <w:p w14:paraId="283CEE8D" w14:textId="327CCFC8" w:rsidR="00DA7CF8" w:rsidRDefault="005E4F4B" w:rsidP="005E4F4B">
      <w:pPr>
        <w:pStyle w:val="Heading2"/>
      </w:pPr>
      <w:bookmarkStart w:id="45" w:name="_Toc216621252"/>
      <w:r>
        <w:t xml:space="preserve">7. </w:t>
      </w:r>
      <w:r w:rsidR="00DA7CF8">
        <w:t>Quantum Structure and Measurement</w:t>
      </w:r>
      <w:bookmarkEnd w:id="45"/>
    </w:p>
    <w:p w14:paraId="44986765" w14:textId="77777777" w:rsidR="00DA7CF8" w:rsidRDefault="00DA7CF8" w:rsidP="005E4F4B">
      <w:pPr>
        <w:pStyle w:val="Heading3"/>
      </w:pPr>
      <w:bookmarkStart w:id="46" w:name="_Toc216621253"/>
      <w:r>
        <w:t>7.1 Structural Quantum Mechanics in V1</w:t>
      </w:r>
      <w:bookmarkEnd w:id="46"/>
    </w:p>
    <w:p w14:paraId="25C3752B" w14:textId="77777777" w:rsidR="00DA7CF8" w:rsidRDefault="00DA7CF8" w:rsidP="00DA7CF8">
      <w:pPr>
        <w:pStyle w:val="NormalWeb"/>
      </w:pPr>
      <w:r>
        <w:t xml:space="preserve">In this framework, quantum </w:t>
      </w:r>
      <w:proofErr w:type="spellStart"/>
      <w:r>
        <w:t>behaviour</w:t>
      </w:r>
      <w:proofErr w:type="spellEnd"/>
      <w:r>
        <w:t xml:space="preserve"> is treated as a </w:t>
      </w:r>
      <w:r>
        <w:rPr>
          <w:rStyle w:val="Strong"/>
          <w:rFonts w:eastAsiaTheme="majorEastAsia"/>
        </w:rPr>
        <w:t>structural feature</w:t>
      </w:r>
      <w:r>
        <w:t xml:space="preserve"> of the present-act dynamics, not as an extra postulate layered on top of a classical substrate. The core claim is that familiar quantum phenomena—superposition, interference, and Born-rule statistics—arise from how the present-moment hinge resolves relational ties between inner basins and outer candidates, under the constraints defined earlier (PMS, IN/ON, present plane, and structural Born rule).</w:t>
      </w:r>
    </w:p>
    <w:p w14:paraId="5672C68A" w14:textId="77777777" w:rsidR="00DA7CF8" w:rsidRDefault="00DA7CF8" w:rsidP="00DA7CF8">
      <w:pPr>
        <w:pStyle w:val="NormalWeb"/>
      </w:pPr>
      <w:r>
        <w:rPr>
          <w:rStyle w:val="Strong"/>
          <w:rFonts w:eastAsiaTheme="majorEastAsia"/>
        </w:rPr>
        <w:t>Superposition as multi-basin support at the hinge</w:t>
      </w:r>
    </w:p>
    <w:p w14:paraId="0C3786C2" w14:textId="77777777" w:rsidR="00DA7CF8" w:rsidRDefault="00DA7CF8" w:rsidP="00DA7CF8">
      <w:pPr>
        <w:pStyle w:val="NormalWeb"/>
      </w:pPr>
      <w:proofErr w:type="gramStart"/>
      <w:r>
        <w:t>At the V1 level</w:t>
      </w:r>
      <w:proofErr w:type="gramEnd"/>
      <w:r>
        <w:t>:</w:t>
      </w:r>
    </w:p>
    <w:p w14:paraId="49398629" w14:textId="77777777" w:rsidR="00DA7CF8" w:rsidRDefault="00DA7CF8" w:rsidP="00DA7CF8">
      <w:pPr>
        <w:pStyle w:val="NormalWeb"/>
        <w:numPr>
          <w:ilvl w:val="0"/>
          <w:numId w:val="317"/>
        </w:numPr>
      </w:pPr>
      <w:r>
        <w:t>The Inner Network (\</w:t>
      </w:r>
      <w:proofErr w:type="spellStart"/>
      <w:proofErr w:type="gramStart"/>
      <w:r>
        <w:t>mathrm</w:t>
      </w:r>
      <w:proofErr w:type="spellEnd"/>
      <w:r>
        <w:t>{</w:t>
      </w:r>
      <w:proofErr w:type="gramEnd"/>
      <w:r>
        <w:t xml:space="preserve">IN}) is partitioned into </w:t>
      </w:r>
      <w:r>
        <w:rPr>
          <w:rStyle w:val="Strong"/>
          <w:rFonts w:eastAsiaTheme="majorEastAsia"/>
        </w:rPr>
        <w:t>basins</w:t>
      </w:r>
      <w:r>
        <w:t xml:space="preserve"> ({</w:t>
      </w:r>
      <w:proofErr w:type="spellStart"/>
      <w:r>
        <w:t>R_i</w:t>
      </w:r>
      <w:proofErr w:type="spellEnd"/>
      <w:r>
        <w:t>}) corresponding to distinct, context-resolved outcomes (e.g., different pointer positions, detection channels, or macro-configurations).</w:t>
      </w:r>
    </w:p>
    <w:p w14:paraId="3EDCA9E3" w14:textId="77777777" w:rsidR="00DA7CF8" w:rsidRDefault="00DA7CF8" w:rsidP="00DA7CF8">
      <w:pPr>
        <w:pStyle w:val="NormalWeb"/>
        <w:numPr>
          <w:ilvl w:val="0"/>
          <w:numId w:val="317"/>
        </w:numPr>
      </w:pPr>
      <w:r>
        <w:t xml:space="preserve">A state is in </w:t>
      </w:r>
      <w:r>
        <w:rPr>
          <w:rStyle w:val="Strong"/>
          <w:rFonts w:eastAsiaTheme="majorEastAsia"/>
        </w:rPr>
        <w:t>superposition</w:t>
      </w:r>
      <w:r>
        <w:t xml:space="preserve"> not because multiple worlds “exist” simultaneously, but because:</w:t>
      </w:r>
    </w:p>
    <w:p w14:paraId="326E3EE2" w14:textId="77777777" w:rsidR="00DA7CF8" w:rsidRDefault="00DA7CF8" w:rsidP="00DA7CF8">
      <w:pPr>
        <w:pStyle w:val="NormalWeb"/>
        <w:numPr>
          <w:ilvl w:val="1"/>
          <w:numId w:val="317"/>
        </w:numPr>
      </w:pPr>
      <w:r>
        <w:t>more than one basin (</w:t>
      </w:r>
      <w:proofErr w:type="spellStart"/>
      <w:r>
        <w:t>R_i</w:t>
      </w:r>
      <w:proofErr w:type="spellEnd"/>
      <w:r>
        <w:t>) is admissible at the hinge, and</w:t>
      </w:r>
    </w:p>
    <w:p w14:paraId="4A6F40A3" w14:textId="77777777" w:rsidR="00DA7CF8" w:rsidRDefault="00DA7CF8" w:rsidP="00DA7CF8">
      <w:pPr>
        <w:pStyle w:val="NormalWeb"/>
        <w:numPr>
          <w:ilvl w:val="1"/>
          <w:numId w:val="317"/>
        </w:numPr>
      </w:pPr>
      <w:r>
        <w:t>each such basin carries a non-zero present amplitude (</w:t>
      </w:r>
      <w:proofErr w:type="spellStart"/>
      <w:r>
        <w:t>v_i</w:t>
      </w:r>
      <w:proofErr w:type="spellEnd"/>
      <w:r>
        <w:t xml:space="preserve"> \in \</w:t>
      </w:r>
      <w:proofErr w:type="spellStart"/>
      <w:r>
        <w:t>mathcal</w:t>
      </w:r>
      <w:proofErr w:type="spellEnd"/>
      <w:r>
        <w:t>{P}) on the Present Plane.</w:t>
      </w:r>
    </w:p>
    <w:p w14:paraId="290F9392" w14:textId="77777777" w:rsidR="00DA7CF8" w:rsidRDefault="00DA7CF8" w:rsidP="00DA7CF8">
      <w:pPr>
        <w:pStyle w:val="NormalWeb"/>
      </w:pPr>
      <w:r>
        <w:t xml:space="preserve">The superposed state at the hinge is thus encoded as a finite set of basins with associated present-plane </w:t>
      </w:r>
      <w:proofErr w:type="gramStart"/>
      <w:r>
        <w:t>amplitudes, ({</w:t>
      </w:r>
      <w:proofErr w:type="gramEnd"/>
      <w:r>
        <w:t>(</w:t>
      </w:r>
      <w:proofErr w:type="spellStart"/>
      <w:r>
        <w:t>R_i</w:t>
      </w:r>
      <w:proofErr w:type="spellEnd"/>
      <w:r>
        <w:t xml:space="preserve">, </w:t>
      </w:r>
      <w:proofErr w:type="spellStart"/>
      <w:r>
        <w:t>v_</w:t>
      </w:r>
      <w:proofErr w:type="gramStart"/>
      <w:r>
        <w:t>i</w:t>
      </w:r>
      <w:proofErr w:type="spellEnd"/>
      <w:r>
        <w:t>)}</w:t>
      </w:r>
      <w:proofErr w:type="gramEnd"/>
      <w:r>
        <w:t>), subject to normalization and structural constraints (Section 3.6).</w:t>
      </w:r>
    </w:p>
    <w:p w14:paraId="559D0029" w14:textId="77777777" w:rsidR="00DA7CF8" w:rsidRDefault="00DA7CF8" w:rsidP="00DA7CF8">
      <w:pPr>
        <w:pStyle w:val="NormalWeb"/>
      </w:pPr>
      <w:r>
        <w:rPr>
          <w:rStyle w:val="Strong"/>
          <w:rFonts w:eastAsiaTheme="majorEastAsia"/>
        </w:rPr>
        <w:lastRenderedPageBreak/>
        <w:t>Interference as amplitude structure on the Present Plane</w:t>
      </w:r>
    </w:p>
    <w:p w14:paraId="031C009C" w14:textId="77777777" w:rsidR="00DA7CF8" w:rsidRDefault="00DA7CF8" w:rsidP="00DA7CF8">
      <w:pPr>
        <w:pStyle w:val="NormalWeb"/>
      </w:pPr>
      <w:r>
        <w:t>Interference is handled entirely within the Present Plane:</w:t>
      </w:r>
    </w:p>
    <w:p w14:paraId="645020BC" w14:textId="77777777" w:rsidR="00DA7CF8" w:rsidRDefault="00DA7CF8" w:rsidP="00DA7CF8">
      <w:pPr>
        <w:pStyle w:val="NormalWeb"/>
        <w:numPr>
          <w:ilvl w:val="0"/>
          <w:numId w:val="318"/>
        </w:numPr>
      </w:pPr>
      <w:r>
        <w:t>The complex structure (J) on (\</w:t>
      </w:r>
      <w:proofErr w:type="spellStart"/>
      <w:r>
        <w:t>mathcal</w:t>
      </w:r>
      <w:proofErr w:type="spellEnd"/>
      <w:r>
        <w:t>{P}) (Section 3.6) allows amplitudes to carry phase-sensitive information.</w:t>
      </w:r>
    </w:p>
    <w:p w14:paraId="7104B1C0" w14:textId="77777777" w:rsidR="00DA7CF8" w:rsidRDefault="00DA7CF8" w:rsidP="00DA7CF8">
      <w:pPr>
        <w:pStyle w:val="NormalWeb"/>
        <w:numPr>
          <w:ilvl w:val="0"/>
          <w:numId w:val="318"/>
        </w:numPr>
      </w:pPr>
      <w:r>
        <w:t>When the operator algebra (and, later, engine-level gates) propagate amplitudes along different relational paths, these amplitudes can:</w:t>
      </w:r>
    </w:p>
    <w:p w14:paraId="5C240158" w14:textId="77777777" w:rsidR="00DA7CF8" w:rsidRDefault="00DA7CF8" w:rsidP="00DA7CF8">
      <w:pPr>
        <w:pStyle w:val="NormalWeb"/>
        <w:numPr>
          <w:ilvl w:val="1"/>
          <w:numId w:val="318"/>
        </w:numPr>
      </w:pPr>
      <w:r>
        <w:rPr>
          <w:rStyle w:val="Strong"/>
          <w:rFonts w:eastAsiaTheme="majorEastAsia"/>
        </w:rPr>
        <w:t>add</w:t>
      </w:r>
      <w:r>
        <w:t xml:space="preserve"> or </w:t>
      </w:r>
      <w:r>
        <w:rPr>
          <w:rStyle w:val="Strong"/>
          <w:rFonts w:eastAsiaTheme="majorEastAsia"/>
        </w:rPr>
        <w:t>cancel</w:t>
      </w:r>
      <w:r>
        <w:t xml:space="preserve"> when they recombine at basins, depending on their relative phases,</w:t>
      </w:r>
    </w:p>
    <w:p w14:paraId="6C546AB4" w14:textId="77777777" w:rsidR="00DA7CF8" w:rsidRDefault="00DA7CF8" w:rsidP="00DA7CF8">
      <w:pPr>
        <w:pStyle w:val="NormalWeb"/>
        <w:numPr>
          <w:ilvl w:val="1"/>
          <w:numId w:val="318"/>
        </w:numPr>
      </w:pPr>
      <w:r>
        <w:t>produce constructive or destructive interference patterns in the effective weights assigned to basins.</w:t>
      </w:r>
    </w:p>
    <w:p w14:paraId="7D8E5E25" w14:textId="77777777" w:rsidR="00DA7CF8" w:rsidRDefault="00DA7CF8" w:rsidP="00DA7CF8">
      <w:pPr>
        <w:pStyle w:val="NormalWeb"/>
      </w:pPr>
      <w:r>
        <w:t>No continuous spacetime waves are required at the fundamental level; interference is a property of how amplitudes over basins on (\</w:t>
      </w:r>
      <w:proofErr w:type="spellStart"/>
      <w:proofErr w:type="gramStart"/>
      <w:r>
        <w:t>mathrm</w:t>
      </w:r>
      <w:proofErr w:type="spellEnd"/>
      <w:r>
        <w:t>{</w:t>
      </w:r>
      <w:proofErr w:type="gramEnd"/>
      <w:r>
        <w:t>IN}) evolve and recombine under the present-act dynamics.</w:t>
      </w:r>
    </w:p>
    <w:p w14:paraId="59BE9ADD" w14:textId="77777777" w:rsidR="00DA7CF8" w:rsidRDefault="00DA7CF8" w:rsidP="00DA7CF8">
      <w:pPr>
        <w:pStyle w:val="NormalWeb"/>
      </w:pPr>
      <w:r>
        <w:rPr>
          <w:rStyle w:val="Strong"/>
          <w:rFonts w:eastAsiaTheme="majorEastAsia"/>
        </w:rPr>
        <w:t>Born rule as structural tie-resolution</w:t>
      </w:r>
    </w:p>
    <w:p w14:paraId="00480002" w14:textId="77777777" w:rsidR="00DA7CF8" w:rsidRDefault="00DA7CF8" w:rsidP="00DA7CF8">
      <w:pPr>
        <w:pStyle w:val="NormalWeb"/>
      </w:pPr>
      <w:r>
        <w:t xml:space="preserve">The </w:t>
      </w:r>
      <w:r>
        <w:rPr>
          <w:rStyle w:val="Strong"/>
          <w:rFonts w:eastAsiaTheme="majorEastAsia"/>
        </w:rPr>
        <w:t>structural Born rule</w:t>
      </w:r>
      <w:r>
        <w:t xml:space="preserve"> in V1 states that outcome weights must be proportional to the squared norms of present-plane amplitudes:</w:t>
      </w:r>
    </w:p>
    <w:p w14:paraId="6534F988" w14:textId="77777777" w:rsidR="00DA7CF8" w:rsidRDefault="00DA7CF8" w:rsidP="00DA7CF8">
      <w:pPr>
        <w:pStyle w:val="NormalWeb"/>
        <w:numPr>
          <w:ilvl w:val="0"/>
          <w:numId w:val="319"/>
        </w:numPr>
      </w:pPr>
      <w:r>
        <w:t>Given normalized amplitudes (</w:t>
      </w:r>
      <w:proofErr w:type="spellStart"/>
      <w:r>
        <w:t>a_i</w:t>
      </w:r>
      <w:proofErr w:type="spellEnd"/>
      <w:r>
        <w:t>) associated with basins (</w:t>
      </w:r>
      <w:proofErr w:type="spellStart"/>
      <w:r>
        <w:t>R_i</w:t>
      </w:r>
      <w:proofErr w:type="spellEnd"/>
      <w:r>
        <w:t>), the long-run frequencies (or single-event probabilities, in a stochastic realization) are:</w:t>
      </w:r>
      <w:r>
        <w:br/>
        <w:t>[</w:t>
      </w:r>
      <w:r>
        <w:br/>
        <w:t>P(</w:t>
      </w:r>
      <w:proofErr w:type="spellStart"/>
      <w:r>
        <w:t>R_i</w:t>
      </w:r>
      <w:proofErr w:type="spellEnd"/>
      <w:r>
        <w:t>) \</w:t>
      </w:r>
      <w:proofErr w:type="spellStart"/>
      <w:r>
        <w:t>propto</w:t>
      </w:r>
      <w:proofErr w:type="spellEnd"/>
      <w:r>
        <w:t xml:space="preserve"> |</w:t>
      </w:r>
      <w:proofErr w:type="spellStart"/>
      <w:r>
        <w:t>a_i</w:t>
      </w:r>
      <w:proofErr w:type="spellEnd"/>
      <w:r>
        <w:t>|^2.</w:t>
      </w:r>
      <w:r>
        <w:br/>
        <w:t>]</w:t>
      </w:r>
    </w:p>
    <w:p w14:paraId="3C55C813" w14:textId="77777777" w:rsidR="00DA7CF8" w:rsidRDefault="00DA7CF8" w:rsidP="00DA7CF8">
      <w:pPr>
        <w:pStyle w:val="NormalWeb"/>
        <w:numPr>
          <w:ilvl w:val="0"/>
          <w:numId w:val="319"/>
        </w:numPr>
      </w:pPr>
      <w:r>
        <w:t xml:space="preserve">This is </w:t>
      </w:r>
      <w:r>
        <w:rPr>
          <w:rStyle w:val="Strong"/>
          <w:rFonts w:eastAsiaTheme="majorEastAsia"/>
        </w:rPr>
        <w:t>not</w:t>
      </w:r>
      <w:r>
        <w:t xml:space="preserve"> introduced as a separate axiom; it follows from:</w:t>
      </w:r>
    </w:p>
    <w:p w14:paraId="41E957D2" w14:textId="77777777" w:rsidR="00DA7CF8" w:rsidRDefault="00DA7CF8" w:rsidP="00DA7CF8">
      <w:pPr>
        <w:pStyle w:val="NormalWeb"/>
        <w:numPr>
          <w:ilvl w:val="1"/>
          <w:numId w:val="319"/>
        </w:numPr>
      </w:pPr>
      <w:r>
        <w:t>the requirement that probabilities track the measure of IN basins,</w:t>
      </w:r>
    </w:p>
    <w:p w14:paraId="2FDAE1BE" w14:textId="77777777" w:rsidR="00DA7CF8" w:rsidRDefault="00DA7CF8" w:rsidP="00DA7CF8">
      <w:pPr>
        <w:pStyle w:val="NormalWeb"/>
        <w:numPr>
          <w:ilvl w:val="1"/>
          <w:numId w:val="319"/>
        </w:numPr>
      </w:pPr>
      <w:r>
        <w:t>the way amplitudes on (\</w:t>
      </w:r>
      <w:proofErr w:type="spellStart"/>
      <w:r>
        <w:t>mathcal</w:t>
      </w:r>
      <w:proofErr w:type="spellEnd"/>
      <w:r>
        <w:t>{P}) respond to coarse-graining and context changes, and</w:t>
      </w:r>
    </w:p>
    <w:p w14:paraId="7B12F050" w14:textId="77777777" w:rsidR="00DA7CF8" w:rsidRDefault="00DA7CF8" w:rsidP="00DA7CF8">
      <w:pPr>
        <w:pStyle w:val="NormalWeb"/>
        <w:numPr>
          <w:ilvl w:val="1"/>
          <w:numId w:val="319"/>
        </w:numPr>
      </w:pPr>
      <w:r>
        <w:t>consistency constraints (e.g., additivity over mutually exclusive sub-basins).</w:t>
      </w:r>
    </w:p>
    <w:p w14:paraId="209A3968" w14:textId="77777777" w:rsidR="00DA7CF8" w:rsidRDefault="00DA7CF8" w:rsidP="00DA7CF8">
      <w:pPr>
        <w:pStyle w:val="NormalWeb"/>
      </w:pPr>
      <w:r>
        <w:t xml:space="preserve">At the engine level, this structural Born rule is realized concretely by the </w:t>
      </w:r>
      <w:r>
        <w:rPr>
          <w:rStyle w:val="Strong"/>
          <w:rFonts w:eastAsiaTheme="majorEastAsia"/>
        </w:rPr>
        <w:t>PF/Born ties-only</w:t>
      </w:r>
      <w:r>
        <w:t xml:space="preserve"> mechanism (Section 4.5), which:</w:t>
      </w:r>
    </w:p>
    <w:p w14:paraId="5799067F" w14:textId="77777777" w:rsidR="00DA7CF8" w:rsidRDefault="00DA7CF8" w:rsidP="00DA7CF8">
      <w:pPr>
        <w:pStyle w:val="NormalWeb"/>
        <w:numPr>
          <w:ilvl w:val="0"/>
          <w:numId w:val="320"/>
        </w:numPr>
      </w:pPr>
      <w:r>
        <w:t>constructs a primitive stochastic kernel on a finite tie set of candidates,</w:t>
      </w:r>
    </w:p>
    <w:p w14:paraId="249B2D6D" w14:textId="77777777" w:rsidR="00DA7CF8" w:rsidRDefault="00DA7CF8" w:rsidP="00DA7CF8">
      <w:pPr>
        <w:pStyle w:val="NormalWeb"/>
        <w:numPr>
          <w:ilvl w:val="0"/>
          <w:numId w:val="320"/>
        </w:numPr>
      </w:pPr>
      <w:r>
        <w:t>takes its Perron–Frobenius eigenvector,</w:t>
      </w:r>
    </w:p>
    <w:p w14:paraId="702A68AA" w14:textId="77777777" w:rsidR="00DA7CF8" w:rsidRDefault="00DA7CF8" w:rsidP="00DA7CF8">
      <w:pPr>
        <w:pStyle w:val="NormalWeb"/>
        <w:numPr>
          <w:ilvl w:val="0"/>
          <w:numId w:val="320"/>
        </w:numPr>
      </w:pPr>
      <w:r>
        <w:t>and uses the squared entries of that eigenvector as Born-style weights.</w:t>
      </w:r>
    </w:p>
    <w:p w14:paraId="25FE3932" w14:textId="77777777" w:rsidR="00DA7CF8" w:rsidRDefault="00DA7CF8" w:rsidP="00DA7CF8">
      <w:pPr>
        <w:pStyle w:val="NormalWeb"/>
      </w:pPr>
      <w:r>
        <w:t xml:space="preserve">Thus, the PF/Born step is the </w:t>
      </w:r>
      <w:r>
        <w:rPr>
          <w:rStyle w:val="Strong"/>
          <w:rFonts w:eastAsiaTheme="majorEastAsia"/>
        </w:rPr>
        <w:t>operational counterpart</w:t>
      </w:r>
      <w:r>
        <w:t xml:space="preserve"> of the structural Born rule: it implements probabilistic tie-breaking in exactly those situations where the formal theory predicts a genuine quantum-like branching.</w:t>
      </w:r>
    </w:p>
    <w:p w14:paraId="24E4FB52" w14:textId="77777777" w:rsidR="00DA7CF8" w:rsidRDefault="00DA7CF8" w:rsidP="00DA7CF8">
      <w:pPr>
        <w:pStyle w:val="NormalWeb"/>
      </w:pPr>
      <w:r>
        <w:rPr>
          <w:rStyle w:val="Strong"/>
          <w:rFonts w:eastAsiaTheme="majorEastAsia"/>
        </w:rPr>
        <w:t>Collapse as hinge-level selection</w:t>
      </w:r>
    </w:p>
    <w:p w14:paraId="7F8A4F8D" w14:textId="77777777" w:rsidR="00DA7CF8" w:rsidRDefault="00DA7CF8" w:rsidP="00DA7CF8">
      <w:pPr>
        <w:pStyle w:val="NormalWeb"/>
      </w:pPr>
      <w:r>
        <w:t>In this picture, “collapse” is a natural part of present-act dynamics:</w:t>
      </w:r>
    </w:p>
    <w:p w14:paraId="781AE176" w14:textId="77777777" w:rsidR="00DA7CF8" w:rsidRDefault="00DA7CF8" w:rsidP="00DA7CF8">
      <w:pPr>
        <w:pStyle w:val="NormalWeb"/>
        <w:numPr>
          <w:ilvl w:val="0"/>
          <w:numId w:val="321"/>
        </w:numPr>
      </w:pPr>
      <w:r>
        <w:lastRenderedPageBreak/>
        <w:t>A collapse event corresponds to the hinge selecting one basin (</w:t>
      </w:r>
      <w:proofErr w:type="spellStart"/>
      <w:r>
        <w:t>R_j</w:t>
      </w:r>
      <w:proofErr w:type="spellEnd"/>
      <w:r>
        <w:t xml:space="preserve">) from a set of co-eligible </w:t>
      </w:r>
      <w:proofErr w:type="gramStart"/>
      <w:r>
        <w:t>basins ({</w:t>
      </w:r>
      <w:proofErr w:type="spellStart"/>
      <w:proofErr w:type="gramEnd"/>
      <w:r>
        <w:t>R_</w:t>
      </w:r>
      <w:proofErr w:type="gramStart"/>
      <w:r>
        <w:t>i</w:t>
      </w:r>
      <w:proofErr w:type="spellEnd"/>
      <w:r>
        <w:t>})</w:t>
      </w:r>
      <w:proofErr w:type="gramEnd"/>
      <w:r>
        <w:t>.</w:t>
      </w:r>
    </w:p>
    <w:p w14:paraId="3A4854D8" w14:textId="77777777" w:rsidR="00DA7CF8" w:rsidRDefault="00DA7CF8" w:rsidP="00DA7CF8">
      <w:pPr>
        <w:pStyle w:val="NormalWeb"/>
        <w:numPr>
          <w:ilvl w:val="0"/>
          <w:numId w:val="321"/>
        </w:numPr>
      </w:pPr>
      <w:r>
        <w:t>The selection is:</w:t>
      </w:r>
    </w:p>
    <w:p w14:paraId="03EBA861" w14:textId="77777777" w:rsidR="00DA7CF8" w:rsidRDefault="00DA7CF8" w:rsidP="00DA7CF8">
      <w:pPr>
        <w:pStyle w:val="NormalWeb"/>
        <w:numPr>
          <w:ilvl w:val="1"/>
          <w:numId w:val="321"/>
        </w:numPr>
      </w:pPr>
      <w:r>
        <w:t xml:space="preserve">fully deterministic when the structural ordering (gates, residuals, </w:t>
      </w:r>
      <w:proofErr w:type="gramStart"/>
      <w:r>
        <w:t>fewest-acts</w:t>
      </w:r>
      <w:proofErr w:type="gramEnd"/>
      <w:r>
        <w:t>) yields a unique winner,</w:t>
      </w:r>
    </w:p>
    <w:p w14:paraId="02A756C7" w14:textId="77777777" w:rsidR="00DA7CF8" w:rsidRDefault="00DA7CF8" w:rsidP="00DA7CF8">
      <w:pPr>
        <w:pStyle w:val="NormalWeb"/>
        <w:numPr>
          <w:ilvl w:val="1"/>
          <w:numId w:val="321"/>
        </w:numPr>
      </w:pPr>
      <w:r>
        <w:t xml:space="preserve">stochastic—governed by the PF/Born ties-only rule—only when multiple basins remain </w:t>
      </w:r>
      <w:r>
        <w:rPr>
          <w:rStyle w:val="Strong"/>
          <w:rFonts w:eastAsiaTheme="majorEastAsia"/>
        </w:rPr>
        <w:t>structurally identical</w:t>
      </w:r>
      <w:r>
        <w:t xml:space="preserve"> after all deterministic filters.</w:t>
      </w:r>
    </w:p>
    <w:p w14:paraId="68B8B2FC" w14:textId="77777777" w:rsidR="00DA7CF8" w:rsidRDefault="00DA7CF8" w:rsidP="00DA7CF8">
      <w:pPr>
        <w:pStyle w:val="NormalWeb"/>
      </w:pPr>
      <w:r>
        <w:t>Once a basin (</w:t>
      </w:r>
      <w:proofErr w:type="spellStart"/>
      <w:r>
        <w:t>R_j</w:t>
      </w:r>
      <w:proofErr w:type="spellEnd"/>
      <w:r>
        <w:t>) is selected:</w:t>
      </w:r>
    </w:p>
    <w:p w14:paraId="10B74B36" w14:textId="77777777" w:rsidR="00DA7CF8" w:rsidRDefault="00DA7CF8" w:rsidP="00DA7CF8">
      <w:pPr>
        <w:pStyle w:val="NormalWeb"/>
        <w:numPr>
          <w:ilvl w:val="0"/>
          <w:numId w:val="322"/>
        </w:numPr>
      </w:pPr>
      <w:r>
        <w:t>Its content is sunk into (\</w:t>
      </w:r>
      <w:proofErr w:type="spellStart"/>
      <w:proofErr w:type="gramStart"/>
      <w:r>
        <w:t>mathrm</w:t>
      </w:r>
      <w:proofErr w:type="spellEnd"/>
      <w:r>
        <w:t>{</w:t>
      </w:r>
      <w:proofErr w:type="gramEnd"/>
      <w:r>
        <w:t>IN}) as new record,</w:t>
      </w:r>
    </w:p>
    <w:p w14:paraId="62CD230B" w14:textId="77777777" w:rsidR="00DA7CF8" w:rsidRDefault="00DA7CF8" w:rsidP="00DA7CF8">
      <w:pPr>
        <w:pStyle w:val="NormalWeb"/>
        <w:numPr>
          <w:ilvl w:val="0"/>
          <w:numId w:val="322"/>
        </w:numPr>
      </w:pPr>
      <w:r>
        <w:t>The amplitude structure is reset to reflect that only (</w:t>
      </w:r>
      <w:proofErr w:type="spellStart"/>
      <w:r>
        <w:t>R_j</w:t>
      </w:r>
      <w:proofErr w:type="spellEnd"/>
      <w:r>
        <w:t>) is now actual at that hinge,</w:t>
      </w:r>
    </w:p>
    <w:p w14:paraId="72C64153" w14:textId="77777777" w:rsidR="00DA7CF8" w:rsidRDefault="00DA7CF8" w:rsidP="00DA7CF8">
      <w:pPr>
        <w:pStyle w:val="NormalWeb"/>
        <w:numPr>
          <w:ilvl w:val="0"/>
          <w:numId w:val="322"/>
        </w:numPr>
      </w:pPr>
      <w:r>
        <w:t>The Outer Network (\</w:t>
      </w:r>
      <w:proofErr w:type="spellStart"/>
      <w:proofErr w:type="gramStart"/>
      <w:r>
        <w:t>mathrm</w:t>
      </w:r>
      <w:proofErr w:type="spellEnd"/>
      <w:r>
        <w:t>{</w:t>
      </w:r>
      <w:proofErr w:type="gramEnd"/>
      <w:r>
        <w:t xml:space="preserve">ON}) is renewed accordingly, generating fresh potential for the next </w:t>
      </w:r>
      <w:proofErr w:type="gramStart"/>
      <w:r>
        <w:t>present-act</w:t>
      </w:r>
      <w:proofErr w:type="gramEnd"/>
      <w:r>
        <w:t>.</w:t>
      </w:r>
    </w:p>
    <w:p w14:paraId="3AC4EF4F" w14:textId="77777777" w:rsidR="00DA7CF8" w:rsidRDefault="00DA7CF8" w:rsidP="00DA7CF8">
      <w:pPr>
        <w:pStyle w:val="NormalWeb"/>
      </w:pPr>
      <w:r>
        <w:t>There is no separate “collapse postulate”; this selection is simply how a single present-act resolves what was previously encoded as a multi-basin, amplitude-bearing structure at the hinge.</w:t>
      </w:r>
    </w:p>
    <w:p w14:paraId="301D81BE" w14:textId="77777777" w:rsidR="00DA7CF8" w:rsidRDefault="00DA7CF8" w:rsidP="00DA7CF8">
      <w:pPr>
        <w:pStyle w:val="NormalWeb"/>
      </w:pPr>
      <w:r>
        <w:rPr>
          <w:rStyle w:val="Strong"/>
          <w:rFonts w:eastAsiaTheme="majorEastAsia"/>
        </w:rPr>
        <w:t>Relation to standard quantum mechanics</w:t>
      </w:r>
    </w:p>
    <w:p w14:paraId="770719E8" w14:textId="77777777" w:rsidR="00DA7CF8" w:rsidRDefault="00DA7CF8" w:rsidP="00DA7CF8">
      <w:pPr>
        <w:pStyle w:val="NormalWeb"/>
      </w:pPr>
      <w:r>
        <w:t xml:space="preserve">From the V1 standpoint, standard quantum mechanics </w:t>
      </w:r>
      <w:proofErr w:type="gramStart"/>
      <w:r>
        <w:t>appears</w:t>
      </w:r>
      <w:proofErr w:type="gramEnd"/>
      <w:r>
        <w:t xml:space="preserve"> as:</w:t>
      </w:r>
    </w:p>
    <w:p w14:paraId="6679C8D9" w14:textId="77777777" w:rsidR="00DA7CF8" w:rsidRDefault="00DA7CF8" w:rsidP="00DA7CF8">
      <w:pPr>
        <w:pStyle w:val="NormalWeb"/>
        <w:numPr>
          <w:ilvl w:val="0"/>
          <w:numId w:val="323"/>
        </w:numPr>
      </w:pPr>
      <w:r>
        <w:t xml:space="preserve">A </w:t>
      </w:r>
      <w:r>
        <w:rPr>
          <w:rStyle w:val="Strong"/>
          <w:rFonts w:eastAsiaTheme="majorEastAsia"/>
        </w:rPr>
        <w:t>continuum approximation</w:t>
      </w:r>
      <w:r>
        <w:t xml:space="preserve"> in which:</w:t>
      </w:r>
    </w:p>
    <w:p w14:paraId="691B1880" w14:textId="77777777" w:rsidR="00DA7CF8" w:rsidRDefault="00DA7CF8" w:rsidP="00DA7CF8">
      <w:pPr>
        <w:pStyle w:val="NormalWeb"/>
        <w:numPr>
          <w:ilvl w:val="1"/>
          <w:numId w:val="323"/>
        </w:numPr>
      </w:pPr>
      <w:r>
        <w:t>the Present Plane is extended to a full Hilbert space,</w:t>
      </w:r>
    </w:p>
    <w:p w14:paraId="4F87E760" w14:textId="77777777" w:rsidR="00DA7CF8" w:rsidRDefault="00DA7CF8" w:rsidP="00DA7CF8">
      <w:pPr>
        <w:pStyle w:val="NormalWeb"/>
        <w:numPr>
          <w:ilvl w:val="1"/>
          <w:numId w:val="323"/>
        </w:numPr>
      </w:pPr>
      <w:r>
        <w:t>amplitudes are allowed to live in high-dimensional spaces,</w:t>
      </w:r>
    </w:p>
    <w:p w14:paraId="2BC437E6" w14:textId="77777777" w:rsidR="00DA7CF8" w:rsidRDefault="00DA7CF8" w:rsidP="00DA7CF8">
      <w:pPr>
        <w:pStyle w:val="NormalWeb"/>
        <w:numPr>
          <w:ilvl w:val="1"/>
          <w:numId w:val="323"/>
        </w:numPr>
      </w:pPr>
      <w:r>
        <w:t>and dynamics are idealized as continuous unitary evolution followed by Born-rule measurement.</w:t>
      </w:r>
    </w:p>
    <w:p w14:paraId="21A14D38" w14:textId="77777777" w:rsidR="00DA7CF8" w:rsidRDefault="00DA7CF8" w:rsidP="00DA7CF8">
      <w:pPr>
        <w:pStyle w:val="NormalWeb"/>
      </w:pPr>
      <w:r>
        <w:t>The present-act framework instead provides:</w:t>
      </w:r>
    </w:p>
    <w:p w14:paraId="441C2EF1" w14:textId="77777777" w:rsidR="00DA7CF8" w:rsidRDefault="00DA7CF8" w:rsidP="00DA7CF8">
      <w:pPr>
        <w:pStyle w:val="NormalWeb"/>
        <w:numPr>
          <w:ilvl w:val="0"/>
          <w:numId w:val="324"/>
        </w:numPr>
      </w:pPr>
      <w:r>
        <w:t xml:space="preserve">a </w:t>
      </w:r>
      <w:r>
        <w:rPr>
          <w:rStyle w:val="Strong"/>
          <w:rFonts w:eastAsiaTheme="majorEastAsia"/>
        </w:rPr>
        <w:t>discrete, present-</w:t>
      </w:r>
      <w:proofErr w:type="spellStart"/>
      <w:r>
        <w:rPr>
          <w:rStyle w:val="Strong"/>
          <w:rFonts w:eastAsiaTheme="majorEastAsia"/>
        </w:rPr>
        <w:t>centred</w:t>
      </w:r>
      <w:proofErr w:type="spellEnd"/>
      <w:r>
        <w:t xml:space="preserve"> version of this story, in which:</w:t>
      </w:r>
    </w:p>
    <w:p w14:paraId="0841A5FA" w14:textId="77777777" w:rsidR="00DA7CF8" w:rsidRDefault="00DA7CF8" w:rsidP="00DA7CF8">
      <w:pPr>
        <w:pStyle w:val="NormalWeb"/>
        <w:numPr>
          <w:ilvl w:val="1"/>
          <w:numId w:val="324"/>
        </w:numPr>
      </w:pPr>
      <w:r>
        <w:t>amplitudes live on a minimal present-plane structure tied to IN basins,</w:t>
      </w:r>
    </w:p>
    <w:p w14:paraId="598913CD" w14:textId="77777777" w:rsidR="00DA7CF8" w:rsidRDefault="00DA7CF8" w:rsidP="00DA7CF8">
      <w:pPr>
        <w:pStyle w:val="NormalWeb"/>
        <w:numPr>
          <w:ilvl w:val="1"/>
          <w:numId w:val="324"/>
        </w:numPr>
      </w:pPr>
      <w:r>
        <w:t>evolution is driven by a finite alphabet of operators acting on Tick-State Carriers,</w:t>
      </w:r>
    </w:p>
    <w:p w14:paraId="7AC99136" w14:textId="77777777" w:rsidR="00DA7CF8" w:rsidRDefault="00DA7CF8" w:rsidP="00DA7CF8">
      <w:pPr>
        <w:pStyle w:val="NormalWeb"/>
        <w:numPr>
          <w:ilvl w:val="1"/>
          <w:numId w:val="324"/>
        </w:numPr>
      </w:pPr>
      <w:r>
        <w:t>and Born-rule statistics arise from tie-resolution at the hinge rather than from an external measurement postulate.</w:t>
      </w:r>
    </w:p>
    <w:p w14:paraId="21D4BA7B" w14:textId="77777777" w:rsidR="00DA7CF8" w:rsidRDefault="00DA7CF8" w:rsidP="00DA7CF8">
      <w:pPr>
        <w:pStyle w:val="NormalWeb"/>
      </w:pPr>
      <w:r>
        <w:t>Subsequent subsections describe how this structural quantum picture is realized in the engine (V2) and how measurement and framing are handled via Collective Spheres and frames.</w:t>
      </w:r>
    </w:p>
    <w:p w14:paraId="4465BFDD" w14:textId="77777777" w:rsidR="00DA7CF8" w:rsidRDefault="00DA7CF8" w:rsidP="005E4F4B">
      <w:pPr>
        <w:pStyle w:val="Heading3"/>
      </w:pPr>
      <w:bookmarkStart w:id="47" w:name="_Toc216621254"/>
      <w:r>
        <w:t xml:space="preserve">7.2 Engine-Side Quantum </w:t>
      </w:r>
      <w:proofErr w:type="spellStart"/>
      <w:r>
        <w:t>Behaviour</w:t>
      </w:r>
      <w:bookmarkEnd w:id="47"/>
      <w:proofErr w:type="spellEnd"/>
    </w:p>
    <w:p w14:paraId="0E7E4985" w14:textId="77777777" w:rsidR="00DA7CF8" w:rsidRDefault="00DA7CF8" w:rsidP="00DA7CF8">
      <w:pPr>
        <w:pStyle w:val="NormalWeb"/>
      </w:pPr>
      <w:r>
        <w:t xml:space="preserve">At the engine level, the quantum structure from V1 is realized directly in the way the present-act engine selects outcomes. The same finite, discrete machinery that governs all acts—selectors, gates, budgets, PF/Born ties-only—is sufficient to reproduce key quantum-like </w:t>
      </w:r>
      <w:proofErr w:type="spellStart"/>
      <w:r>
        <w:t>behaviours</w:t>
      </w:r>
      <w:proofErr w:type="spellEnd"/>
      <w:r>
        <w:t xml:space="preserve"> when configured appropriately.</w:t>
      </w:r>
    </w:p>
    <w:p w14:paraId="1DD72AB1" w14:textId="77777777" w:rsidR="00DA7CF8" w:rsidRDefault="00DA7CF8" w:rsidP="00DA7CF8">
      <w:pPr>
        <w:pStyle w:val="NormalWeb"/>
      </w:pPr>
      <w:r>
        <w:rPr>
          <w:rStyle w:val="Strong"/>
          <w:rFonts w:eastAsiaTheme="majorEastAsia"/>
        </w:rPr>
        <w:lastRenderedPageBreak/>
        <w:t>Superposition and interference in the engine</w:t>
      </w:r>
    </w:p>
    <w:p w14:paraId="628D84B1" w14:textId="77777777" w:rsidR="00DA7CF8" w:rsidRDefault="00DA7CF8" w:rsidP="00DA7CF8">
      <w:pPr>
        <w:pStyle w:val="NormalWeb"/>
      </w:pPr>
      <w:r>
        <w:t>In V2:</w:t>
      </w:r>
    </w:p>
    <w:p w14:paraId="6A286393" w14:textId="77777777" w:rsidR="00DA7CF8" w:rsidRDefault="00DA7CF8" w:rsidP="00DA7CF8">
      <w:pPr>
        <w:pStyle w:val="NormalWeb"/>
        <w:numPr>
          <w:ilvl w:val="0"/>
          <w:numId w:val="325"/>
        </w:numPr>
      </w:pPr>
      <w:r>
        <w:t xml:space="preserve">A </w:t>
      </w:r>
      <w:r>
        <w:rPr>
          <w:rStyle w:val="Strong"/>
          <w:rFonts w:eastAsiaTheme="majorEastAsia"/>
        </w:rPr>
        <w:t>superposed</w:t>
      </w:r>
      <w:r>
        <w:t xml:space="preserve"> situation corresponds to a step where the candidate set (\</w:t>
      </w:r>
      <w:proofErr w:type="spellStart"/>
      <w:r>
        <w:t>mathcal</w:t>
      </w:r>
      <w:proofErr w:type="spellEnd"/>
      <w:r>
        <w:t>{C}_k^{\text{</w:t>
      </w:r>
      <w:proofErr w:type="spellStart"/>
      <w:r>
        <w:t>feas</w:t>
      </w:r>
      <w:proofErr w:type="spellEnd"/>
      <w:r>
        <w:t>}}) contains multiple hinge-admissible, structurally indistinguishable candidates that:</w:t>
      </w:r>
    </w:p>
    <w:p w14:paraId="2A80E01C" w14:textId="77777777" w:rsidR="00DA7CF8" w:rsidRDefault="00DA7CF8" w:rsidP="00DA7CF8">
      <w:pPr>
        <w:pStyle w:val="NormalWeb"/>
        <w:numPr>
          <w:ilvl w:val="1"/>
          <w:numId w:val="325"/>
        </w:numPr>
      </w:pPr>
      <w:r>
        <w:t>survive all non-gravity gates,</w:t>
      </w:r>
    </w:p>
    <w:p w14:paraId="2D22669E" w14:textId="77777777" w:rsidR="00DA7CF8" w:rsidRDefault="00DA7CF8" w:rsidP="00DA7CF8">
      <w:pPr>
        <w:pStyle w:val="NormalWeb"/>
        <w:numPr>
          <w:ilvl w:val="1"/>
          <w:numId w:val="325"/>
        </w:numPr>
      </w:pPr>
      <w:r>
        <w:t xml:space="preserve">survive </w:t>
      </w:r>
      <w:proofErr w:type="spellStart"/>
      <w:r>
        <w:t>ParentGate</w:t>
      </w:r>
      <w:proofErr w:type="spellEnd"/>
      <w:r>
        <w:t>,</w:t>
      </w:r>
    </w:p>
    <w:p w14:paraId="1BC78A13" w14:textId="77777777" w:rsidR="00DA7CF8" w:rsidRDefault="00DA7CF8" w:rsidP="00DA7CF8">
      <w:pPr>
        <w:pStyle w:val="NormalWeb"/>
        <w:numPr>
          <w:ilvl w:val="1"/>
          <w:numId w:val="325"/>
        </w:numPr>
      </w:pPr>
      <w:r>
        <w:t>share the same residual triple and fewest-acts value,</w:t>
      </w:r>
    </w:p>
    <w:p w14:paraId="5108CA1A" w14:textId="77777777" w:rsidR="00DA7CF8" w:rsidRDefault="00DA7CF8" w:rsidP="00DA7CF8">
      <w:pPr>
        <w:pStyle w:val="NormalWeb"/>
        <w:numPr>
          <w:ilvl w:val="1"/>
          <w:numId w:val="325"/>
        </w:numPr>
      </w:pPr>
      <w:r>
        <w:t>and differ only in phase-like or relational structure encoded in (\Xi).</w:t>
      </w:r>
    </w:p>
    <w:p w14:paraId="593E210F" w14:textId="77777777" w:rsidR="00DA7CF8" w:rsidRDefault="00DA7CF8" w:rsidP="00DA7CF8">
      <w:pPr>
        <w:pStyle w:val="NormalWeb"/>
        <w:numPr>
          <w:ilvl w:val="0"/>
          <w:numId w:val="325"/>
        </w:numPr>
      </w:pPr>
      <w:r>
        <w:t>In such cases, these candidates form the tie set (\</w:t>
      </w:r>
      <w:proofErr w:type="spellStart"/>
      <w:r>
        <w:t>mathcal</w:t>
      </w:r>
      <w:proofErr w:type="spellEnd"/>
      <w:r>
        <w:t>{T}) passed into the PF/Born ties-only procedure. The adjacency rules and kernel (M) are chosen so that:</w:t>
      </w:r>
    </w:p>
    <w:p w14:paraId="3F871F94" w14:textId="77777777" w:rsidR="00DA7CF8" w:rsidRDefault="00DA7CF8" w:rsidP="00DA7CF8">
      <w:pPr>
        <w:pStyle w:val="NormalWeb"/>
        <w:numPr>
          <w:ilvl w:val="1"/>
          <w:numId w:val="325"/>
        </w:numPr>
      </w:pPr>
      <w:r>
        <w:t>“</w:t>
      </w:r>
      <w:proofErr w:type="gramStart"/>
      <w:r>
        <w:t>in</w:t>
      </w:r>
      <w:proofErr w:type="gramEnd"/>
      <w:r>
        <w:t>-phase” candidates reinforce each other,</w:t>
      </w:r>
    </w:p>
    <w:p w14:paraId="3DD35685" w14:textId="77777777" w:rsidR="00DA7CF8" w:rsidRDefault="00DA7CF8" w:rsidP="00DA7CF8">
      <w:pPr>
        <w:pStyle w:val="NormalWeb"/>
        <w:numPr>
          <w:ilvl w:val="1"/>
          <w:numId w:val="325"/>
        </w:numPr>
      </w:pPr>
      <w:r>
        <w:t>“</w:t>
      </w:r>
      <w:proofErr w:type="gramStart"/>
      <w:r>
        <w:t>out</w:t>
      </w:r>
      <w:proofErr w:type="gramEnd"/>
      <w:r>
        <w:t>-of-phase” candidates interfere destructively,</w:t>
      </w:r>
    </w:p>
    <w:p w14:paraId="6FAAF96A" w14:textId="77777777" w:rsidR="00DA7CF8" w:rsidRDefault="00DA7CF8" w:rsidP="00DA7CF8">
      <w:pPr>
        <w:pStyle w:val="NormalWeb"/>
        <w:numPr>
          <w:ilvl w:val="1"/>
          <w:numId w:val="325"/>
        </w:numPr>
      </w:pPr>
      <w:r>
        <w:t>and the Perron–Frobenius eigenvector (v) encodes the resulting interference pattern.</w:t>
      </w:r>
    </w:p>
    <w:p w14:paraId="0D2F5431" w14:textId="77777777" w:rsidR="00DA7CF8" w:rsidRDefault="00DA7CF8" w:rsidP="00DA7CF8">
      <w:pPr>
        <w:pStyle w:val="NormalWeb"/>
      </w:pPr>
      <w:r>
        <w:t>When squared to obtain Born weights, (|</w:t>
      </w:r>
      <w:proofErr w:type="spellStart"/>
      <w:r>
        <w:t>v_i</w:t>
      </w:r>
      <w:proofErr w:type="spellEnd"/>
      <w:r>
        <w:t>|^2) plays exactly the role of (|</w:t>
      </w:r>
      <w:proofErr w:type="spellStart"/>
      <w:r>
        <w:t>a_i</w:t>
      </w:r>
      <w:proofErr w:type="spellEnd"/>
      <w:r>
        <w:t xml:space="preserve">|^2) in the structural Born rule. Thus, </w:t>
      </w:r>
      <w:r>
        <w:rPr>
          <w:rStyle w:val="Strong"/>
          <w:rFonts w:eastAsiaTheme="majorEastAsia"/>
        </w:rPr>
        <w:t>interference fringes</w:t>
      </w:r>
      <w:r>
        <w:t xml:space="preserve"> in simple scenes (e.g., two-path or multi-path arrangements) appear as spatial or contextual variations in the frequencies with which </w:t>
      </w:r>
      <w:proofErr w:type="gramStart"/>
      <w:r>
        <w:t>particular candidates</w:t>
      </w:r>
      <w:proofErr w:type="gramEnd"/>
      <w:r>
        <w:t xml:space="preserve"> win the PF/Born tie.</w:t>
      </w:r>
    </w:p>
    <w:p w14:paraId="6BBD98DD" w14:textId="77777777" w:rsidR="00DA7CF8" w:rsidRDefault="00DA7CF8" w:rsidP="00DA7CF8">
      <w:pPr>
        <w:pStyle w:val="NormalWeb"/>
      </w:pPr>
      <w:r>
        <w:rPr>
          <w:rStyle w:val="Strong"/>
          <w:rFonts w:eastAsiaTheme="majorEastAsia"/>
        </w:rPr>
        <w:t>Decoherence and effective classicality</w:t>
      </w:r>
    </w:p>
    <w:p w14:paraId="639E57E9" w14:textId="77777777" w:rsidR="00DA7CF8" w:rsidRDefault="00DA7CF8" w:rsidP="00DA7CF8">
      <w:pPr>
        <w:pStyle w:val="NormalWeb"/>
      </w:pPr>
      <w:r>
        <w:t>Decoherence appears when:</w:t>
      </w:r>
    </w:p>
    <w:p w14:paraId="4C9F68C6" w14:textId="77777777" w:rsidR="00DA7CF8" w:rsidRDefault="00DA7CF8" w:rsidP="00DA7CF8">
      <w:pPr>
        <w:pStyle w:val="NormalWeb"/>
        <w:numPr>
          <w:ilvl w:val="0"/>
          <w:numId w:val="326"/>
        </w:numPr>
      </w:pPr>
      <w:r>
        <w:t xml:space="preserve">Additional </w:t>
      </w:r>
      <w:proofErr w:type="gramStart"/>
      <w:r>
        <w:t>structure</w:t>
      </w:r>
      <w:proofErr w:type="gramEnd"/>
      <w:r>
        <w:t xml:space="preserve"> (environmental degrees of freedom, context tags, CRA-like constraints) </w:t>
      </w:r>
      <w:proofErr w:type="gramStart"/>
      <w:r>
        <w:t>is</w:t>
      </w:r>
      <w:proofErr w:type="gramEnd"/>
      <w:r>
        <w:t xml:space="preserve"> included in (</w:t>
      </w:r>
      <w:proofErr w:type="spellStart"/>
      <w:r>
        <w:t>W_k</w:t>
      </w:r>
      <w:proofErr w:type="spellEnd"/>
      <w:r>
        <w:t>) and (</w:t>
      </w:r>
      <w:proofErr w:type="spellStart"/>
      <w:r>
        <w:t>Q_k</w:t>
      </w:r>
      <w:proofErr w:type="spellEnd"/>
      <w:r>
        <w:t>), and</w:t>
      </w:r>
    </w:p>
    <w:p w14:paraId="1A8359AF" w14:textId="77777777" w:rsidR="00DA7CF8" w:rsidRDefault="00DA7CF8" w:rsidP="00DA7CF8">
      <w:pPr>
        <w:pStyle w:val="NormalWeb"/>
        <w:numPr>
          <w:ilvl w:val="0"/>
          <w:numId w:val="326"/>
        </w:numPr>
      </w:pPr>
      <w:r>
        <w:t xml:space="preserve">The gates and selectors are tuned so that different macro-contexts or environment states rapidly become </w:t>
      </w:r>
      <w:r>
        <w:rPr>
          <w:rStyle w:val="Strong"/>
          <w:rFonts w:eastAsiaTheme="majorEastAsia"/>
        </w:rPr>
        <w:t>distinguishable</w:t>
      </w:r>
      <w:r>
        <w:t xml:space="preserve"> in (\Xi).</w:t>
      </w:r>
    </w:p>
    <w:p w14:paraId="3C145BAD" w14:textId="77777777" w:rsidR="00DA7CF8" w:rsidRDefault="00DA7CF8" w:rsidP="00DA7CF8">
      <w:pPr>
        <w:pStyle w:val="NormalWeb"/>
      </w:pPr>
      <w:r>
        <w:t>In that regime:</w:t>
      </w:r>
    </w:p>
    <w:p w14:paraId="740DD22A" w14:textId="77777777" w:rsidR="00DA7CF8" w:rsidRDefault="00DA7CF8" w:rsidP="00DA7CF8">
      <w:pPr>
        <w:pStyle w:val="NormalWeb"/>
        <w:numPr>
          <w:ilvl w:val="0"/>
          <w:numId w:val="327"/>
        </w:numPr>
      </w:pPr>
      <w:r>
        <w:t xml:space="preserve">Many </w:t>
      </w:r>
      <w:proofErr w:type="gramStart"/>
      <w:r>
        <w:t>candidate</w:t>
      </w:r>
      <w:proofErr w:type="gramEnd"/>
      <w:r>
        <w:t xml:space="preserve"> sets that would otherwise have produced a large tie set (\</w:t>
      </w:r>
      <w:proofErr w:type="spellStart"/>
      <w:r>
        <w:t>mathcal</w:t>
      </w:r>
      <w:proofErr w:type="spellEnd"/>
      <w:r>
        <w:t xml:space="preserve">{T}) are </w:t>
      </w:r>
      <w:r>
        <w:rPr>
          <w:rStyle w:val="Strong"/>
          <w:rFonts w:eastAsiaTheme="majorEastAsia"/>
        </w:rPr>
        <w:t>split</w:t>
      </w:r>
      <w:r>
        <w:t xml:space="preserve"> by structural or CRA-like gates into distinct context lanes.</w:t>
      </w:r>
    </w:p>
    <w:p w14:paraId="514478B0" w14:textId="77777777" w:rsidR="00DA7CF8" w:rsidRDefault="00DA7CF8" w:rsidP="00DA7CF8">
      <w:pPr>
        <w:pStyle w:val="NormalWeb"/>
        <w:numPr>
          <w:ilvl w:val="0"/>
          <w:numId w:val="327"/>
        </w:numPr>
      </w:pPr>
      <w:r>
        <w:t>Within each lane, the tie sets shrink or disappear; the ratio-lexicographic and fewest-acts ordering alone often produces a unique winner.</w:t>
      </w:r>
    </w:p>
    <w:p w14:paraId="4AD6D346" w14:textId="77777777" w:rsidR="00DA7CF8" w:rsidRDefault="00DA7CF8" w:rsidP="00DA7CF8">
      <w:pPr>
        <w:pStyle w:val="NormalWeb"/>
        <w:numPr>
          <w:ilvl w:val="0"/>
          <w:numId w:val="327"/>
        </w:numPr>
      </w:pPr>
      <w:r>
        <w:t xml:space="preserve">As a result, the PF/Born procedure is invoked rarely or only on small local ties, and </w:t>
      </w:r>
      <w:proofErr w:type="gramStart"/>
      <w:r>
        <w:t>macro outcomes</w:t>
      </w:r>
      <w:proofErr w:type="gramEnd"/>
      <w:r>
        <w:t xml:space="preserve"> appear </w:t>
      </w:r>
      <w:r>
        <w:rPr>
          <w:rStyle w:val="Strong"/>
          <w:rFonts w:eastAsiaTheme="majorEastAsia"/>
        </w:rPr>
        <w:t>effectively deterministic</w:t>
      </w:r>
      <w:r>
        <w:t xml:space="preserve"> and classical.</w:t>
      </w:r>
    </w:p>
    <w:p w14:paraId="2E740E61" w14:textId="77777777" w:rsidR="00DA7CF8" w:rsidRDefault="00DA7CF8" w:rsidP="00DA7CF8">
      <w:pPr>
        <w:pStyle w:val="NormalWeb"/>
      </w:pPr>
      <w:r>
        <w:t>In other words, decoherence is not a separate mechanism; it is the natural result of:</w:t>
      </w:r>
    </w:p>
    <w:p w14:paraId="355872EF" w14:textId="77777777" w:rsidR="00DA7CF8" w:rsidRDefault="00DA7CF8" w:rsidP="00DA7CF8">
      <w:pPr>
        <w:pStyle w:val="NormalWeb"/>
        <w:numPr>
          <w:ilvl w:val="0"/>
          <w:numId w:val="328"/>
        </w:numPr>
      </w:pPr>
      <w:r>
        <w:t xml:space="preserve">increasing the environment’s role in </w:t>
      </w:r>
      <w:proofErr w:type="gramStart"/>
      <w:r>
        <w:t>the state</w:t>
      </w:r>
      <w:proofErr w:type="gramEnd"/>
      <w:r>
        <w:t xml:space="preserve"> representation, and</w:t>
      </w:r>
    </w:p>
    <w:p w14:paraId="1D3E108B" w14:textId="77777777" w:rsidR="00DA7CF8" w:rsidRDefault="00DA7CF8" w:rsidP="00DA7CF8">
      <w:pPr>
        <w:pStyle w:val="NormalWeb"/>
        <w:numPr>
          <w:ilvl w:val="0"/>
          <w:numId w:val="328"/>
        </w:numPr>
      </w:pPr>
      <w:r>
        <w:t>enforcing stricter context-resolved admissibility and structural conditions via the existing gates.</w:t>
      </w:r>
    </w:p>
    <w:p w14:paraId="710D768A" w14:textId="77777777" w:rsidR="00DA7CF8" w:rsidRDefault="00DA7CF8" w:rsidP="00DA7CF8">
      <w:pPr>
        <w:pStyle w:val="NormalWeb"/>
      </w:pPr>
      <w:r>
        <w:rPr>
          <w:rStyle w:val="Strong"/>
          <w:rFonts w:eastAsiaTheme="majorEastAsia"/>
        </w:rPr>
        <w:lastRenderedPageBreak/>
        <w:t>No-</w:t>
      </w:r>
      <w:proofErr w:type="spellStart"/>
      <w:r>
        <w:rPr>
          <w:rStyle w:val="Strong"/>
          <w:rFonts w:eastAsiaTheme="majorEastAsia"/>
        </w:rPr>
        <w:t>signalling</w:t>
      </w:r>
      <w:proofErr w:type="spellEnd"/>
      <w:r>
        <w:rPr>
          <w:rStyle w:val="Strong"/>
          <w:rFonts w:eastAsiaTheme="majorEastAsia"/>
        </w:rPr>
        <w:t xml:space="preserve"> and locality</w:t>
      </w:r>
    </w:p>
    <w:p w14:paraId="2C89885E" w14:textId="77777777" w:rsidR="00DA7CF8" w:rsidRDefault="00DA7CF8" w:rsidP="00DA7CF8">
      <w:pPr>
        <w:pStyle w:val="NormalWeb"/>
      </w:pPr>
      <w:r>
        <w:t xml:space="preserve">The engine is explicitly built to satisfy a </w:t>
      </w:r>
      <w:r>
        <w:rPr>
          <w:rStyle w:val="Strong"/>
          <w:rFonts w:eastAsiaTheme="majorEastAsia"/>
        </w:rPr>
        <w:t>no-</w:t>
      </w:r>
      <w:proofErr w:type="spellStart"/>
      <w:r>
        <w:rPr>
          <w:rStyle w:val="Strong"/>
          <w:rFonts w:eastAsiaTheme="majorEastAsia"/>
        </w:rPr>
        <w:t>signalling</w:t>
      </w:r>
      <w:proofErr w:type="spellEnd"/>
      <w:r>
        <w:t xml:space="preserve"> condition at the control level:</w:t>
      </w:r>
    </w:p>
    <w:p w14:paraId="334137EB" w14:textId="77777777" w:rsidR="00DA7CF8" w:rsidRDefault="00DA7CF8" w:rsidP="00DA7CF8">
      <w:pPr>
        <w:pStyle w:val="NormalWeb"/>
        <w:numPr>
          <w:ilvl w:val="0"/>
          <w:numId w:val="329"/>
        </w:numPr>
      </w:pPr>
      <w:r>
        <w:t>All candidate construction, gating, and ordering decisions at a site (k) depend only on:</w:t>
      </w:r>
    </w:p>
    <w:p w14:paraId="680B0DEE" w14:textId="77777777" w:rsidR="00DA7CF8" w:rsidRDefault="00DA7CF8" w:rsidP="00DA7CF8">
      <w:pPr>
        <w:pStyle w:val="NormalWeb"/>
        <w:numPr>
          <w:ilvl w:val="1"/>
          <w:numId w:val="329"/>
        </w:numPr>
      </w:pPr>
      <w:r>
        <w:t>local (</w:t>
      </w:r>
      <w:proofErr w:type="spellStart"/>
      <w:r>
        <w:t>W_k</w:t>
      </w:r>
      <w:proofErr w:type="spellEnd"/>
      <w:r>
        <w:t>) and (</w:t>
      </w:r>
      <w:proofErr w:type="spellStart"/>
      <w:r>
        <w:t>Q_k</w:t>
      </w:r>
      <w:proofErr w:type="spellEnd"/>
      <w:r>
        <w:t>),</w:t>
      </w:r>
    </w:p>
    <w:p w14:paraId="0B226251" w14:textId="77777777" w:rsidR="00DA7CF8" w:rsidRDefault="00DA7CF8" w:rsidP="00DA7CF8">
      <w:pPr>
        <w:pStyle w:val="NormalWeb"/>
        <w:numPr>
          <w:ilvl w:val="1"/>
          <w:numId w:val="329"/>
        </w:numPr>
      </w:pPr>
      <w:r>
        <w:t>their discrete tags in (\Xi),</w:t>
      </w:r>
    </w:p>
    <w:p w14:paraId="412284C2" w14:textId="77777777" w:rsidR="00DA7CF8" w:rsidRDefault="00DA7CF8" w:rsidP="00DA7CF8">
      <w:pPr>
        <w:pStyle w:val="NormalWeb"/>
        <w:numPr>
          <w:ilvl w:val="1"/>
          <w:numId w:val="329"/>
        </w:numPr>
      </w:pPr>
      <w:r>
        <w:t>local context-level and frame data from the manifest.</w:t>
      </w:r>
    </w:p>
    <w:p w14:paraId="644BDD51" w14:textId="77777777" w:rsidR="00DA7CF8" w:rsidRDefault="00DA7CF8" w:rsidP="00DA7CF8">
      <w:pPr>
        <w:pStyle w:val="NormalWeb"/>
        <w:numPr>
          <w:ilvl w:val="0"/>
          <w:numId w:val="329"/>
        </w:numPr>
      </w:pPr>
      <w:r>
        <w:t>There is no gate or selector that:</w:t>
      </w:r>
    </w:p>
    <w:p w14:paraId="4D765A45" w14:textId="77777777" w:rsidR="00DA7CF8" w:rsidRDefault="00DA7CF8" w:rsidP="00DA7CF8">
      <w:pPr>
        <w:pStyle w:val="NormalWeb"/>
        <w:numPr>
          <w:ilvl w:val="1"/>
          <w:numId w:val="329"/>
        </w:numPr>
      </w:pPr>
      <w:r>
        <w:t xml:space="preserve">directly inspects remote states outside the local </w:t>
      </w:r>
      <w:proofErr w:type="spellStart"/>
      <w:r>
        <w:t>neighbourhood</w:t>
      </w:r>
      <w:proofErr w:type="spellEnd"/>
      <w:r>
        <w:t>, or</w:t>
      </w:r>
    </w:p>
    <w:p w14:paraId="5071EDD8" w14:textId="77777777" w:rsidR="00DA7CF8" w:rsidRDefault="00DA7CF8" w:rsidP="00DA7CF8">
      <w:pPr>
        <w:pStyle w:val="NormalWeb"/>
        <w:numPr>
          <w:ilvl w:val="1"/>
          <w:numId w:val="329"/>
        </w:numPr>
      </w:pPr>
      <w:r>
        <w:t xml:space="preserve">conditions a local decision on remote context choices in a way that would permit superluminal </w:t>
      </w:r>
      <w:proofErr w:type="spellStart"/>
      <w:r>
        <w:t>signalling</w:t>
      </w:r>
      <w:proofErr w:type="spellEnd"/>
      <w:r>
        <w:t>.</w:t>
      </w:r>
    </w:p>
    <w:p w14:paraId="3DBE5D12" w14:textId="77777777" w:rsidR="00DA7CF8" w:rsidRDefault="00DA7CF8" w:rsidP="00DA7CF8">
      <w:pPr>
        <w:pStyle w:val="NormalWeb"/>
      </w:pPr>
      <w:r>
        <w:t>In particular:</w:t>
      </w:r>
    </w:p>
    <w:p w14:paraId="4B056111" w14:textId="77777777" w:rsidR="00DA7CF8" w:rsidRDefault="00DA7CF8" w:rsidP="00DA7CF8">
      <w:pPr>
        <w:pStyle w:val="NormalWeb"/>
        <w:numPr>
          <w:ilvl w:val="0"/>
          <w:numId w:val="330"/>
        </w:numPr>
      </w:pPr>
      <w:r>
        <w:t>The PF/Born ties-only step:</w:t>
      </w:r>
    </w:p>
    <w:p w14:paraId="2869A7BD" w14:textId="77777777" w:rsidR="00DA7CF8" w:rsidRDefault="00DA7CF8" w:rsidP="00DA7CF8">
      <w:pPr>
        <w:pStyle w:val="NormalWeb"/>
        <w:numPr>
          <w:ilvl w:val="1"/>
          <w:numId w:val="330"/>
        </w:numPr>
      </w:pPr>
      <w:r>
        <w:t xml:space="preserve">operates only on the </w:t>
      </w:r>
      <w:r>
        <w:rPr>
          <w:rStyle w:val="Strong"/>
          <w:rFonts w:eastAsiaTheme="majorEastAsia"/>
        </w:rPr>
        <w:t>local tie set (\</w:t>
      </w:r>
      <w:proofErr w:type="spellStart"/>
      <w:r>
        <w:rPr>
          <w:rStyle w:val="Strong"/>
          <w:rFonts w:eastAsiaTheme="majorEastAsia"/>
        </w:rPr>
        <w:t>mathcal</w:t>
      </w:r>
      <w:proofErr w:type="spellEnd"/>
      <w:r>
        <w:rPr>
          <w:rStyle w:val="Strong"/>
          <w:rFonts w:eastAsiaTheme="majorEastAsia"/>
        </w:rPr>
        <w:t>{T})</w:t>
      </w:r>
      <w:r>
        <w:t>,</w:t>
      </w:r>
    </w:p>
    <w:p w14:paraId="7854B9F9" w14:textId="77777777" w:rsidR="00DA7CF8" w:rsidRDefault="00DA7CF8" w:rsidP="00DA7CF8">
      <w:pPr>
        <w:pStyle w:val="NormalWeb"/>
        <w:numPr>
          <w:ilvl w:val="1"/>
          <w:numId w:val="330"/>
        </w:numPr>
      </w:pPr>
      <w:r>
        <w:t>uses an adjacency kernel built from local, discrete structure,</w:t>
      </w:r>
    </w:p>
    <w:p w14:paraId="656F8E20" w14:textId="77777777" w:rsidR="00DA7CF8" w:rsidRDefault="00DA7CF8" w:rsidP="00DA7CF8">
      <w:pPr>
        <w:pStyle w:val="NormalWeb"/>
        <w:numPr>
          <w:ilvl w:val="1"/>
          <w:numId w:val="330"/>
        </w:numPr>
      </w:pPr>
      <w:r>
        <w:t>and uses a local RNG seed determined by the current site and manifest.</w:t>
      </w:r>
    </w:p>
    <w:p w14:paraId="03AC4775" w14:textId="77777777" w:rsidR="00DA7CF8" w:rsidRDefault="00DA7CF8" w:rsidP="00DA7CF8">
      <w:pPr>
        <w:pStyle w:val="NormalWeb"/>
        <w:numPr>
          <w:ilvl w:val="0"/>
          <w:numId w:val="330"/>
        </w:numPr>
      </w:pPr>
      <w:r>
        <w:t xml:space="preserve">Changing settings or configurations in a space-like separated region alters the local candidate sets </w:t>
      </w:r>
      <w:proofErr w:type="gramStart"/>
      <w:r>
        <w:t>there, but</w:t>
      </w:r>
      <w:proofErr w:type="gramEnd"/>
      <w:r>
        <w:t xml:space="preserve"> does not allow an agent to steer the marginal outcome distribution at a distant site in a controllable way.</w:t>
      </w:r>
    </w:p>
    <w:p w14:paraId="033E0137" w14:textId="77777777" w:rsidR="00DA7CF8" w:rsidRDefault="00DA7CF8" w:rsidP="00DA7CF8">
      <w:pPr>
        <w:pStyle w:val="NormalWeb"/>
      </w:pPr>
      <w:r>
        <w:t xml:space="preserve">This reproduces the </w:t>
      </w:r>
      <w:r>
        <w:rPr>
          <w:rStyle w:val="Strong"/>
          <w:rFonts w:eastAsiaTheme="majorEastAsia"/>
        </w:rPr>
        <w:t>no-</w:t>
      </w:r>
      <w:proofErr w:type="spellStart"/>
      <w:r>
        <w:rPr>
          <w:rStyle w:val="Strong"/>
          <w:rFonts w:eastAsiaTheme="majorEastAsia"/>
        </w:rPr>
        <w:t>signalling</w:t>
      </w:r>
      <w:proofErr w:type="spellEnd"/>
      <w:r>
        <w:t xml:space="preserve"> pattern seen in quantum theory: correlations can be non-classical, but they cannot be used to send controllable signals faster than (c).</w:t>
      </w:r>
    </w:p>
    <w:p w14:paraId="7CC146CF" w14:textId="77777777" w:rsidR="00DA7CF8" w:rsidRDefault="00DA7CF8" w:rsidP="00DA7CF8">
      <w:pPr>
        <w:pStyle w:val="NormalWeb"/>
      </w:pPr>
      <w:r>
        <w:rPr>
          <w:rStyle w:val="Strong"/>
          <w:rFonts w:eastAsiaTheme="majorEastAsia"/>
        </w:rPr>
        <w:t>Complementarity and context choice</w:t>
      </w:r>
    </w:p>
    <w:p w14:paraId="1DC67D5F" w14:textId="77777777" w:rsidR="00DA7CF8" w:rsidRDefault="00DA7CF8" w:rsidP="00DA7CF8">
      <w:pPr>
        <w:pStyle w:val="NormalWeb"/>
      </w:pPr>
      <w:r>
        <w:t xml:space="preserve">Complementarity between “which-path” and “interference” descriptions is implemented via the </w:t>
      </w:r>
      <w:r>
        <w:rPr>
          <w:rStyle w:val="Strong"/>
          <w:rFonts w:eastAsiaTheme="majorEastAsia"/>
        </w:rPr>
        <w:t>context and structural gates</w:t>
      </w:r>
      <w:r>
        <w:t>:</w:t>
      </w:r>
    </w:p>
    <w:p w14:paraId="62C46DF7" w14:textId="77777777" w:rsidR="00DA7CF8" w:rsidRDefault="00DA7CF8" w:rsidP="00DA7CF8">
      <w:pPr>
        <w:pStyle w:val="NormalWeb"/>
        <w:numPr>
          <w:ilvl w:val="0"/>
          <w:numId w:val="331"/>
        </w:numPr>
      </w:pPr>
      <w:r>
        <w:t xml:space="preserve">When the manifest enables a </w:t>
      </w:r>
      <w:r>
        <w:rPr>
          <w:rStyle w:val="Strong"/>
          <w:rFonts w:eastAsiaTheme="majorEastAsia"/>
        </w:rPr>
        <w:t>which-path tag</w:t>
      </w:r>
      <w:r>
        <w:t xml:space="preserve"> in (\Xi) and CRA-like gates enforce that this tag is preserved, the engine:</w:t>
      </w:r>
    </w:p>
    <w:p w14:paraId="24BB8F5F" w14:textId="77777777" w:rsidR="00DA7CF8" w:rsidRDefault="00DA7CF8" w:rsidP="00DA7CF8">
      <w:pPr>
        <w:pStyle w:val="NormalWeb"/>
        <w:numPr>
          <w:ilvl w:val="1"/>
          <w:numId w:val="331"/>
        </w:numPr>
      </w:pPr>
      <w:r>
        <w:t>distinguishes between different paths at the structural level,</w:t>
      </w:r>
    </w:p>
    <w:p w14:paraId="4A7805E7" w14:textId="77777777" w:rsidR="00DA7CF8" w:rsidRDefault="00DA7CF8" w:rsidP="00DA7CF8">
      <w:pPr>
        <w:pStyle w:val="NormalWeb"/>
        <w:numPr>
          <w:ilvl w:val="1"/>
          <w:numId w:val="331"/>
        </w:numPr>
      </w:pPr>
      <w:r>
        <w:t>prevents those paths from forming a single tie set (\</w:t>
      </w:r>
      <w:proofErr w:type="spellStart"/>
      <w:r>
        <w:t>mathcal</w:t>
      </w:r>
      <w:proofErr w:type="spellEnd"/>
      <w:r>
        <w:t>{T}) at the hinge,</w:t>
      </w:r>
    </w:p>
    <w:p w14:paraId="79875950" w14:textId="77777777" w:rsidR="00DA7CF8" w:rsidRDefault="00DA7CF8" w:rsidP="00DA7CF8">
      <w:pPr>
        <w:pStyle w:val="NormalWeb"/>
        <w:numPr>
          <w:ilvl w:val="1"/>
          <w:numId w:val="331"/>
        </w:numPr>
      </w:pPr>
      <w:r>
        <w:t>and thereby suppresses interference between them (no significant tie set, little or no PF/Born invocation).</w:t>
      </w:r>
    </w:p>
    <w:p w14:paraId="587A4F91" w14:textId="77777777" w:rsidR="00DA7CF8" w:rsidRDefault="00DA7CF8" w:rsidP="00DA7CF8">
      <w:pPr>
        <w:pStyle w:val="NormalWeb"/>
        <w:numPr>
          <w:ilvl w:val="0"/>
          <w:numId w:val="331"/>
        </w:numPr>
      </w:pPr>
      <w:r>
        <w:t>When the manifest instead:</w:t>
      </w:r>
    </w:p>
    <w:p w14:paraId="674B511B" w14:textId="77777777" w:rsidR="00DA7CF8" w:rsidRDefault="00DA7CF8" w:rsidP="00DA7CF8">
      <w:pPr>
        <w:pStyle w:val="NormalWeb"/>
        <w:numPr>
          <w:ilvl w:val="1"/>
          <w:numId w:val="331"/>
        </w:numPr>
      </w:pPr>
      <w:r>
        <w:t>avoids encoding which-path information, or</w:t>
      </w:r>
    </w:p>
    <w:p w14:paraId="4F735412" w14:textId="77777777" w:rsidR="00DA7CF8" w:rsidRDefault="00DA7CF8" w:rsidP="00DA7CF8">
      <w:pPr>
        <w:pStyle w:val="NormalWeb"/>
        <w:numPr>
          <w:ilvl w:val="1"/>
          <w:numId w:val="331"/>
        </w:numPr>
      </w:pPr>
      <w:r>
        <w:t>allows gates to erase it before the hinge is evaluated,</w:t>
      </w:r>
    </w:p>
    <w:p w14:paraId="166D1986" w14:textId="77777777" w:rsidR="00DA7CF8" w:rsidRDefault="00DA7CF8" w:rsidP="00DA7CF8">
      <w:pPr>
        <w:pStyle w:val="NormalWeb"/>
        <w:ind w:left="720"/>
      </w:pPr>
      <w:proofErr w:type="gramStart"/>
      <w:r>
        <w:t>the</w:t>
      </w:r>
      <w:proofErr w:type="gramEnd"/>
      <w:r>
        <w:t xml:space="preserve"> engine can produce larger tie sets where different path candidates interfere via the PF/Born mechanism, generating interference fringes.</w:t>
      </w:r>
    </w:p>
    <w:p w14:paraId="7278DB21" w14:textId="77777777" w:rsidR="00DA7CF8" w:rsidRDefault="00DA7CF8" w:rsidP="00DA7CF8">
      <w:pPr>
        <w:pStyle w:val="NormalWeb"/>
      </w:pPr>
      <w:r>
        <w:t xml:space="preserve">Thus, </w:t>
      </w:r>
      <w:r>
        <w:rPr>
          <w:rStyle w:val="Strong"/>
          <w:rFonts w:eastAsiaTheme="majorEastAsia"/>
        </w:rPr>
        <w:t>complementarity</w:t>
      </w:r>
      <w:r>
        <w:t xml:space="preserve"> is realized as a trade-off between:</w:t>
      </w:r>
    </w:p>
    <w:p w14:paraId="217B7CB2" w14:textId="77777777" w:rsidR="00DA7CF8" w:rsidRDefault="00DA7CF8" w:rsidP="00DA7CF8">
      <w:pPr>
        <w:pStyle w:val="NormalWeb"/>
        <w:numPr>
          <w:ilvl w:val="0"/>
          <w:numId w:val="332"/>
        </w:numPr>
      </w:pPr>
      <w:r>
        <w:lastRenderedPageBreak/>
        <w:t>making certain distinctions explicit in (\Xi) and in context tags (leading to path-distinguishability and reduced interference), and</w:t>
      </w:r>
    </w:p>
    <w:p w14:paraId="196B8E4F" w14:textId="77777777" w:rsidR="00DA7CF8" w:rsidRDefault="00DA7CF8" w:rsidP="00DA7CF8">
      <w:pPr>
        <w:pStyle w:val="NormalWeb"/>
        <w:numPr>
          <w:ilvl w:val="0"/>
          <w:numId w:val="332"/>
        </w:numPr>
      </w:pPr>
      <w:r>
        <w:t>allowing ties to remain at the structural level (leading to interference patterns in PF/Born outcomes).</w:t>
      </w:r>
    </w:p>
    <w:p w14:paraId="4E3F37C7" w14:textId="77777777" w:rsidR="00DA7CF8" w:rsidRDefault="00DA7CF8" w:rsidP="00DA7CF8">
      <w:pPr>
        <w:pStyle w:val="NormalWeb"/>
      </w:pPr>
      <w:r>
        <w:rPr>
          <w:rStyle w:val="Strong"/>
          <w:rFonts w:eastAsiaTheme="majorEastAsia"/>
        </w:rPr>
        <w:t>Summary</w:t>
      </w:r>
    </w:p>
    <w:p w14:paraId="6A4BA748" w14:textId="77777777" w:rsidR="00DA7CF8" w:rsidRDefault="00DA7CF8" w:rsidP="00DA7CF8">
      <w:pPr>
        <w:pStyle w:val="NormalWeb"/>
      </w:pPr>
      <w:r>
        <w:t>On the engine side:</w:t>
      </w:r>
    </w:p>
    <w:p w14:paraId="735D54C3" w14:textId="77777777" w:rsidR="00DA7CF8" w:rsidRDefault="00DA7CF8" w:rsidP="00DA7CF8">
      <w:pPr>
        <w:pStyle w:val="NormalWeb"/>
        <w:numPr>
          <w:ilvl w:val="0"/>
          <w:numId w:val="333"/>
        </w:numPr>
      </w:pPr>
      <w:r>
        <w:t>The same discrete, finite machinery used throughout the present-act engine is sufficient to reproduce:</w:t>
      </w:r>
    </w:p>
    <w:p w14:paraId="5E89B459" w14:textId="77777777" w:rsidR="00DA7CF8" w:rsidRDefault="00DA7CF8" w:rsidP="00DA7CF8">
      <w:pPr>
        <w:pStyle w:val="NormalWeb"/>
        <w:numPr>
          <w:ilvl w:val="1"/>
          <w:numId w:val="333"/>
        </w:numPr>
      </w:pPr>
      <w:r>
        <w:t>superposition (via multi-basin support and tie sets),</w:t>
      </w:r>
    </w:p>
    <w:p w14:paraId="63D8AFBE" w14:textId="77777777" w:rsidR="00DA7CF8" w:rsidRDefault="00DA7CF8" w:rsidP="00DA7CF8">
      <w:pPr>
        <w:pStyle w:val="NormalWeb"/>
        <w:numPr>
          <w:ilvl w:val="1"/>
          <w:numId w:val="333"/>
        </w:numPr>
      </w:pPr>
      <w:r>
        <w:t>interference (via adjacency kernels and PF eigenvectors),</w:t>
      </w:r>
    </w:p>
    <w:p w14:paraId="0ADAFE11" w14:textId="77777777" w:rsidR="00DA7CF8" w:rsidRDefault="00DA7CF8" w:rsidP="00DA7CF8">
      <w:pPr>
        <w:pStyle w:val="NormalWeb"/>
        <w:numPr>
          <w:ilvl w:val="1"/>
          <w:numId w:val="333"/>
        </w:numPr>
      </w:pPr>
      <w:r>
        <w:t>decoherence / effective classicality (via environment and CRA-like gates), and</w:t>
      </w:r>
    </w:p>
    <w:p w14:paraId="0E519730" w14:textId="77777777" w:rsidR="00DA7CF8" w:rsidRDefault="00DA7CF8" w:rsidP="00DA7CF8">
      <w:pPr>
        <w:pStyle w:val="NormalWeb"/>
        <w:numPr>
          <w:ilvl w:val="1"/>
          <w:numId w:val="333"/>
        </w:numPr>
      </w:pPr>
      <w:r>
        <w:t>no-</w:t>
      </w:r>
      <w:proofErr w:type="spellStart"/>
      <w:r>
        <w:t>signalling</w:t>
      </w:r>
      <w:proofErr w:type="spellEnd"/>
      <w:r>
        <w:t xml:space="preserve"> and complementarity (via locality of control and context-resolved admissibility).</w:t>
      </w:r>
    </w:p>
    <w:p w14:paraId="6B21CB13" w14:textId="77777777" w:rsidR="00DA7CF8" w:rsidRDefault="00DA7CF8" w:rsidP="00DA7CF8">
      <w:pPr>
        <w:pStyle w:val="NormalWeb"/>
      </w:pPr>
      <w:r>
        <w:t xml:space="preserve">No separate “quantum add-on” is required; quantum </w:t>
      </w:r>
      <w:proofErr w:type="spellStart"/>
      <w:r>
        <w:t>behaviour</w:t>
      </w:r>
      <w:proofErr w:type="spellEnd"/>
      <w:r>
        <w:t xml:space="preserve"> is embedded in how the engine resolves present-acts at the hinge under the constraints established by the ontology, formal core, and context ladder.</w:t>
      </w:r>
    </w:p>
    <w:p w14:paraId="197B68DE" w14:textId="77777777" w:rsidR="00DA7CF8" w:rsidRPr="00DA7CF8" w:rsidRDefault="00DA7CF8" w:rsidP="005E4F4B">
      <w:pPr>
        <w:pStyle w:val="Heading3"/>
        <w:rPr>
          <w:rFonts w:eastAsia="Times New Roman"/>
        </w:rPr>
      </w:pPr>
      <w:bookmarkStart w:id="48" w:name="_Toc216621255"/>
      <w:r w:rsidRPr="00DA7CF8">
        <w:rPr>
          <w:rFonts w:eastAsia="Times New Roman"/>
        </w:rPr>
        <w:t>7.3 Measurement and Framing in Collective Spheres</w:t>
      </w:r>
      <w:bookmarkEnd w:id="48"/>
    </w:p>
    <w:p w14:paraId="02DFA1B3" w14:textId="051E9EA0"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In this framework, </w:t>
      </w:r>
      <w:r w:rsidRPr="00DA7CF8">
        <w:rPr>
          <w:rFonts w:ascii="Times New Roman" w:eastAsia="Times New Roman" w:hAnsi="Times New Roman" w:cs="Times New Roman"/>
          <w:b/>
          <w:bCs/>
          <w:kern w:val="0"/>
          <w14:ligatures w14:val="none"/>
        </w:rPr>
        <w:t>measurement</w:t>
      </w:r>
      <w:r w:rsidRPr="00DA7CF8">
        <w:rPr>
          <w:rFonts w:ascii="Times New Roman" w:eastAsia="Times New Roman" w:hAnsi="Times New Roman" w:cs="Times New Roman"/>
          <w:kern w:val="0"/>
          <w14:ligatures w14:val="none"/>
        </w:rPr>
        <w:t xml:space="preserve"> is not a separate physical process added on top of </w:t>
      </w:r>
      <w:proofErr w:type="gramStart"/>
      <w:r w:rsidRPr="00DA7CF8">
        <w:rPr>
          <w:rFonts w:ascii="Times New Roman" w:eastAsia="Times New Roman" w:hAnsi="Times New Roman" w:cs="Times New Roman"/>
          <w:kern w:val="0"/>
          <w14:ligatures w14:val="none"/>
        </w:rPr>
        <w:t>the dynamics</w:t>
      </w:r>
      <w:proofErr w:type="gramEnd"/>
      <w:r w:rsidRPr="00DA7CF8">
        <w:rPr>
          <w:rFonts w:ascii="Times New Roman" w:eastAsia="Times New Roman" w:hAnsi="Times New Roman" w:cs="Times New Roman"/>
          <w:kern w:val="0"/>
          <w14:ligatures w14:val="none"/>
        </w:rPr>
        <w:t xml:space="preserve">; it is a special case of </w:t>
      </w:r>
      <w:r w:rsidRPr="00DA7CF8">
        <w:rPr>
          <w:rFonts w:ascii="Times New Roman" w:eastAsia="Times New Roman" w:hAnsi="Times New Roman" w:cs="Times New Roman"/>
          <w:b/>
          <w:bCs/>
          <w:kern w:val="0"/>
          <w14:ligatures w14:val="none"/>
        </w:rPr>
        <w:t>framing</w:t>
      </w:r>
      <w:r w:rsidRPr="00DA7CF8">
        <w:rPr>
          <w:rFonts w:ascii="Times New Roman" w:eastAsia="Times New Roman" w:hAnsi="Times New Roman" w:cs="Times New Roman"/>
          <w:kern w:val="0"/>
          <w14:ligatures w14:val="none"/>
        </w:rPr>
        <w:t xml:space="preserve"> and </w:t>
      </w:r>
      <w:r w:rsidRPr="00DA7CF8">
        <w:rPr>
          <w:rFonts w:ascii="Times New Roman" w:eastAsia="Times New Roman" w:hAnsi="Times New Roman" w:cs="Times New Roman"/>
          <w:b/>
          <w:bCs/>
          <w:kern w:val="0"/>
          <w14:ligatures w14:val="none"/>
        </w:rPr>
        <w:t>context selection</w:t>
      </w:r>
      <w:r w:rsidRPr="00DA7CF8">
        <w:rPr>
          <w:rFonts w:ascii="Times New Roman" w:eastAsia="Times New Roman" w:hAnsi="Times New Roman" w:cs="Times New Roman"/>
          <w:kern w:val="0"/>
          <w14:ligatures w14:val="none"/>
        </w:rPr>
        <w:t xml:space="preserve"> carried out within Collective Spheres (CS), using the same present-act and gate machinery described earlier.</w:t>
      </w:r>
    </w:p>
    <w:p w14:paraId="584AF5B7" w14:textId="77777777" w:rsidR="00DA7CF8" w:rsidRPr="00DA7CF8" w:rsidRDefault="00DA7CF8" w:rsidP="005E4F4B">
      <w:pPr>
        <w:pStyle w:val="Heading4"/>
        <w:rPr>
          <w:rFonts w:eastAsia="Times New Roman"/>
        </w:rPr>
      </w:pPr>
      <w:r w:rsidRPr="00DA7CF8">
        <w:rPr>
          <w:rFonts w:eastAsia="Times New Roman"/>
        </w:rPr>
        <w:t>7.3.1 Measurement as Framing in a Collective Sphere (CS)</w:t>
      </w:r>
    </w:p>
    <w:p w14:paraId="4EC1555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measurement setup</w:t>
      </w:r>
      <w:r w:rsidRPr="00DA7CF8">
        <w:rPr>
          <w:rFonts w:ascii="Times New Roman" w:eastAsia="Times New Roman" w:hAnsi="Times New Roman" w:cs="Times New Roman"/>
          <w:kern w:val="0"/>
          <w14:ligatures w14:val="none"/>
        </w:rPr>
        <w:t xml:space="preserve"> is represented as:</w:t>
      </w:r>
    </w:p>
    <w:p w14:paraId="69F38547" w14:textId="77777777" w:rsidR="00DA7CF8" w:rsidRPr="00DA7CF8" w:rsidRDefault="00DA7CF8" w:rsidP="00DA7CF8">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Collective Sphere (CS)</w:t>
      </w:r>
      <w:r w:rsidRPr="00DA7CF8">
        <w:rPr>
          <w:rFonts w:ascii="Times New Roman" w:eastAsia="Times New Roman" w:hAnsi="Times New Roman" w:cs="Times New Roman"/>
          <w:kern w:val="0"/>
          <w14:ligatures w14:val="none"/>
        </w:rPr>
        <w:t xml:space="preserve"> that includes:</w:t>
      </w:r>
    </w:p>
    <w:p w14:paraId="3E4CE81C"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system being “measured”,</w:t>
      </w:r>
    </w:p>
    <w:p w14:paraId="2771428E"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measurement apparatus (pointer, detector, etc.),</w:t>
      </w:r>
    </w:p>
    <w:p w14:paraId="3F1306E5"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any relevant environment structure, and</w:t>
      </w:r>
    </w:p>
    <w:p w14:paraId="57FC59B4"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one or more observer streams whose PMSs are synchronized to that CS.</w:t>
      </w:r>
    </w:p>
    <w:p w14:paraId="070A386B" w14:textId="77777777" w:rsidR="00DA7CF8" w:rsidRPr="00DA7CF8" w:rsidRDefault="00DA7CF8" w:rsidP="00DA7CF8">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frame</w:t>
      </w:r>
      <w:r w:rsidRPr="00DA7CF8">
        <w:rPr>
          <w:rFonts w:ascii="Times New Roman" w:eastAsia="Times New Roman" w:hAnsi="Times New Roman" w:cs="Times New Roman"/>
          <w:kern w:val="0"/>
          <w14:ligatures w14:val="none"/>
        </w:rPr>
        <w:t xml:space="preserve"> attached to that CS that specifies:</w:t>
      </w:r>
    </w:p>
    <w:p w14:paraId="2E23152C"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which coarse-grained variables count as </w:t>
      </w:r>
      <w:r w:rsidRPr="00DA7CF8">
        <w:rPr>
          <w:rFonts w:ascii="Times New Roman" w:eastAsia="Times New Roman" w:hAnsi="Times New Roman" w:cs="Times New Roman"/>
          <w:b/>
          <w:bCs/>
          <w:kern w:val="0"/>
          <w14:ligatures w14:val="none"/>
        </w:rPr>
        <w:t>pointer states</w:t>
      </w:r>
      <w:r w:rsidRPr="00DA7CF8">
        <w:rPr>
          <w:rFonts w:ascii="Times New Roman" w:eastAsia="Times New Roman" w:hAnsi="Times New Roman" w:cs="Times New Roman"/>
          <w:kern w:val="0"/>
          <w14:ligatures w14:val="none"/>
        </w:rPr>
        <w:t>,</w:t>
      </w:r>
    </w:p>
    <w:p w14:paraId="12F00A96"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which bands and shells are relevant for the measurement,</w:t>
      </w:r>
    </w:p>
    <w:p w14:paraId="1DD2C88D" w14:textId="77777777" w:rsidR="00DA7CF8" w:rsidRPr="00DA7CF8" w:rsidRDefault="00DA7CF8" w:rsidP="00DA7CF8">
      <w:pPr>
        <w:numPr>
          <w:ilvl w:val="1"/>
          <w:numId w:val="334"/>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which present-plane </w:t>
      </w:r>
      <w:proofErr w:type="gramStart"/>
      <w:r w:rsidRPr="00DA7CF8">
        <w:rPr>
          <w:rFonts w:ascii="Times New Roman" w:eastAsia="Times New Roman" w:hAnsi="Times New Roman" w:cs="Times New Roman"/>
          <w:kern w:val="0"/>
          <w14:ligatures w14:val="none"/>
        </w:rPr>
        <w:t>basins ({</w:t>
      </w:r>
      <w:proofErr w:type="spellStart"/>
      <w:proofErr w:type="gramEnd"/>
      <w:r w:rsidRPr="00DA7CF8">
        <w:rPr>
          <w:rFonts w:ascii="Times New Roman" w:eastAsia="Times New Roman" w:hAnsi="Times New Roman" w:cs="Times New Roman"/>
          <w:kern w:val="0"/>
          <w14:ligatures w14:val="none"/>
        </w:rPr>
        <w:t>R_</w:t>
      </w:r>
      <w:proofErr w:type="gramStart"/>
      <w:r w:rsidRPr="00DA7CF8">
        <w:rPr>
          <w:rFonts w:ascii="Times New Roman" w:eastAsia="Times New Roman" w:hAnsi="Times New Roman" w:cs="Times New Roman"/>
          <w:kern w:val="0"/>
          <w14:ligatures w14:val="none"/>
        </w:rPr>
        <w:t>i</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 xml:space="preserve"> correspond to distinct outcome channels.</w:t>
      </w:r>
    </w:p>
    <w:p w14:paraId="3A649B9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Formally, a measurement is then:</w:t>
      </w:r>
    </w:p>
    <w:p w14:paraId="40B0FB6B"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 framing operation (via CT and C-like sync operators) that establishes a CS with a particular outcome partition ({</w:t>
      </w:r>
      <w:proofErr w:type="spellStart"/>
      <w:r w:rsidRPr="00DA7CF8">
        <w:rPr>
          <w:rFonts w:ascii="Times New Roman" w:eastAsia="Times New Roman" w:hAnsi="Times New Roman" w:cs="Times New Roman"/>
          <w:kern w:val="0"/>
          <w14:ligatures w14:val="none"/>
        </w:rPr>
        <w:t>R_i</w:t>
      </w:r>
      <w:proofErr w:type="spellEnd"/>
      <w:r w:rsidRPr="00DA7CF8">
        <w:rPr>
          <w:rFonts w:ascii="Times New Roman" w:eastAsia="Times New Roman" w:hAnsi="Times New Roman" w:cs="Times New Roman"/>
          <w:kern w:val="0"/>
          <w14:ligatures w14:val="none"/>
        </w:rPr>
        <w:t>}) and then lets the ordinary present-act dynamics select one basin and sink it into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as shared record.</w:t>
      </w:r>
    </w:p>
    <w:p w14:paraId="75E996A2" w14:textId="63C008E6" w:rsidR="00DA7CF8" w:rsidRPr="00DA7CF8" w:rsidRDefault="00DA7CF8" w:rsidP="005E4F4B">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lastRenderedPageBreak/>
        <w:t xml:space="preserve">No extra “measurement postulate” is introduced; measurement is a </w:t>
      </w:r>
      <w:r w:rsidRPr="00DA7CF8">
        <w:rPr>
          <w:rFonts w:ascii="Times New Roman" w:eastAsia="Times New Roman" w:hAnsi="Times New Roman" w:cs="Times New Roman"/>
          <w:b/>
          <w:bCs/>
          <w:kern w:val="0"/>
          <w14:ligatures w14:val="none"/>
        </w:rPr>
        <w:t>CS-framed present-act</w:t>
      </w:r>
      <w:r w:rsidRPr="00DA7CF8">
        <w:rPr>
          <w:rFonts w:ascii="Times New Roman" w:eastAsia="Times New Roman" w:hAnsi="Times New Roman" w:cs="Times New Roman"/>
          <w:kern w:val="0"/>
          <w14:ligatures w14:val="none"/>
        </w:rPr>
        <w:t>.</w:t>
      </w:r>
    </w:p>
    <w:p w14:paraId="1D44BDDD" w14:textId="77777777" w:rsidR="00DA7CF8" w:rsidRPr="00DA7CF8" w:rsidRDefault="00DA7CF8" w:rsidP="005E4F4B">
      <w:pPr>
        <w:pStyle w:val="Heading4"/>
        <w:rPr>
          <w:rFonts w:eastAsia="Times New Roman"/>
        </w:rPr>
      </w:pPr>
      <w:r w:rsidRPr="00DA7CF8">
        <w:rPr>
          <w:rFonts w:eastAsia="Times New Roman"/>
        </w:rPr>
        <w:t>7.3.2 Measurement-Induced Context Collapse (MICC-style gates)</w:t>
      </w:r>
    </w:p>
    <w:p w14:paraId="7134883F"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At the engine level, </w:t>
      </w:r>
      <w:r w:rsidRPr="00DA7CF8">
        <w:rPr>
          <w:rFonts w:ascii="Times New Roman" w:eastAsia="Times New Roman" w:hAnsi="Times New Roman" w:cs="Times New Roman"/>
          <w:b/>
          <w:bCs/>
          <w:kern w:val="0"/>
          <w14:ligatures w14:val="none"/>
        </w:rPr>
        <w:t>MICC-style gates</w:t>
      </w:r>
      <w:r w:rsidRPr="00DA7CF8">
        <w:rPr>
          <w:rFonts w:ascii="Times New Roman" w:eastAsia="Times New Roman" w:hAnsi="Times New Roman" w:cs="Times New Roman"/>
          <w:kern w:val="0"/>
          <w14:ligatures w14:val="none"/>
        </w:rPr>
        <w:t xml:space="preserve"> implement </w:t>
      </w:r>
      <w:r w:rsidRPr="00DA7CF8">
        <w:rPr>
          <w:rFonts w:ascii="Times New Roman" w:eastAsia="Times New Roman" w:hAnsi="Times New Roman" w:cs="Times New Roman"/>
          <w:b/>
          <w:bCs/>
          <w:kern w:val="0"/>
          <w14:ligatures w14:val="none"/>
        </w:rPr>
        <w:t>Measurement-Induced Context Collapse</w:t>
      </w:r>
      <w:r w:rsidRPr="00DA7CF8">
        <w:rPr>
          <w:rFonts w:ascii="Times New Roman" w:eastAsia="Times New Roman" w:hAnsi="Times New Roman" w:cs="Times New Roman"/>
          <w:kern w:val="0"/>
          <w14:ligatures w14:val="none"/>
        </w:rPr>
        <w:t>:</w:t>
      </w:r>
    </w:p>
    <w:p w14:paraId="075BC53D" w14:textId="77777777" w:rsidR="00DA7CF8" w:rsidRPr="00DA7CF8" w:rsidRDefault="00DA7CF8" w:rsidP="00DA7CF8">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They act as specialized structural/CRA-like gates that:</w:t>
      </w:r>
    </w:p>
    <w:p w14:paraId="66AA5B72"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enforce that each candidate corresponds to one of a discrete set of </w:t>
      </w:r>
      <w:r w:rsidRPr="00DA7CF8">
        <w:rPr>
          <w:rFonts w:ascii="Times New Roman" w:eastAsia="Times New Roman" w:hAnsi="Times New Roman" w:cs="Times New Roman"/>
          <w:b/>
          <w:bCs/>
          <w:kern w:val="0"/>
          <w14:ligatures w14:val="none"/>
        </w:rPr>
        <w:t>pointer-compatible contexts</w:t>
      </w:r>
      <w:r w:rsidRPr="00DA7CF8">
        <w:rPr>
          <w:rFonts w:ascii="Times New Roman" w:eastAsia="Times New Roman" w:hAnsi="Times New Roman" w:cs="Times New Roman"/>
          <w:kern w:val="0"/>
          <w14:ligatures w14:val="none"/>
        </w:rPr>
        <w:t xml:space="preserve"> (e.g., pointer left, pointer right, no-click, etc.),</w:t>
      </w:r>
    </w:p>
    <w:p w14:paraId="30831DA6"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prevent candidates from mixing contexts that the measurement frame intends to keep distinct,</w:t>
      </w:r>
    </w:p>
    <w:p w14:paraId="31153F19" w14:textId="77777777" w:rsidR="00DA7CF8" w:rsidRPr="00DA7CF8" w:rsidRDefault="00DA7CF8" w:rsidP="00DA7CF8">
      <w:pPr>
        <w:numPr>
          <w:ilvl w:val="1"/>
          <w:numId w:val="335"/>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ensure that, after collapse, the CS-level record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reflects a single, well-defined outcome channel.</w:t>
      </w:r>
    </w:p>
    <w:p w14:paraId="17227B1A"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Operationally:</w:t>
      </w:r>
    </w:p>
    <w:p w14:paraId="20D93FD5" w14:textId="77777777" w:rsidR="00DA7CF8" w:rsidRPr="00DA7CF8" w:rsidRDefault="00DA7CF8" w:rsidP="00DA7CF8">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Before the PF/Born ties-only step, MICC-style gates:</w:t>
      </w:r>
    </w:p>
    <w:p w14:paraId="49728860"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partition the candidate set into lanes corresponding to distinct outcome contexts,</w:t>
      </w:r>
    </w:p>
    <w:p w14:paraId="49E694FB"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discard candidates that are structurally inconsistent with any allowed lane,</w:t>
      </w:r>
    </w:p>
    <w:p w14:paraId="2DEE2D50" w14:textId="77777777" w:rsidR="00DA7CF8" w:rsidRPr="00DA7CF8" w:rsidRDefault="00DA7CF8" w:rsidP="00DA7CF8">
      <w:pPr>
        <w:numPr>
          <w:ilvl w:val="1"/>
          <w:numId w:val="336"/>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thereby reduce the tie set (\</w:t>
      </w:r>
      <w:proofErr w:type="spellStart"/>
      <w:r w:rsidRPr="00DA7CF8">
        <w:rPr>
          <w:rFonts w:ascii="Times New Roman" w:eastAsia="Times New Roman" w:hAnsi="Times New Roman" w:cs="Times New Roman"/>
          <w:kern w:val="0"/>
          <w14:ligatures w14:val="none"/>
        </w:rPr>
        <w:t>mathcal</w:t>
      </w:r>
      <w:proofErr w:type="spellEnd"/>
      <w:r w:rsidRPr="00DA7CF8">
        <w:rPr>
          <w:rFonts w:ascii="Times New Roman" w:eastAsia="Times New Roman" w:hAnsi="Times New Roman" w:cs="Times New Roman"/>
          <w:kern w:val="0"/>
          <w14:ligatures w14:val="none"/>
        </w:rPr>
        <w:t>{T}) to those candidates that differ only within a given outcome lane.</w:t>
      </w:r>
    </w:p>
    <w:p w14:paraId="254D1E85"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result is:</w:t>
      </w:r>
    </w:p>
    <w:p w14:paraId="6C55BD9C" w14:textId="4651A846" w:rsidR="00DA7CF8" w:rsidRPr="00DA7CF8" w:rsidRDefault="00DA7CF8" w:rsidP="005E4F4B">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A </w:t>
      </w:r>
      <w:r w:rsidRPr="00DA7CF8">
        <w:rPr>
          <w:rFonts w:ascii="Times New Roman" w:eastAsia="Times New Roman" w:hAnsi="Times New Roman" w:cs="Times New Roman"/>
          <w:b/>
          <w:bCs/>
          <w:kern w:val="0"/>
          <w14:ligatures w14:val="none"/>
        </w:rPr>
        <w:t>context-resolved collapse</w:t>
      </w:r>
      <w:r w:rsidRPr="00DA7CF8">
        <w:rPr>
          <w:rFonts w:ascii="Times New Roman" w:eastAsia="Times New Roman" w:hAnsi="Times New Roman" w:cs="Times New Roman"/>
          <w:kern w:val="0"/>
          <w14:ligatures w14:val="none"/>
        </w:rPr>
        <w:t>: once a basin (</w:t>
      </w:r>
      <w:proofErr w:type="spellStart"/>
      <w:r w:rsidRPr="00DA7CF8">
        <w:rPr>
          <w:rFonts w:ascii="Times New Roman" w:eastAsia="Times New Roman" w:hAnsi="Times New Roman" w:cs="Times New Roman"/>
          <w:kern w:val="0"/>
          <w14:ligatures w14:val="none"/>
        </w:rPr>
        <w:t>R_j</w:t>
      </w:r>
      <w:proofErr w:type="spellEnd"/>
      <w:r w:rsidRPr="00DA7CF8">
        <w:rPr>
          <w:rFonts w:ascii="Times New Roman" w:eastAsia="Times New Roman" w:hAnsi="Times New Roman" w:cs="Times New Roman"/>
          <w:kern w:val="0"/>
          <w14:ligatures w14:val="none"/>
        </w:rPr>
        <w:t>) (and its associated lane) is selected, the CS record treats that lane as “the outcome”, and other lanes are not present in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for that act.</w:t>
      </w:r>
    </w:p>
    <w:p w14:paraId="3057F412" w14:textId="77777777" w:rsidR="00DA7CF8" w:rsidRPr="00DA7CF8" w:rsidRDefault="00DA7CF8" w:rsidP="005E4F4B">
      <w:pPr>
        <w:pStyle w:val="Heading4"/>
        <w:rPr>
          <w:rFonts w:eastAsia="Times New Roman"/>
        </w:rPr>
      </w:pPr>
      <w:r w:rsidRPr="00DA7CF8">
        <w:rPr>
          <w:rFonts w:eastAsia="Times New Roman"/>
        </w:rPr>
        <w:t xml:space="preserve">7.3.3 Pointer States and </w:t>
      </w:r>
      <w:proofErr w:type="spellStart"/>
      <w:r w:rsidRPr="00DA7CF8">
        <w:rPr>
          <w:rFonts w:eastAsia="Times New Roman"/>
        </w:rPr>
        <w:t>Classicalization</w:t>
      </w:r>
      <w:proofErr w:type="spellEnd"/>
    </w:p>
    <w:p w14:paraId="393B2DAE"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b/>
          <w:bCs/>
          <w:kern w:val="0"/>
          <w14:ligatures w14:val="none"/>
        </w:rPr>
        <w:t>Pointer states</w:t>
      </w:r>
      <w:r w:rsidRPr="00DA7CF8">
        <w:rPr>
          <w:rFonts w:ascii="Times New Roman" w:eastAsia="Times New Roman" w:hAnsi="Times New Roman" w:cs="Times New Roman"/>
          <w:kern w:val="0"/>
          <w14:ligatures w14:val="none"/>
        </w:rPr>
        <w:t xml:space="preserve"> are coarse-grained configurations in the CS that behave as stable, classical-looking records:</w:t>
      </w:r>
    </w:p>
    <w:p w14:paraId="2E544F91" w14:textId="77777777" w:rsidR="00DA7CF8" w:rsidRPr="00DA7CF8" w:rsidRDefault="00DA7CF8" w:rsidP="00DA7CF8">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formal core, they appear as basins ({</w:t>
      </w:r>
      <w:proofErr w:type="spellStart"/>
      <w:r w:rsidRPr="00DA7CF8">
        <w:rPr>
          <w:rFonts w:ascii="Times New Roman" w:eastAsia="Times New Roman" w:hAnsi="Times New Roman" w:cs="Times New Roman"/>
          <w:kern w:val="0"/>
          <w14:ligatures w14:val="none"/>
        </w:rPr>
        <w:t>R_i</w:t>
      </w:r>
      <w:proofErr w:type="spellEnd"/>
      <w:r w:rsidRPr="00DA7CF8">
        <w:rPr>
          <w:rFonts w:ascii="Times New Roman" w:eastAsia="Times New Roman" w:hAnsi="Times New Roman" w:cs="Times New Roman"/>
          <w:kern w:val="0"/>
          <w14:ligatures w14:val="none"/>
        </w:rPr>
        <w:t>}) on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 that:</w:t>
      </w:r>
    </w:p>
    <w:p w14:paraId="737D41F8"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are robust under small perturbations (multiple micro-configurations map to the same basin),</w:t>
      </w:r>
    </w:p>
    <w:p w14:paraId="2758AE32"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have well-defined coarse features in (\Xi) (e.g., pointer position, detector flag),</w:t>
      </w:r>
    </w:p>
    <w:p w14:paraId="101F8B9C"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are embedded in frames with strong synchronization conditions (CS-wide agreement).</w:t>
      </w:r>
    </w:p>
    <w:p w14:paraId="253B922D" w14:textId="77777777" w:rsidR="00DA7CF8" w:rsidRPr="00DA7CF8" w:rsidRDefault="00DA7CF8" w:rsidP="00DA7CF8">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the engine, pointer states correspond to:</w:t>
      </w:r>
    </w:p>
    <w:p w14:paraId="79638C28"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specific patterns in (</w:t>
      </w:r>
      <w:proofErr w:type="spellStart"/>
      <w:r w:rsidRPr="00DA7CF8">
        <w:rPr>
          <w:rFonts w:ascii="Times New Roman" w:eastAsia="Times New Roman" w:hAnsi="Times New Roman" w:cs="Times New Roman"/>
          <w:kern w:val="0"/>
          <w14:ligatures w14:val="none"/>
        </w:rPr>
        <w:t>W_k</w:t>
      </w:r>
      <w:proofErr w:type="spellEnd"/>
      <w:r w:rsidRPr="00DA7CF8">
        <w:rPr>
          <w:rFonts w:ascii="Times New Roman" w:eastAsia="Times New Roman" w:hAnsi="Times New Roman" w:cs="Times New Roman"/>
          <w:kern w:val="0"/>
          <w14:ligatures w14:val="none"/>
        </w:rPr>
        <w:t>) and (</w:t>
      </w:r>
      <w:proofErr w:type="spellStart"/>
      <w:r w:rsidRPr="00DA7CF8">
        <w:rPr>
          <w:rFonts w:ascii="Times New Roman" w:eastAsia="Times New Roman" w:hAnsi="Times New Roman" w:cs="Times New Roman"/>
          <w:kern w:val="0"/>
          <w14:ligatures w14:val="none"/>
        </w:rPr>
        <w:t>Q_k</w:t>
      </w:r>
      <w:proofErr w:type="spellEnd"/>
      <w:r w:rsidRPr="00DA7CF8">
        <w:rPr>
          <w:rFonts w:ascii="Times New Roman" w:eastAsia="Times New Roman" w:hAnsi="Times New Roman" w:cs="Times New Roman"/>
          <w:kern w:val="0"/>
          <w14:ligatures w14:val="none"/>
        </w:rPr>
        <w:t>) that are tagged as “pointer-like” in (\Xi),</w:t>
      </w:r>
    </w:p>
    <w:p w14:paraId="7B04C321"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structural gates that heavily penalize deviations from these patterns once a basin is selected,</w:t>
      </w:r>
    </w:p>
    <w:p w14:paraId="00BEB8B6" w14:textId="77777777" w:rsidR="00DA7CF8" w:rsidRPr="00DA7CF8" w:rsidRDefault="00DA7CF8" w:rsidP="00DA7CF8">
      <w:pPr>
        <w:numPr>
          <w:ilvl w:val="1"/>
          <w:numId w:val="338"/>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context-resolved admissibility rules that prevent mixing of distinct pointer basins in subsequent acts.</w:t>
      </w:r>
    </w:p>
    <w:p w14:paraId="2FC0CB00"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A7CF8">
        <w:rPr>
          <w:rFonts w:ascii="Times New Roman" w:eastAsia="Times New Roman" w:hAnsi="Times New Roman" w:cs="Times New Roman"/>
          <w:b/>
          <w:bCs/>
          <w:kern w:val="0"/>
          <w14:ligatures w14:val="none"/>
        </w:rPr>
        <w:lastRenderedPageBreak/>
        <w:t>Classicalization</w:t>
      </w:r>
      <w:proofErr w:type="spellEnd"/>
      <w:r w:rsidRPr="00DA7CF8">
        <w:rPr>
          <w:rFonts w:ascii="Times New Roman" w:eastAsia="Times New Roman" w:hAnsi="Times New Roman" w:cs="Times New Roman"/>
          <w:kern w:val="0"/>
          <w14:ligatures w14:val="none"/>
        </w:rPr>
        <w:t xml:space="preserve"> is then:</w:t>
      </w:r>
    </w:p>
    <w:p w14:paraId="12389147"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The process by which repeated present-acts, under MICC-style gating and environmental coupling, </w:t>
      </w:r>
      <w:proofErr w:type="gramStart"/>
      <w:r w:rsidRPr="00DA7CF8">
        <w:rPr>
          <w:rFonts w:ascii="Times New Roman" w:eastAsia="Times New Roman" w:hAnsi="Times New Roman" w:cs="Times New Roman"/>
          <w:kern w:val="0"/>
          <w14:ligatures w14:val="none"/>
        </w:rPr>
        <w:t>drive</w:t>
      </w:r>
      <w:proofErr w:type="gramEnd"/>
      <w:r w:rsidRPr="00DA7CF8">
        <w:rPr>
          <w:rFonts w:ascii="Times New Roman" w:eastAsia="Times New Roman" w:hAnsi="Times New Roman" w:cs="Times New Roman"/>
          <w:kern w:val="0"/>
          <w14:ligatures w14:val="none"/>
        </w:rPr>
        <w:t xml:space="preserve"> the system into basins where pointer configurations are stable under the engine’s gates and context rules.</w:t>
      </w:r>
    </w:p>
    <w:p w14:paraId="1F29FA58"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practice:</w:t>
      </w:r>
    </w:p>
    <w:p w14:paraId="2875BDE0" w14:textId="77777777" w:rsidR="00DA7CF8" w:rsidRPr="00DA7CF8" w:rsidRDefault="00DA7CF8" w:rsidP="00DA7CF8">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After a measurement-like event, subsequent acts see:</w:t>
      </w:r>
    </w:p>
    <w:p w14:paraId="48020989"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 sharply reduced tie set (often a single pointer basin),</w:t>
      </w:r>
    </w:p>
    <w:p w14:paraId="1134B616"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strong structural and context constraints that preserve this basin,</w:t>
      </w:r>
    </w:p>
    <w:p w14:paraId="2E3A159A" w14:textId="77777777" w:rsidR="00DA7CF8" w:rsidRPr="00DA7CF8" w:rsidRDefault="00DA7CF8" w:rsidP="00DA7CF8">
      <w:pPr>
        <w:numPr>
          <w:ilvl w:val="1"/>
          <w:numId w:val="339"/>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and minimal further invocation of PF/Born in that channel.</w:t>
      </w:r>
    </w:p>
    <w:p w14:paraId="055B83D9"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Macroscopically, this produces the familiar </w:t>
      </w:r>
      <w:proofErr w:type="spellStart"/>
      <w:r w:rsidRPr="00DA7CF8">
        <w:rPr>
          <w:rFonts w:ascii="Times New Roman" w:eastAsia="Times New Roman" w:hAnsi="Times New Roman" w:cs="Times New Roman"/>
          <w:kern w:val="0"/>
          <w14:ligatures w14:val="none"/>
        </w:rPr>
        <w:t>behaviour</w:t>
      </w:r>
      <w:proofErr w:type="spellEnd"/>
      <w:r w:rsidRPr="00DA7CF8">
        <w:rPr>
          <w:rFonts w:ascii="Times New Roman" w:eastAsia="Times New Roman" w:hAnsi="Times New Roman" w:cs="Times New Roman"/>
          <w:kern w:val="0"/>
          <w14:ligatures w14:val="none"/>
        </w:rPr>
        <w:t>:</w:t>
      </w:r>
    </w:p>
    <w:p w14:paraId="33F0A9A8" w14:textId="64597AEF" w:rsidR="00DA7CF8" w:rsidRPr="00DA7CF8" w:rsidRDefault="00DA7CF8" w:rsidP="005E4F4B">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Pointers and macroscopic records appear to follow </w:t>
      </w:r>
      <w:r w:rsidRPr="00DA7CF8">
        <w:rPr>
          <w:rFonts w:ascii="Times New Roman" w:eastAsia="Times New Roman" w:hAnsi="Times New Roman" w:cs="Times New Roman"/>
          <w:b/>
          <w:bCs/>
          <w:kern w:val="0"/>
          <w14:ligatures w14:val="none"/>
        </w:rPr>
        <w:t>deterministic</w:t>
      </w:r>
      <w:r w:rsidRPr="00DA7CF8">
        <w:rPr>
          <w:rFonts w:ascii="Times New Roman" w:eastAsia="Times New Roman" w:hAnsi="Times New Roman" w:cs="Times New Roman"/>
          <w:kern w:val="0"/>
          <w14:ligatures w14:val="none"/>
        </w:rPr>
        <w:t>, classical dynamics after an outcome is registered, even though the underlying framework still supports quantum-like interference and stochasticity in situations where multiple basins remain structurally tied.</w:t>
      </w:r>
    </w:p>
    <w:p w14:paraId="32A94FEC" w14:textId="77777777" w:rsidR="00DA7CF8" w:rsidRPr="00DA7CF8" w:rsidRDefault="00DA7CF8" w:rsidP="005E4F4B">
      <w:pPr>
        <w:pStyle w:val="Heading4"/>
        <w:rPr>
          <w:rFonts w:eastAsia="Times New Roman"/>
        </w:rPr>
      </w:pPr>
      <w:r w:rsidRPr="00DA7CF8">
        <w:rPr>
          <w:rFonts w:eastAsia="Times New Roman"/>
        </w:rPr>
        <w:t>7.3.4 Role of Frames and CS Synchronization in Multi-Observer Measurements</w:t>
      </w:r>
    </w:p>
    <w:p w14:paraId="246BEBE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When multiple observers are involved:</w:t>
      </w:r>
    </w:p>
    <w:p w14:paraId="5B4698BF" w14:textId="77777777" w:rsidR="00DA7CF8" w:rsidRPr="00DA7CF8" w:rsidRDefault="00DA7CF8" w:rsidP="00DA7CF8">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Their PMSs are members of the same CS, synchronized to a shared frame.</w:t>
      </w:r>
    </w:p>
    <w:p w14:paraId="3E5EB353" w14:textId="77777777" w:rsidR="00DA7CF8" w:rsidRPr="00DA7CF8" w:rsidRDefault="00DA7CF8" w:rsidP="00DA7CF8">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Measurement framing (CT + Sync) ensures that:</w:t>
      </w:r>
    </w:p>
    <w:p w14:paraId="52124C1F"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the same basin (</w:t>
      </w:r>
      <w:proofErr w:type="spellStart"/>
      <w:r w:rsidRPr="00DA7CF8">
        <w:rPr>
          <w:rFonts w:ascii="Times New Roman" w:eastAsia="Times New Roman" w:hAnsi="Times New Roman" w:cs="Times New Roman"/>
          <w:kern w:val="0"/>
          <w14:ligatures w14:val="none"/>
        </w:rPr>
        <w:t>R_j</w:t>
      </w:r>
      <w:proofErr w:type="spellEnd"/>
      <w:r w:rsidRPr="00DA7CF8">
        <w:rPr>
          <w:rFonts w:ascii="Times New Roman" w:eastAsia="Times New Roman" w:hAnsi="Times New Roman" w:cs="Times New Roman"/>
          <w:kern w:val="0"/>
          <w14:ligatures w14:val="none"/>
        </w:rPr>
        <w:t>) is recorded in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w:t>
      </w:r>
      <w:proofErr w:type="gramStart"/>
      <w:r w:rsidRPr="00DA7CF8">
        <w:rPr>
          <w:rFonts w:ascii="Times New Roman" w:eastAsia="Times New Roman" w:hAnsi="Times New Roman" w:cs="Times New Roman"/>
          <w:kern w:val="0"/>
          <w14:ligatures w14:val="none"/>
        </w:rPr>
        <w:t>text{</w:t>
      </w:r>
      <w:proofErr w:type="gramEnd"/>
      <w:r w:rsidRPr="00DA7CF8">
        <w:rPr>
          <w:rFonts w:ascii="Times New Roman" w:eastAsia="Times New Roman" w:hAnsi="Times New Roman" w:cs="Times New Roman"/>
          <w:kern w:val="0"/>
          <w14:ligatures w14:val="none"/>
        </w:rPr>
        <w:t>CS}}),</w:t>
      </w:r>
    </w:p>
    <w:p w14:paraId="22FF1A5B"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each observer’s local (\</w:t>
      </w:r>
      <w:proofErr w:type="spellStart"/>
      <w:proofErr w:type="gramStart"/>
      <w:r w:rsidRPr="00DA7CF8">
        <w:rPr>
          <w:rFonts w:ascii="Times New Roman" w:eastAsia="Times New Roman" w:hAnsi="Times New Roman" w:cs="Times New Roman"/>
          <w:kern w:val="0"/>
          <w14:ligatures w14:val="none"/>
        </w:rPr>
        <w:t>mathrm</w:t>
      </w:r>
      <w:proofErr w:type="spellEnd"/>
      <w:r w:rsidRPr="00DA7CF8">
        <w:rPr>
          <w:rFonts w:ascii="Times New Roman" w:eastAsia="Times New Roman" w:hAnsi="Times New Roman" w:cs="Times New Roman"/>
          <w:kern w:val="0"/>
          <w14:ligatures w14:val="none"/>
        </w:rPr>
        <w:t>{</w:t>
      </w:r>
      <w:proofErr w:type="gramEnd"/>
      <w:r w:rsidRPr="00DA7CF8">
        <w:rPr>
          <w:rFonts w:ascii="Times New Roman" w:eastAsia="Times New Roman" w:hAnsi="Times New Roman" w:cs="Times New Roman"/>
          <w:kern w:val="0"/>
          <w14:ligatures w14:val="none"/>
        </w:rPr>
        <w:t>IN}_k) is updated to be consistent with that CS-level record,</w:t>
      </w:r>
    </w:p>
    <w:p w14:paraId="2FA2C769" w14:textId="77777777" w:rsidR="00DA7CF8" w:rsidRPr="00DA7CF8" w:rsidRDefault="00DA7CF8" w:rsidP="00DA7CF8">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subsequent acts for each stream treat that basin as part of their local record.</w:t>
      </w:r>
    </w:p>
    <w:p w14:paraId="12C8E362"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This synchronization mechanism:</w:t>
      </w:r>
    </w:p>
    <w:p w14:paraId="3FC7F115" w14:textId="77777777" w:rsidR="00DA7CF8" w:rsidRPr="00DA7CF8" w:rsidRDefault="00DA7CF8" w:rsidP="00DA7CF8">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Realizes </w:t>
      </w:r>
      <w:r w:rsidRPr="00DA7CF8">
        <w:rPr>
          <w:rFonts w:ascii="Times New Roman" w:eastAsia="Times New Roman" w:hAnsi="Times New Roman" w:cs="Times New Roman"/>
          <w:b/>
          <w:bCs/>
          <w:kern w:val="0"/>
          <w14:ligatures w14:val="none"/>
        </w:rPr>
        <w:t>agreement on outcomes</w:t>
      </w:r>
      <w:r w:rsidRPr="00DA7CF8">
        <w:rPr>
          <w:rFonts w:ascii="Times New Roman" w:eastAsia="Times New Roman" w:hAnsi="Times New Roman" w:cs="Times New Roman"/>
          <w:kern w:val="0"/>
          <w14:ligatures w14:val="none"/>
        </w:rPr>
        <w:t xml:space="preserve"> as a purely structural effect:</w:t>
      </w:r>
    </w:p>
    <w:p w14:paraId="74787B3B" w14:textId="77777777" w:rsidR="00DA7CF8" w:rsidRPr="00DA7CF8" w:rsidRDefault="00DA7CF8" w:rsidP="00DA7CF8">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no separate “wavefunction collapse” needs to be </w:t>
      </w:r>
      <w:proofErr w:type="gramStart"/>
      <w:r w:rsidRPr="00DA7CF8">
        <w:rPr>
          <w:rFonts w:ascii="Times New Roman" w:eastAsia="Times New Roman" w:hAnsi="Times New Roman" w:cs="Times New Roman"/>
          <w:kern w:val="0"/>
          <w14:ligatures w14:val="none"/>
        </w:rPr>
        <w:t>postulated;</w:t>
      </w:r>
      <w:proofErr w:type="gramEnd"/>
    </w:p>
    <w:p w14:paraId="4D1C8703" w14:textId="77777777" w:rsidR="00DA7CF8" w:rsidRPr="00DA7CF8" w:rsidRDefault="00DA7CF8" w:rsidP="00DA7CF8">
      <w:pPr>
        <w:numPr>
          <w:ilvl w:val="1"/>
          <w:numId w:val="342"/>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consistency across observers follows from their shared CS and frame constraints.</w:t>
      </w:r>
    </w:p>
    <w:p w14:paraId="5A744C3D" w14:textId="77777777" w:rsidR="00DA7CF8" w:rsidRPr="00DA7CF8" w:rsidRDefault="00DA7CF8" w:rsidP="00DA7CF8">
      <w:p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In summary:</w:t>
      </w:r>
    </w:p>
    <w:p w14:paraId="3A9DAB4F"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Measurement is implemented as </w:t>
      </w:r>
      <w:r w:rsidRPr="00DA7CF8">
        <w:rPr>
          <w:rFonts w:ascii="Times New Roman" w:eastAsia="Times New Roman" w:hAnsi="Times New Roman" w:cs="Times New Roman"/>
          <w:b/>
          <w:bCs/>
          <w:kern w:val="0"/>
          <w14:ligatures w14:val="none"/>
        </w:rPr>
        <w:t>framing plus MICC-style gating</w:t>
      </w:r>
      <w:r w:rsidRPr="00DA7CF8">
        <w:rPr>
          <w:rFonts w:ascii="Times New Roman" w:eastAsia="Times New Roman" w:hAnsi="Times New Roman" w:cs="Times New Roman"/>
          <w:kern w:val="0"/>
          <w14:ligatures w14:val="none"/>
        </w:rPr>
        <w:t xml:space="preserve"> in a CS.</w:t>
      </w:r>
    </w:p>
    <w:p w14:paraId="4DC1C5CC"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 xml:space="preserve">Pointer states and </w:t>
      </w:r>
      <w:proofErr w:type="spellStart"/>
      <w:r w:rsidRPr="00DA7CF8">
        <w:rPr>
          <w:rFonts w:ascii="Times New Roman" w:eastAsia="Times New Roman" w:hAnsi="Times New Roman" w:cs="Times New Roman"/>
          <w:kern w:val="0"/>
          <w14:ligatures w14:val="none"/>
        </w:rPr>
        <w:t>classicalization</w:t>
      </w:r>
      <w:proofErr w:type="spellEnd"/>
      <w:r w:rsidRPr="00DA7CF8">
        <w:rPr>
          <w:rFonts w:ascii="Times New Roman" w:eastAsia="Times New Roman" w:hAnsi="Times New Roman" w:cs="Times New Roman"/>
          <w:kern w:val="0"/>
          <w14:ligatures w14:val="none"/>
        </w:rPr>
        <w:t xml:space="preserve"> emerge from how basins are selected and stabilized under these gates.</w:t>
      </w:r>
    </w:p>
    <w:p w14:paraId="1DCE039F" w14:textId="77777777" w:rsidR="00DA7CF8" w:rsidRPr="00DA7CF8" w:rsidRDefault="00DA7CF8" w:rsidP="00DA7CF8">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DA7CF8">
        <w:rPr>
          <w:rFonts w:ascii="Times New Roman" w:eastAsia="Times New Roman" w:hAnsi="Times New Roman" w:cs="Times New Roman"/>
          <w:kern w:val="0"/>
          <w14:ligatures w14:val="none"/>
        </w:rPr>
        <w:t>Multi-observer agreement is enforced by CS synchronization, not by an extra global collapse rule.</w:t>
      </w:r>
    </w:p>
    <w:p w14:paraId="29B18454" w14:textId="77777777" w:rsidR="00DA7CF8" w:rsidRDefault="00DA7CF8" w:rsidP="00E239DB">
      <w:pPr>
        <w:pStyle w:val="NormalWeb"/>
      </w:pPr>
    </w:p>
    <w:p w14:paraId="787CC896" w14:textId="50B21B5A" w:rsidR="00DA7CF8" w:rsidRPr="00DA7CF8" w:rsidRDefault="005E4F4B" w:rsidP="005E4F4B">
      <w:pPr>
        <w:pStyle w:val="Heading2"/>
        <w:rPr>
          <w:rFonts w:eastAsia="Times New Roman"/>
        </w:rPr>
      </w:pPr>
      <w:bookmarkStart w:id="49" w:name="_Toc216621256"/>
      <w:r>
        <w:rPr>
          <w:rFonts w:eastAsia="Times New Roman"/>
        </w:rPr>
        <w:lastRenderedPageBreak/>
        <w:t xml:space="preserve">8. </w:t>
      </w:r>
      <w:r w:rsidR="00DA7CF8" w:rsidRPr="00DA7CF8">
        <w:rPr>
          <w:rFonts w:eastAsia="Times New Roman"/>
        </w:rPr>
        <w:t xml:space="preserve">Simulations and Evidence </w:t>
      </w:r>
      <w:proofErr w:type="spellStart"/>
      <w:r w:rsidR="00DA7CF8" w:rsidRPr="00DA7CF8">
        <w:rPr>
          <w:rFonts w:eastAsia="Times New Roman"/>
        </w:rPr>
        <w:t>Programme</w:t>
      </w:r>
      <w:bookmarkEnd w:id="49"/>
      <w:proofErr w:type="spellEnd"/>
    </w:p>
    <w:p w14:paraId="66281E0C" w14:textId="77777777" w:rsidR="00DA7CF8" w:rsidRPr="00DA7CF8" w:rsidRDefault="00DA7CF8" w:rsidP="005E4F4B">
      <w:pPr>
        <w:pStyle w:val="Heading3"/>
        <w:rPr>
          <w:rFonts w:eastAsia="Times New Roman"/>
        </w:rPr>
      </w:pPr>
      <w:bookmarkStart w:id="50" w:name="_Toc216621257"/>
      <w:r w:rsidRPr="00DA7CF8">
        <w:rPr>
          <w:rFonts w:eastAsia="Times New Roman"/>
        </w:rPr>
        <w:t>8.1 Simulation Philosophy and Reproducibility</w:t>
      </w:r>
      <w:bookmarkEnd w:id="50"/>
    </w:p>
    <w:p w14:paraId="502BA505"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The simulation and evidence </w:t>
      </w:r>
      <w:proofErr w:type="spellStart"/>
      <w:r w:rsidRPr="00903248">
        <w:rPr>
          <w:rFonts w:ascii="Times New Roman" w:eastAsia="Times New Roman" w:hAnsi="Times New Roman" w:cs="Times New Roman"/>
          <w:kern w:val="0"/>
          <w14:ligatures w14:val="none"/>
        </w:rPr>
        <w:t>programme</w:t>
      </w:r>
      <w:proofErr w:type="spellEnd"/>
      <w:r w:rsidRPr="00903248">
        <w:rPr>
          <w:rFonts w:ascii="Times New Roman" w:eastAsia="Times New Roman" w:hAnsi="Times New Roman" w:cs="Times New Roman"/>
          <w:kern w:val="0"/>
          <w14:ligatures w14:val="none"/>
        </w:rPr>
        <w:t xml:space="preserve"> is designed to test the framework at three levels:</w:t>
      </w:r>
    </w:p>
    <w:p w14:paraId="35668231" w14:textId="77777777" w:rsidR="00903248" w:rsidRPr="00903248" w:rsidRDefault="00903248" w:rsidP="00903248">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Internal structural consistency</w:t>
      </w:r>
      <w:r w:rsidRPr="00903248">
        <w:rPr>
          <w:rFonts w:ascii="Times New Roman" w:eastAsia="Times New Roman" w:hAnsi="Times New Roman" w:cs="Times New Roman"/>
          <w:kern w:val="0"/>
          <w14:ligatures w14:val="none"/>
        </w:rPr>
        <w:t xml:space="preserve"> of the formal core (V1) and the concrete engine (V2).</w:t>
      </w:r>
    </w:p>
    <w:p w14:paraId="389D4F51" w14:textId="77777777" w:rsidR="00903248" w:rsidRPr="00903248" w:rsidRDefault="00903248" w:rsidP="00903248">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 xml:space="preserve">Qualitative and semi-quantitative </w:t>
      </w:r>
      <w:proofErr w:type="spellStart"/>
      <w:r w:rsidRPr="00903248">
        <w:rPr>
          <w:rFonts w:ascii="Times New Roman" w:eastAsia="Times New Roman" w:hAnsi="Times New Roman" w:cs="Times New Roman"/>
          <w:b/>
          <w:bCs/>
          <w:kern w:val="0"/>
          <w14:ligatures w14:val="none"/>
        </w:rPr>
        <w:t>behaviour</w:t>
      </w:r>
      <w:proofErr w:type="spellEnd"/>
      <w:r w:rsidRPr="00903248">
        <w:rPr>
          <w:rFonts w:ascii="Times New Roman" w:eastAsia="Times New Roman" w:hAnsi="Times New Roman" w:cs="Times New Roman"/>
          <w:kern w:val="0"/>
          <w14:ligatures w14:val="none"/>
        </w:rPr>
        <w:t xml:space="preserve"> (e.g., SR-like kinematics, interference, decoherence, feasibility-based gravity) in controlled scenes.</w:t>
      </w:r>
    </w:p>
    <w:p w14:paraId="05F8B524" w14:textId="77777777" w:rsidR="00903248" w:rsidRPr="00903248" w:rsidRDefault="00903248" w:rsidP="00903248">
      <w:pPr>
        <w:numPr>
          <w:ilvl w:val="0"/>
          <w:numId w:val="470"/>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Comparison to external data</w:t>
      </w:r>
      <w:r w:rsidRPr="00903248">
        <w:rPr>
          <w:rFonts w:ascii="Times New Roman" w:eastAsia="Times New Roman" w:hAnsi="Times New Roman" w:cs="Times New Roman"/>
          <w:kern w:val="0"/>
          <w14:ligatures w14:val="none"/>
        </w:rPr>
        <w:t xml:space="preserve"> (e.g., rotation curves, radial acceleration relations, lensing) where the framework makes specific, testable predictions.</w:t>
      </w:r>
    </w:p>
    <w:p w14:paraId="3149C9F8"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The goal is not to exhaustively fit all available data, but to demonstrate that:</w:t>
      </w:r>
    </w:p>
    <w:p w14:paraId="76D60928" w14:textId="77777777" w:rsidR="00903248" w:rsidRPr="00903248" w:rsidRDefault="00903248" w:rsidP="00903248">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The present-act engine can reproduce the main qualitative patterns expected from special relativity, quantum mechanics, and weak-field gravity under a single unified set of structural rules; and</w:t>
      </w:r>
    </w:p>
    <w:p w14:paraId="0C2A2A1D" w14:textId="77777777" w:rsidR="00903248" w:rsidRPr="00903248" w:rsidRDefault="00903248" w:rsidP="00903248">
      <w:pPr>
        <w:numPr>
          <w:ilvl w:val="0"/>
          <w:numId w:val="471"/>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Key constructions such as the context ladder, UGM, and </w:t>
      </w:r>
      <m:oMath>
        <m:r>
          <w:rPr>
            <w:rFonts w:ascii="Cambria Math" w:eastAsia="Times New Roman" w:hAnsi="Cambria Math" w:cs="Times New Roman"/>
            <w:kern w:val="0"/>
            <w14:ligatures w14:val="none"/>
          </w:rPr>
          <m:t>χ</m:t>
        </m:r>
      </m:oMath>
      <w:r w:rsidRPr="00903248">
        <w:rPr>
          <w:rFonts w:ascii="Times New Roman" w:eastAsia="Times New Roman" w:hAnsi="Times New Roman" w:cs="Times New Roman"/>
          <w:kern w:val="0"/>
          <w14:ligatures w14:val="none"/>
        </w:rPr>
        <w:t>are consistent with (and in some cases constrained by) observed phenomena.</w:t>
      </w:r>
    </w:p>
    <w:p w14:paraId="489E4146" w14:textId="77777777" w:rsidR="00903248" w:rsidRPr="00903248" w:rsidRDefault="00903248" w:rsidP="00903248">
      <w:pPr>
        <w:rPr>
          <w:b/>
          <w:bCs/>
          <w:u w:val="single"/>
        </w:rPr>
      </w:pPr>
      <w:r w:rsidRPr="00903248">
        <w:rPr>
          <w:b/>
          <w:bCs/>
          <w:u w:val="single"/>
        </w:rPr>
        <w:t>Simulation layers</w:t>
      </w:r>
    </w:p>
    <w:p w14:paraId="7A3AF0BE"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The </w:t>
      </w:r>
      <w:proofErr w:type="spellStart"/>
      <w:r w:rsidRPr="00903248">
        <w:rPr>
          <w:rFonts w:ascii="Times New Roman" w:eastAsia="Times New Roman" w:hAnsi="Times New Roman" w:cs="Times New Roman"/>
          <w:kern w:val="0"/>
          <w14:ligatures w14:val="none"/>
        </w:rPr>
        <w:t>programme</w:t>
      </w:r>
      <w:proofErr w:type="spellEnd"/>
      <w:r w:rsidRPr="00903248">
        <w:rPr>
          <w:rFonts w:ascii="Times New Roman" w:eastAsia="Times New Roman" w:hAnsi="Times New Roman" w:cs="Times New Roman"/>
          <w:kern w:val="0"/>
          <w14:ligatures w14:val="none"/>
        </w:rPr>
        <w:t xml:space="preserve"> is organized into three main layers:</w:t>
      </w:r>
    </w:p>
    <w:p w14:paraId="4232B2D1"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V1 simulations</w:t>
      </w:r>
      <w:r w:rsidRPr="00903248">
        <w:rPr>
          <w:rFonts w:ascii="Times New Roman" w:eastAsia="Times New Roman" w:hAnsi="Times New Roman" w:cs="Times New Roman"/>
          <w:kern w:val="0"/>
          <w14:ligatures w14:val="none"/>
        </w:rPr>
        <w:br/>
        <w:t>Use abstract V1 objects (carriers, PMS/IN/ON/CS, operator algebra, pivot profile) to test:</w:t>
      </w:r>
    </w:p>
    <w:p w14:paraId="2E02D744" w14:textId="77777777" w:rsidR="00903248" w:rsidRPr="00903248" w:rsidRDefault="00903248" w:rsidP="00903248">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operator identities and algebraic properties,</w:t>
      </w:r>
    </w:p>
    <w:p w14:paraId="3E090F4A" w14:textId="77777777" w:rsidR="00903248" w:rsidRPr="00903248" w:rsidRDefault="00903248" w:rsidP="00903248">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03248">
        <w:rPr>
          <w:rFonts w:ascii="Times New Roman" w:eastAsia="Times New Roman" w:hAnsi="Times New Roman" w:cs="Times New Roman"/>
          <w:kern w:val="0"/>
          <w14:ligatures w14:val="none"/>
        </w:rPr>
        <w:t>behaviour</w:t>
      </w:r>
      <w:proofErr w:type="spellEnd"/>
      <w:r w:rsidRPr="00903248">
        <w:rPr>
          <w:rFonts w:ascii="Times New Roman" w:eastAsia="Times New Roman" w:hAnsi="Times New Roman" w:cs="Times New Roman"/>
          <w:kern w:val="0"/>
          <w14:ligatures w14:val="none"/>
        </w:rPr>
        <w:t xml:space="preserve"> of the context ladder and pivot function </w:t>
      </w:r>
      <m:oMath>
        <m:r>
          <w:rPr>
            <w:rFonts w:ascii="Cambria Math" w:eastAsia="Times New Roman" w:hAnsi="Cambria Math" w:cs="Times New Roman"/>
            <w:kern w:val="0"/>
            <w14:ligatures w14:val="none"/>
          </w:rPr>
          <m:t>g(D)</m:t>
        </m:r>
      </m:oMath>
      <w:r w:rsidRPr="00903248">
        <w:rPr>
          <w:rFonts w:ascii="Times New Roman" w:eastAsia="Times New Roman" w:hAnsi="Times New Roman" w:cs="Times New Roman"/>
          <w:kern w:val="0"/>
          <w14:ligatures w14:val="none"/>
        </w:rPr>
        <w:t>,</w:t>
      </w:r>
    </w:p>
    <w:p w14:paraId="7C9C5D93" w14:textId="77777777" w:rsidR="00903248" w:rsidRPr="00903248" w:rsidRDefault="00903248" w:rsidP="00903248">
      <w:pPr>
        <w:numPr>
          <w:ilvl w:val="0"/>
          <w:numId w:val="472"/>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simple “field-like” modules (e.g., gauge-like </w:t>
      </w:r>
      <w:proofErr w:type="spellStart"/>
      <w:r w:rsidRPr="00903248">
        <w:rPr>
          <w:rFonts w:ascii="Times New Roman" w:eastAsia="Times New Roman" w:hAnsi="Times New Roman" w:cs="Times New Roman"/>
          <w:kern w:val="0"/>
          <w14:ligatures w14:val="none"/>
        </w:rPr>
        <w:t>behaviour</w:t>
      </w:r>
      <w:proofErr w:type="spellEnd"/>
      <w:r w:rsidRPr="00903248">
        <w:rPr>
          <w:rFonts w:ascii="Times New Roman" w:eastAsia="Times New Roman" w:hAnsi="Times New Roman" w:cs="Times New Roman"/>
          <w:kern w:val="0"/>
          <w14:ligatures w14:val="none"/>
        </w:rPr>
        <w:t>, curvature translators).</w:t>
      </w:r>
    </w:p>
    <w:p w14:paraId="15BECC7D"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V2 simulations</w:t>
      </w:r>
      <w:r w:rsidRPr="00903248">
        <w:rPr>
          <w:rFonts w:ascii="Times New Roman" w:eastAsia="Times New Roman" w:hAnsi="Times New Roman" w:cs="Times New Roman"/>
          <w:kern w:val="0"/>
          <w14:ligatures w14:val="none"/>
        </w:rPr>
        <w:br/>
        <w:t xml:space="preserve">Use the concrete present-act engine with finite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e>
          <m:e>
            <m:r>
              <m:rPr>
                <m:sty m:val="p"/>
              </m:rPr>
              <w:rPr>
                <w:rFonts w:ascii="Cambria Math" w:eastAsia="Times New Roman" w:hAnsi="Cambria Math" w:cs="Times New Roman"/>
                <w:kern w:val="0"/>
                <w14:ligatures w14:val="none"/>
              </w:rPr>
              <m:t>Ξ</m:t>
            </m:r>
          </m:e>
        </m:d>
      </m:oMath>
      <w:r w:rsidRPr="00903248">
        <w:rPr>
          <w:rFonts w:ascii="Times New Roman" w:eastAsia="Times New Roman" w:hAnsi="Times New Roman" w:cs="Times New Roman"/>
          <w:kern w:val="0"/>
          <w14:ligatures w14:val="none"/>
        </w:rPr>
        <w:t>, gates, budgets, ParentGate, and PF/Born ties-only to test:</w:t>
      </w:r>
    </w:p>
    <w:p w14:paraId="53B78318" w14:textId="77777777" w:rsidR="00903248" w:rsidRPr="00903248" w:rsidRDefault="00903248" w:rsidP="00903248">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engine hygiene (locality, no-skip, SR-like budgets, no-</w:t>
      </w:r>
      <w:proofErr w:type="spellStart"/>
      <w:r w:rsidRPr="00903248">
        <w:rPr>
          <w:rFonts w:ascii="Times New Roman" w:eastAsia="Times New Roman" w:hAnsi="Times New Roman" w:cs="Times New Roman"/>
          <w:kern w:val="0"/>
          <w14:ligatures w14:val="none"/>
        </w:rPr>
        <w:t>signalling</w:t>
      </w:r>
      <w:proofErr w:type="spellEnd"/>
      <w:r w:rsidRPr="00903248">
        <w:rPr>
          <w:rFonts w:ascii="Times New Roman" w:eastAsia="Times New Roman" w:hAnsi="Times New Roman" w:cs="Times New Roman"/>
          <w:kern w:val="0"/>
          <w14:ligatures w14:val="none"/>
        </w:rPr>
        <w:t>),</w:t>
      </w:r>
    </w:p>
    <w:p w14:paraId="422D0596" w14:textId="77777777" w:rsidR="00903248" w:rsidRPr="00903248" w:rsidRDefault="00903248" w:rsidP="00903248">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decoherence and </w:t>
      </w:r>
      <w:proofErr w:type="spellStart"/>
      <w:r w:rsidRPr="00903248">
        <w:rPr>
          <w:rFonts w:ascii="Times New Roman" w:eastAsia="Times New Roman" w:hAnsi="Times New Roman" w:cs="Times New Roman"/>
          <w:kern w:val="0"/>
          <w14:ligatures w14:val="none"/>
        </w:rPr>
        <w:t>classicalization</w:t>
      </w:r>
      <w:proofErr w:type="spellEnd"/>
      <w:r w:rsidRPr="00903248">
        <w:rPr>
          <w:rFonts w:ascii="Times New Roman" w:eastAsia="Times New Roman" w:hAnsi="Times New Roman" w:cs="Times New Roman"/>
          <w:kern w:val="0"/>
          <w14:ligatures w14:val="none"/>
        </w:rPr>
        <w:t xml:space="preserve"> in measurement-like setups,</w:t>
      </w:r>
    </w:p>
    <w:p w14:paraId="543C2B79" w14:textId="77777777" w:rsidR="00903248" w:rsidRPr="00903248" w:rsidRDefault="00903248" w:rsidP="00903248">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gravity-as-feasibility scenes (plateaus, horizons, deflection, delay, redshift),</w:t>
      </w:r>
    </w:p>
    <w:p w14:paraId="235CB4F3" w14:textId="77777777" w:rsidR="00903248" w:rsidRPr="00903248" w:rsidRDefault="00903248" w:rsidP="00903248">
      <w:pPr>
        <w:numPr>
          <w:ilvl w:val="0"/>
          <w:numId w:val="473"/>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matter-addition suites and EM/gravity analogues in context-level scenes.</w:t>
      </w:r>
    </w:p>
    <w:p w14:paraId="369688A6"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External-data tests (T-series)</w:t>
      </w:r>
      <w:r w:rsidRPr="00903248">
        <w:rPr>
          <w:rFonts w:ascii="Times New Roman" w:eastAsia="Times New Roman" w:hAnsi="Times New Roman" w:cs="Times New Roman"/>
          <w:kern w:val="0"/>
          <w14:ligatures w14:val="none"/>
        </w:rPr>
        <w:br/>
        <w:t>Apply the engine and CL structure to real or realistic data, including:</w:t>
      </w:r>
    </w:p>
    <w:p w14:paraId="48050EE3" w14:textId="77777777" w:rsidR="00903248" w:rsidRPr="00903248" w:rsidRDefault="00903248" w:rsidP="00903248">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rotation curves and radial acceleration relations (RAR),</w:t>
      </w:r>
    </w:p>
    <w:p w14:paraId="0518F85B" w14:textId="77777777" w:rsidR="00903248" w:rsidRPr="00903248" w:rsidRDefault="00903248" w:rsidP="00903248">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galaxy–galaxy lensing and Milky Way–scale activation at the </w:t>
      </w:r>
      <m:oMath>
        <m:r>
          <w:rPr>
            <w:rFonts w:ascii="Cambria Math" w:eastAsia="Times New Roman" w:hAnsi="Cambria Math" w:cs="Times New Roman"/>
            <w:kern w:val="0"/>
            <w14:ligatures w14:val="none"/>
          </w:rPr>
          <m:t>+2↔+3</m:t>
        </m:r>
      </m:oMath>
      <w:r w:rsidRPr="00903248">
        <w:rPr>
          <w:rFonts w:ascii="Times New Roman" w:eastAsia="Times New Roman" w:hAnsi="Times New Roman" w:cs="Times New Roman"/>
          <w:kern w:val="0"/>
          <w14:ligatures w14:val="none"/>
        </w:rPr>
        <w:t>seam,</w:t>
      </w:r>
    </w:p>
    <w:p w14:paraId="29FC5F07" w14:textId="77777777" w:rsidR="00903248" w:rsidRPr="00903248" w:rsidRDefault="00903248" w:rsidP="00903248">
      <w:pPr>
        <w:numPr>
          <w:ilvl w:val="0"/>
          <w:numId w:val="474"/>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lastRenderedPageBreak/>
        <w:t>cross-scale alignment of hinge scales (UGM, CNS size band, perceptual resolution).</w:t>
      </w:r>
    </w:p>
    <w:p w14:paraId="51D64A36"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Each layer is documented in the attached simulation and evidence volumes (V1 Simulations, V2 Simulations, and Core Evidence Narrative), which are incorporated by reference into this defensive publication.</w:t>
      </w:r>
    </w:p>
    <w:p w14:paraId="24E9DC13" w14:textId="77777777" w:rsidR="00903248" w:rsidRPr="00903248" w:rsidRDefault="00903248" w:rsidP="00903248">
      <w:pPr>
        <w:rPr>
          <w:b/>
          <w:bCs/>
          <w:u w:val="single"/>
        </w:rPr>
      </w:pPr>
      <w:r w:rsidRPr="00903248">
        <w:rPr>
          <w:b/>
          <w:bCs/>
          <w:u w:val="single"/>
        </w:rPr>
        <w:t>Reproducibility and archival code (anchored implementation discipline)</w:t>
      </w:r>
    </w:p>
    <w:p w14:paraId="3AAC924E"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All simulation results referenced in this framework are intended to be reproducible by a person skilled in the art using the </w:t>
      </w:r>
      <w:r w:rsidRPr="00903248">
        <w:rPr>
          <w:rFonts w:ascii="Times New Roman" w:eastAsia="Times New Roman" w:hAnsi="Times New Roman" w:cs="Times New Roman"/>
          <w:b/>
          <w:bCs/>
          <w:kern w:val="0"/>
          <w14:ligatures w14:val="none"/>
        </w:rPr>
        <w:t>anchored implementation archive</w:t>
      </w:r>
      <w:r w:rsidRPr="00903248">
        <w:rPr>
          <w:rFonts w:ascii="Times New Roman" w:eastAsia="Times New Roman" w:hAnsi="Times New Roman" w:cs="Times New Roman"/>
          <w:kern w:val="0"/>
          <w14:ligatures w14:val="none"/>
        </w:rPr>
        <w:t>.</w:t>
      </w:r>
    </w:p>
    <w:p w14:paraId="0975862B"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b/>
          <w:bCs/>
          <w:kern w:val="0"/>
          <w14:ligatures w14:val="none"/>
        </w:rPr>
        <w:t>Important record discipline:</w:t>
      </w:r>
      <w:r w:rsidRPr="00903248">
        <w:rPr>
          <w:rFonts w:ascii="Times New Roman" w:eastAsia="Times New Roman" w:hAnsi="Times New Roman" w:cs="Times New Roman"/>
          <w:kern w:val="0"/>
          <w14:ligatures w14:val="none"/>
        </w:rPr>
        <w:br/>
        <w:t xml:space="preserve">This DP revision updates the document bundle structure to </w:t>
      </w:r>
      <w:r w:rsidRPr="00903248">
        <w:rPr>
          <w:rFonts w:ascii="Times New Roman" w:eastAsia="Times New Roman" w:hAnsi="Times New Roman" w:cs="Times New Roman"/>
          <w:b/>
          <w:bCs/>
          <w:kern w:val="0"/>
          <w14:ligatures w14:val="none"/>
        </w:rPr>
        <w:t>v1</w:t>
      </w:r>
      <w:r w:rsidRPr="00903248">
        <w:rPr>
          <w:rFonts w:ascii="Times New Roman" w:eastAsia="Times New Roman" w:hAnsi="Times New Roman" w:cs="Times New Roman"/>
          <w:kern w:val="0"/>
          <w14:ligatures w14:val="none"/>
        </w:rPr>
        <w:t xml:space="preserve"> and adds document (10) as an interpretive/phenomenology addendum, but the </w:t>
      </w:r>
      <w:r w:rsidRPr="00903248">
        <w:rPr>
          <w:rFonts w:ascii="Times New Roman" w:eastAsia="Times New Roman" w:hAnsi="Times New Roman" w:cs="Times New Roman"/>
          <w:b/>
          <w:bCs/>
          <w:kern w:val="0"/>
          <w14:ligatures w14:val="none"/>
        </w:rPr>
        <w:t>currently anchored code/archive snapshot remains v0.9</w:t>
      </w:r>
      <w:r w:rsidRPr="00903248">
        <w:rPr>
          <w:rFonts w:ascii="Times New Roman" w:eastAsia="Times New Roman" w:hAnsi="Times New Roman" w:cs="Times New Roman"/>
          <w:kern w:val="0"/>
          <w14:ligatures w14:val="none"/>
        </w:rPr>
        <w:t xml:space="preserve"> until the v1 zip is built and anchored </w:t>
      </w:r>
      <w:proofErr w:type="gramStart"/>
      <w:r w:rsidRPr="00903248">
        <w:rPr>
          <w:rFonts w:ascii="Times New Roman" w:eastAsia="Times New Roman" w:hAnsi="Times New Roman" w:cs="Times New Roman"/>
          <w:kern w:val="0"/>
          <w14:ligatures w14:val="none"/>
        </w:rPr>
        <w:t>on-chain</w:t>
      </w:r>
      <w:proofErr w:type="gramEnd"/>
      <w:r w:rsidRPr="00903248">
        <w:rPr>
          <w:rFonts w:ascii="Times New Roman" w:eastAsia="Times New Roman" w:hAnsi="Times New Roman" w:cs="Times New Roman"/>
          <w:kern w:val="0"/>
          <w14:ligatures w14:val="none"/>
        </w:rPr>
        <w:t xml:space="preserve">. Therefore, when this section refers to “the archived bundle” for reproducibility, it refers to the on-chain-hash-locked archive named in Section 0.3 (currently </w:t>
      </w:r>
      <w:r w:rsidRPr="00903248">
        <w:rPr>
          <w:rFonts w:ascii="Times New Roman" w:eastAsia="Times New Roman" w:hAnsi="Times New Roman" w:cs="Times New Roman"/>
          <w:b/>
          <w:bCs/>
          <w:kern w:val="0"/>
          <w14:ligatures w14:val="none"/>
        </w:rPr>
        <w:t>A.R. V2 – v0.9.zip</w:t>
      </w:r>
      <w:r w:rsidRPr="00903248">
        <w:rPr>
          <w:rFonts w:ascii="Times New Roman" w:eastAsia="Times New Roman" w:hAnsi="Times New Roman" w:cs="Times New Roman"/>
          <w:kern w:val="0"/>
          <w14:ligatures w14:val="none"/>
        </w:rPr>
        <w:t>, hash fixed).</w:t>
      </w:r>
    </w:p>
    <w:p w14:paraId="7CA8CC33"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The archived bundle includes:</w:t>
      </w:r>
    </w:p>
    <w:p w14:paraId="72AEC3A6" w14:textId="77777777" w:rsidR="00903248" w:rsidRPr="00903248" w:rsidRDefault="00903248" w:rsidP="00903248">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engine source code and core libraries,</w:t>
      </w:r>
    </w:p>
    <w:p w14:paraId="3594B2B6" w14:textId="77777777" w:rsidR="00903248" w:rsidRPr="00903248" w:rsidRDefault="00903248" w:rsidP="00903248">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manifests and configuration files used for each simulation family,</w:t>
      </w:r>
    </w:p>
    <w:p w14:paraId="2498D041" w14:textId="77777777" w:rsidR="00903248" w:rsidRPr="00903248" w:rsidRDefault="00903248" w:rsidP="00903248">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driver scripts or notebooks that set up and run the V1 and V2 simulation families,</w:t>
      </w:r>
    </w:p>
    <w:p w14:paraId="157A02D1" w14:textId="77777777" w:rsidR="00903248" w:rsidRPr="00903248" w:rsidRDefault="00903248" w:rsidP="00903248">
      <w:pPr>
        <w:numPr>
          <w:ilvl w:val="0"/>
          <w:numId w:val="475"/>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selected output data and plots for verification.</w:t>
      </w:r>
    </w:p>
    <w:p w14:paraId="04CABE0F"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For each major simulation family, the attached V1 and V2 simulation documents:</w:t>
      </w:r>
    </w:p>
    <w:p w14:paraId="70E9E66A" w14:textId="77777777" w:rsidR="00903248" w:rsidRPr="00903248" w:rsidRDefault="00903248" w:rsidP="00903248">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describe the purpose of the family (what it is testing),</w:t>
      </w:r>
    </w:p>
    <w:p w14:paraId="58396DB6" w14:textId="77777777" w:rsidR="00903248" w:rsidRPr="00903248" w:rsidRDefault="00903248" w:rsidP="00903248">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list the relevant configuration and parameter choices,</w:t>
      </w:r>
    </w:p>
    <w:p w14:paraId="2E32CD0A" w14:textId="77777777" w:rsidR="00903248" w:rsidRPr="00903248" w:rsidRDefault="00903248" w:rsidP="00903248">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specify which code modules and manifests are used,</w:t>
      </w:r>
    </w:p>
    <w:p w14:paraId="6DF0BE04" w14:textId="77777777" w:rsidR="00903248" w:rsidRPr="00903248" w:rsidRDefault="00903248" w:rsidP="00903248">
      <w:pPr>
        <w:numPr>
          <w:ilvl w:val="0"/>
          <w:numId w:val="476"/>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summarize the outcomes (pass, obstructed, pending) and their interpretation.</w:t>
      </w:r>
    </w:p>
    <w:p w14:paraId="47B680EF"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To reproduce a given simulation family, a verifier can:</w:t>
      </w:r>
    </w:p>
    <w:p w14:paraId="3F7D36CD" w14:textId="77777777" w:rsidR="00903248" w:rsidRPr="00903248" w:rsidRDefault="00903248" w:rsidP="00903248">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Locate the corresponding entry in the V1 or V2 simulation document.</w:t>
      </w:r>
    </w:p>
    <w:p w14:paraId="41AC387B" w14:textId="77777777" w:rsidR="00903248" w:rsidRPr="00903248" w:rsidRDefault="00903248" w:rsidP="00903248">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Use the file and module names given there to locate the code and configuration within the hashed archive.</w:t>
      </w:r>
    </w:p>
    <w:p w14:paraId="06FF90A4" w14:textId="77777777" w:rsidR="00903248" w:rsidRPr="00903248" w:rsidRDefault="00903248" w:rsidP="00903248">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Run the specified scripts or notebooks with the declared parameters.</w:t>
      </w:r>
    </w:p>
    <w:p w14:paraId="155CA1C6" w14:textId="77777777" w:rsidR="00903248" w:rsidRPr="00903248" w:rsidRDefault="00903248" w:rsidP="00903248">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Compare the resulting diagnostics (plots, tables, acceptance ratios, etc.) with those recorded in the documentation.</w:t>
      </w:r>
    </w:p>
    <w:p w14:paraId="1DB6D344" w14:textId="77777777" w:rsidR="00903248" w:rsidRPr="00903248" w:rsidRDefault="00903248" w:rsidP="00903248">
      <w:pPr>
        <w:numPr>
          <w:ilvl w:val="0"/>
          <w:numId w:val="477"/>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Verify that the archive being used matches the SHA-256 recorded in Section 0.3.</w:t>
      </w:r>
    </w:p>
    <w:p w14:paraId="09D3A33C"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The cryptographic hash ensures that the code and configuration used for the anchored simulation record are fixed and verifiable. No simulations or results that rely on code outside the hashed archive are treated as canonical for the purposes of this defensive publication.</w:t>
      </w:r>
    </w:p>
    <w:p w14:paraId="1729EBDF" w14:textId="77777777" w:rsidR="00903248" w:rsidRPr="00903248" w:rsidRDefault="00903248" w:rsidP="00903248">
      <w:pPr>
        <w:rPr>
          <w:b/>
          <w:bCs/>
          <w:u w:val="single"/>
        </w:rPr>
      </w:pPr>
      <w:r w:rsidRPr="00903248">
        <w:rPr>
          <w:b/>
          <w:bCs/>
          <w:u w:val="single"/>
        </w:rPr>
        <w:lastRenderedPageBreak/>
        <w:t>Scope and limitations</w:t>
      </w:r>
    </w:p>
    <w:p w14:paraId="3E4A90E5"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The simulation and evidence </w:t>
      </w:r>
      <w:proofErr w:type="spellStart"/>
      <w:r w:rsidRPr="00903248">
        <w:rPr>
          <w:rFonts w:ascii="Times New Roman" w:eastAsia="Times New Roman" w:hAnsi="Times New Roman" w:cs="Times New Roman"/>
          <w:kern w:val="0"/>
          <w14:ligatures w14:val="none"/>
        </w:rPr>
        <w:t>programme</w:t>
      </w:r>
      <w:proofErr w:type="spellEnd"/>
      <w:r w:rsidRPr="00903248">
        <w:rPr>
          <w:rFonts w:ascii="Times New Roman" w:eastAsia="Times New Roman" w:hAnsi="Times New Roman" w:cs="Times New Roman"/>
          <w:kern w:val="0"/>
          <w14:ligatures w14:val="none"/>
        </w:rPr>
        <w:t xml:space="preserve"> as recorded in the anchored snapshot:</w:t>
      </w:r>
    </w:p>
    <w:p w14:paraId="4DA57496" w14:textId="77777777" w:rsidR="00903248" w:rsidRPr="00903248" w:rsidRDefault="00903248" w:rsidP="00903248">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 xml:space="preserve">Provides a broad set of structural and phenomenological tests, including operator-core checks, ladder and pivot </w:t>
      </w:r>
      <w:proofErr w:type="spellStart"/>
      <w:r w:rsidRPr="00903248">
        <w:rPr>
          <w:rFonts w:ascii="Times New Roman" w:eastAsia="Times New Roman" w:hAnsi="Times New Roman" w:cs="Times New Roman"/>
          <w:kern w:val="0"/>
          <w14:ligatures w14:val="none"/>
        </w:rPr>
        <w:t>behaviour</w:t>
      </w:r>
      <w:proofErr w:type="spellEnd"/>
      <w:r w:rsidRPr="00903248">
        <w:rPr>
          <w:rFonts w:ascii="Times New Roman" w:eastAsia="Times New Roman" w:hAnsi="Times New Roman" w:cs="Times New Roman"/>
          <w:kern w:val="0"/>
          <w14:ligatures w14:val="none"/>
        </w:rPr>
        <w:t xml:space="preserve">, SR-like budget </w:t>
      </w:r>
      <w:proofErr w:type="spellStart"/>
      <w:r w:rsidRPr="00903248">
        <w:rPr>
          <w:rFonts w:ascii="Times New Roman" w:eastAsia="Times New Roman" w:hAnsi="Times New Roman" w:cs="Times New Roman"/>
          <w:kern w:val="0"/>
          <w14:ligatures w14:val="none"/>
        </w:rPr>
        <w:t>behaviour</w:t>
      </w:r>
      <w:proofErr w:type="spellEnd"/>
      <w:r w:rsidRPr="00903248">
        <w:rPr>
          <w:rFonts w:ascii="Times New Roman" w:eastAsia="Times New Roman" w:hAnsi="Times New Roman" w:cs="Times New Roman"/>
          <w:kern w:val="0"/>
          <w14:ligatures w14:val="none"/>
        </w:rPr>
        <w:t>, quantum-like interference/no-</w:t>
      </w:r>
      <w:proofErr w:type="spellStart"/>
      <w:r w:rsidRPr="00903248">
        <w:rPr>
          <w:rFonts w:ascii="Times New Roman" w:eastAsia="Times New Roman" w:hAnsi="Times New Roman" w:cs="Times New Roman"/>
          <w:kern w:val="0"/>
          <w14:ligatures w14:val="none"/>
        </w:rPr>
        <w:t>signalling</w:t>
      </w:r>
      <w:proofErr w:type="spellEnd"/>
      <w:r w:rsidRPr="00903248">
        <w:rPr>
          <w:rFonts w:ascii="Times New Roman" w:eastAsia="Times New Roman" w:hAnsi="Times New Roman" w:cs="Times New Roman"/>
          <w:kern w:val="0"/>
          <w14:ligatures w14:val="none"/>
        </w:rPr>
        <w:t>, matter-addition and gravity/feasibility scenes, and first-round external-data applications (rotation curves, RAR, lensing).</w:t>
      </w:r>
    </w:p>
    <w:p w14:paraId="5F767EB3" w14:textId="77777777" w:rsidR="00903248" w:rsidRPr="00903248" w:rsidRDefault="00903248" w:rsidP="00903248">
      <w:pPr>
        <w:numPr>
          <w:ilvl w:val="0"/>
          <w:numId w:val="478"/>
        </w:num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Does not claim to exhaust all possible simulation regimes, to provide final best-fit parameter sets for all observational data, or to cover every edge case implied by the theory.</w:t>
      </w:r>
    </w:p>
    <w:p w14:paraId="5FE77B8E" w14:textId="77777777" w:rsidR="00903248" w:rsidRPr="00903248" w:rsidRDefault="00903248" w:rsidP="00903248">
      <w:pPr>
        <w:spacing w:before="100" w:beforeAutospacing="1" w:after="100" w:afterAutospacing="1" w:line="240" w:lineRule="auto"/>
        <w:rPr>
          <w:rFonts w:ascii="Times New Roman" w:eastAsia="Times New Roman" w:hAnsi="Times New Roman" w:cs="Times New Roman"/>
          <w:kern w:val="0"/>
          <w14:ligatures w14:val="none"/>
        </w:rPr>
      </w:pPr>
      <w:r w:rsidRPr="00903248">
        <w:rPr>
          <w:rFonts w:ascii="Times New Roman" w:eastAsia="Times New Roman" w:hAnsi="Times New Roman" w:cs="Times New Roman"/>
          <w:kern w:val="0"/>
          <w14:ligatures w14:val="none"/>
        </w:rPr>
        <w:t>Where simulations are marked as obstructed or pending, this is explicitly stated in the attached simulation documents, along with notes on what additional work would be required to complete those lines of investigation.</w:t>
      </w:r>
    </w:p>
    <w:p w14:paraId="4DD52FC4" w14:textId="77777777" w:rsidR="0025441D" w:rsidRPr="0025441D" w:rsidRDefault="0025441D" w:rsidP="005E4F4B">
      <w:pPr>
        <w:pStyle w:val="Heading3"/>
        <w:rPr>
          <w:rFonts w:eastAsia="Times New Roman"/>
        </w:rPr>
      </w:pPr>
      <w:bookmarkStart w:id="51" w:name="_Toc216621258"/>
      <w:r w:rsidRPr="0025441D">
        <w:rPr>
          <w:rFonts w:eastAsia="Times New Roman"/>
        </w:rPr>
        <w:t>8.2 V1 Simulation Families (Structural Tests)</w:t>
      </w:r>
      <w:bookmarkEnd w:id="51"/>
    </w:p>
    <w:p w14:paraId="0696587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V1 simulation </w:t>
      </w:r>
      <w:proofErr w:type="spellStart"/>
      <w:r w:rsidRPr="0025441D">
        <w:rPr>
          <w:rFonts w:ascii="Times New Roman" w:eastAsia="Times New Roman" w:hAnsi="Times New Roman" w:cs="Times New Roman"/>
          <w:kern w:val="0"/>
          <w14:ligatures w14:val="none"/>
        </w:rPr>
        <w:t>programme</w:t>
      </w:r>
      <w:proofErr w:type="spellEnd"/>
      <w:r w:rsidRPr="0025441D">
        <w:rPr>
          <w:rFonts w:ascii="Times New Roman" w:eastAsia="Times New Roman" w:hAnsi="Times New Roman" w:cs="Times New Roman"/>
          <w:kern w:val="0"/>
          <w14:ligatures w14:val="none"/>
        </w:rPr>
        <w:t xml:space="preserve"> tests the </w:t>
      </w:r>
      <w:r w:rsidRPr="0025441D">
        <w:rPr>
          <w:rFonts w:ascii="Times New Roman" w:eastAsia="Times New Roman" w:hAnsi="Times New Roman" w:cs="Times New Roman"/>
          <w:b/>
          <w:bCs/>
          <w:kern w:val="0"/>
          <w14:ligatures w14:val="none"/>
        </w:rPr>
        <w:t>formal core</w:t>
      </w:r>
      <w:r w:rsidRPr="0025441D">
        <w:rPr>
          <w:rFonts w:ascii="Times New Roman" w:eastAsia="Times New Roman" w:hAnsi="Times New Roman" w:cs="Times New Roman"/>
          <w:kern w:val="0"/>
          <w14:ligatures w14:val="none"/>
        </w:rPr>
        <w:t xml:space="preserve"> of the theory—PMS/IN/ON/CS structures, operator algebra, context ladder, and pivot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—without yet invoking the full V2 engine. These simulations are </w:t>
      </w:r>
      <w:proofErr w:type="spellStart"/>
      <w:r w:rsidRPr="0025441D">
        <w:rPr>
          <w:rFonts w:ascii="Times New Roman" w:eastAsia="Times New Roman" w:hAnsi="Times New Roman" w:cs="Times New Roman"/>
          <w:kern w:val="0"/>
          <w14:ligatures w14:val="none"/>
        </w:rPr>
        <w:t>organised</w:t>
      </w:r>
      <w:proofErr w:type="spellEnd"/>
      <w:r w:rsidRPr="0025441D">
        <w:rPr>
          <w:rFonts w:ascii="Times New Roman" w:eastAsia="Times New Roman" w:hAnsi="Times New Roman" w:cs="Times New Roman"/>
          <w:kern w:val="0"/>
          <w14:ligatures w14:val="none"/>
        </w:rPr>
        <w:t xml:space="preserve"> into families, each targeting a specific structural question.</w:t>
      </w:r>
    </w:p>
    <w:p w14:paraId="50CD3E33" w14:textId="77777777" w:rsidR="0025441D" w:rsidRPr="0025441D" w:rsidRDefault="0025441D" w:rsidP="005E4F4B">
      <w:pPr>
        <w:pStyle w:val="Heading4"/>
        <w:rPr>
          <w:rFonts w:eastAsia="Times New Roman"/>
        </w:rPr>
      </w:pPr>
      <w:r w:rsidRPr="0025441D">
        <w:rPr>
          <w:rFonts w:eastAsia="Times New Roman"/>
        </w:rPr>
        <w:t>8.2.1 Operator-Core and Algebra Tests</w:t>
      </w:r>
    </w:p>
    <w:p w14:paraId="6CD80A5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simulations check that the primitive operators and their compositions behave as required:</w:t>
      </w:r>
    </w:p>
    <w:p w14:paraId="3712517A" w14:textId="77777777" w:rsidR="0025441D" w:rsidRPr="0025441D" w:rsidRDefault="0025441D" w:rsidP="0025441D">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Tick and operator algebra checks</w:t>
      </w:r>
    </w:p>
    <w:p w14:paraId="54CC7815" w14:textId="77777777" w:rsidR="0025441D" w:rsidRPr="0025441D" w:rsidRDefault="0025441D" w:rsidP="0025441D">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Verify that compositions of Renew (F), Sink (S), Trade (T), Sync (C), and Framing (CT) respect:</w:t>
      </w:r>
    </w:p>
    <w:p w14:paraId="4327916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monotonic growth of IN,</w:t>
      </w:r>
    </w:p>
    <w:p w14:paraId="6001D2BD"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conservation of capacity K (ledger identity),</w:t>
      </w:r>
    </w:p>
    <w:p w14:paraId="40FE90F3"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non-commutation properties (e.g., F</w:t>
      </w:r>
      <w:r w:rsidRPr="0025441D">
        <w:rPr>
          <w:rFonts w:ascii="Cambria Math" w:eastAsia="Times New Roman" w:hAnsi="Cambria Math" w:cs="Cambria Math"/>
          <w:kern w:val="0"/>
          <w14:ligatures w14:val="none"/>
        </w:rPr>
        <w:t>∘</w:t>
      </w:r>
      <w:r w:rsidRPr="0025441D">
        <w:rPr>
          <w:rFonts w:ascii="Times New Roman" w:eastAsia="Times New Roman" w:hAnsi="Times New Roman" w:cs="Times New Roman"/>
          <w:kern w:val="0"/>
          <w14:ligatures w14:val="none"/>
        </w:rPr>
        <w:t>S ≠ S</w:t>
      </w:r>
      <w:r w:rsidRPr="0025441D">
        <w:rPr>
          <w:rFonts w:ascii="Cambria Math" w:eastAsia="Times New Roman" w:hAnsi="Cambria Math" w:cs="Cambria Math"/>
          <w:kern w:val="0"/>
          <w14:ligatures w14:val="none"/>
        </w:rPr>
        <w:t>∘</w:t>
      </w:r>
      <w:r w:rsidRPr="0025441D">
        <w:rPr>
          <w:rFonts w:ascii="Times New Roman" w:eastAsia="Times New Roman" w:hAnsi="Times New Roman" w:cs="Times New Roman"/>
          <w:kern w:val="0"/>
          <w14:ligatures w14:val="none"/>
        </w:rPr>
        <w:t>F in general),</w:t>
      </w:r>
    </w:p>
    <w:p w14:paraId="010B908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closure under admissible compositions.</w:t>
      </w:r>
    </w:p>
    <w:p w14:paraId="33B41AC7" w14:textId="77777777" w:rsidR="0025441D" w:rsidRPr="0025441D" w:rsidRDefault="0025441D" w:rsidP="0025441D">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Arrow-of-time and ledger evolution</w:t>
      </w:r>
    </w:p>
    <w:p w14:paraId="1F7423AE" w14:textId="77777777" w:rsidR="0025441D" w:rsidRPr="0025441D" w:rsidRDefault="0025441D" w:rsidP="0025441D">
      <w:pPr>
        <w:numPr>
          <w:ilvl w:val="1"/>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Confirm that along admissible paths:</w:t>
      </w:r>
    </w:p>
    <w:p w14:paraId="458991F4"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record budget (</w:t>
      </w:r>
      <w:proofErr w:type="spellStart"/>
      <w:r w:rsidRPr="0025441D">
        <w:rPr>
          <w:rFonts w:ascii="Times New Roman" w:eastAsia="Times New Roman" w:hAnsi="Times New Roman" w:cs="Times New Roman"/>
          <w:kern w:val="0"/>
          <w14:ligatures w14:val="none"/>
        </w:rPr>
        <w:t>I_k</w:t>
      </w:r>
      <w:proofErr w:type="spellEnd"/>
      <w:r w:rsidRPr="0025441D">
        <w:rPr>
          <w:rFonts w:ascii="Times New Roman" w:eastAsia="Times New Roman" w:hAnsi="Times New Roman" w:cs="Times New Roman"/>
          <w:kern w:val="0"/>
          <w14:ligatures w14:val="none"/>
        </w:rPr>
        <w:t>) is non-decreasing,</w:t>
      </w:r>
    </w:p>
    <w:p w14:paraId="49B127A0"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exposure budget (</w:t>
      </w:r>
      <w:proofErr w:type="spellStart"/>
      <w:r w:rsidRPr="0025441D">
        <w:rPr>
          <w:rFonts w:ascii="Times New Roman" w:eastAsia="Times New Roman" w:hAnsi="Times New Roman" w:cs="Times New Roman"/>
          <w:kern w:val="0"/>
          <w14:ligatures w14:val="none"/>
        </w:rPr>
        <w:t>E_k</w:t>
      </w:r>
      <w:proofErr w:type="spellEnd"/>
      <w:r w:rsidRPr="0025441D">
        <w:rPr>
          <w:rFonts w:ascii="Times New Roman" w:eastAsia="Times New Roman" w:hAnsi="Times New Roman" w:cs="Times New Roman"/>
          <w:kern w:val="0"/>
          <w14:ligatures w14:val="none"/>
        </w:rPr>
        <w:t>) adjusts in accordance with operator roles,</w:t>
      </w:r>
    </w:p>
    <w:p w14:paraId="2C4A0F86" w14:textId="77777777" w:rsidR="0025441D" w:rsidRPr="0025441D" w:rsidRDefault="0025441D" w:rsidP="0025441D">
      <w:pPr>
        <w:numPr>
          <w:ilvl w:val="2"/>
          <w:numId w:val="351"/>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no</w:t>
      </w:r>
      <w:proofErr w:type="gramEnd"/>
      <w:r w:rsidRPr="0025441D">
        <w:rPr>
          <w:rFonts w:ascii="Times New Roman" w:eastAsia="Times New Roman" w:hAnsi="Times New Roman" w:cs="Times New Roman"/>
          <w:kern w:val="0"/>
          <w14:ligatures w14:val="none"/>
        </w:rPr>
        <w:t xml:space="preserve"> composition produces a net decrease in (</w:t>
      </w:r>
      <w:proofErr w:type="spellStart"/>
      <w:r w:rsidRPr="0025441D">
        <w:rPr>
          <w:rFonts w:ascii="Times New Roman" w:eastAsia="Times New Roman" w:hAnsi="Times New Roman" w:cs="Times New Roman"/>
          <w:kern w:val="0"/>
          <w14:ligatures w14:val="none"/>
        </w:rPr>
        <w:t>I_k</w:t>
      </w:r>
      <w:proofErr w:type="spellEnd"/>
      <w:r w:rsidRPr="0025441D">
        <w:rPr>
          <w:rFonts w:ascii="Times New Roman" w:eastAsia="Times New Roman" w:hAnsi="Times New Roman" w:cs="Times New Roman"/>
          <w:kern w:val="0"/>
          <w14:ligatures w14:val="none"/>
        </w:rPr>
        <w:t>) or a violation of (</w:t>
      </w:r>
      <w:proofErr w:type="spellStart"/>
      <w:r w:rsidRPr="0025441D">
        <w:rPr>
          <w:rFonts w:ascii="Times New Roman" w:eastAsia="Times New Roman" w:hAnsi="Times New Roman" w:cs="Times New Roman"/>
          <w:kern w:val="0"/>
          <w14:ligatures w14:val="none"/>
        </w:rPr>
        <w:t>I_k</w:t>
      </w:r>
      <w:proofErr w:type="spellEnd"/>
      <w:r w:rsidRPr="0025441D">
        <w:rPr>
          <w:rFonts w:ascii="Times New Roman" w:eastAsia="Times New Roman" w:hAnsi="Times New Roman" w:cs="Times New Roman"/>
          <w:kern w:val="0"/>
          <w14:ligatures w14:val="none"/>
        </w:rPr>
        <w:t xml:space="preserve"> + </w:t>
      </w:r>
      <w:proofErr w:type="spellStart"/>
      <w:r w:rsidRPr="0025441D">
        <w:rPr>
          <w:rFonts w:ascii="Times New Roman" w:eastAsia="Times New Roman" w:hAnsi="Times New Roman" w:cs="Times New Roman"/>
          <w:kern w:val="0"/>
          <w14:ligatures w14:val="none"/>
        </w:rPr>
        <w:t>E_k</w:t>
      </w:r>
      <w:proofErr w:type="spellEnd"/>
      <w:r w:rsidRPr="0025441D">
        <w:rPr>
          <w:rFonts w:ascii="Times New Roman" w:eastAsia="Times New Roman" w:hAnsi="Times New Roman" w:cs="Times New Roman"/>
          <w:kern w:val="0"/>
          <w14:ligatures w14:val="none"/>
        </w:rPr>
        <w:t xml:space="preserve"> = </w:t>
      </w:r>
      <w:proofErr w:type="spellStart"/>
      <w:r w:rsidRPr="0025441D">
        <w:rPr>
          <w:rFonts w:ascii="Times New Roman" w:eastAsia="Times New Roman" w:hAnsi="Times New Roman" w:cs="Times New Roman"/>
          <w:kern w:val="0"/>
          <w14:ligatures w14:val="none"/>
        </w:rPr>
        <w:t>K_k</w:t>
      </w:r>
      <w:proofErr w:type="spellEnd"/>
      <w:r w:rsidRPr="0025441D">
        <w:rPr>
          <w:rFonts w:ascii="Times New Roman" w:eastAsia="Times New Roman" w:hAnsi="Times New Roman" w:cs="Times New Roman"/>
          <w:kern w:val="0"/>
          <w14:ligatures w14:val="none"/>
        </w:rPr>
        <w:t>).</w:t>
      </w:r>
    </w:p>
    <w:p w14:paraId="7D3C81A4" w14:textId="72A749AB"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tests are mostly algebraic and combinatorial; they ensure that the V1 operator definitions are internally consistent and match the intended semantics.</w:t>
      </w:r>
    </w:p>
    <w:p w14:paraId="15466B3D" w14:textId="77777777" w:rsidR="0025441D" w:rsidRPr="0025441D" w:rsidRDefault="0025441D" w:rsidP="00B2723B">
      <w:pPr>
        <w:pStyle w:val="Heading4"/>
        <w:rPr>
          <w:rFonts w:eastAsia="Times New Roman"/>
        </w:rPr>
      </w:pPr>
      <w:r w:rsidRPr="0025441D">
        <w:rPr>
          <w:rFonts w:eastAsia="Times New Roman"/>
        </w:rPr>
        <w:lastRenderedPageBreak/>
        <w:t xml:space="preserve">8.2.2 Ladder and Pivot </w:t>
      </w:r>
      <w:proofErr w:type="spellStart"/>
      <w:r w:rsidRPr="0025441D">
        <w:rPr>
          <w:rFonts w:eastAsia="Times New Roman"/>
        </w:rPr>
        <w:t>Behaviour</w:t>
      </w:r>
      <w:proofErr w:type="spellEnd"/>
    </w:p>
    <w:p w14:paraId="498CC3F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This family tests the </w:t>
      </w:r>
      <w:r w:rsidRPr="0025441D">
        <w:rPr>
          <w:rFonts w:ascii="Times New Roman" w:eastAsia="Times New Roman" w:hAnsi="Times New Roman" w:cs="Times New Roman"/>
          <w:b/>
          <w:bCs/>
          <w:kern w:val="0"/>
          <w14:ligatures w14:val="none"/>
        </w:rPr>
        <w:t>context ladder</w:t>
      </w:r>
      <w:r w:rsidRPr="0025441D">
        <w:rPr>
          <w:rFonts w:ascii="Times New Roman" w:eastAsia="Times New Roman" w:hAnsi="Times New Roman" w:cs="Times New Roman"/>
          <w:kern w:val="0"/>
          <w14:ligatures w14:val="none"/>
        </w:rPr>
        <w:t xml:space="preserve"> and </w:t>
      </w:r>
      <w:r w:rsidRPr="0025441D">
        <w:rPr>
          <w:rFonts w:ascii="Times New Roman" w:eastAsia="Times New Roman" w:hAnsi="Times New Roman" w:cs="Times New Roman"/>
          <w:b/>
          <w:bCs/>
          <w:kern w:val="0"/>
          <w14:ligatures w14:val="none"/>
        </w:rPr>
        <w:t>pivot function</w:t>
      </w:r>
      <w:r w:rsidRPr="0025441D">
        <w:rPr>
          <w:rFonts w:ascii="Times New Roman" w:eastAsia="Times New Roman" w:hAnsi="Times New Roman" w:cs="Times New Roman"/>
          <w:kern w:val="0"/>
          <w14:ligatures w14:val="none"/>
        </w:rPr>
        <w:t xml:space="preserve"> (g(D)) in simplified settings:</w:t>
      </w:r>
    </w:p>
    <w:p w14:paraId="384705DE" w14:textId="77777777" w:rsidR="0025441D" w:rsidRPr="0025441D" w:rsidRDefault="0025441D" w:rsidP="0025441D">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b/>
          <w:bCs/>
          <w:kern w:val="0"/>
          <w14:ligatures w14:val="none"/>
        </w:rPr>
        <w:t>Dimension</w:t>
      </w:r>
      <w:proofErr w:type="gramEnd"/>
      <w:r w:rsidRPr="0025441D">
        <w:rPr>
          <w:rFonts w:ascii="Times New Roman" w:eastAsia="Times New Roman" w:hAnsi="Times New Roman" w:cs="Times New Roman"/>
          <w:b/>
          <w:bCs/>
          <w:kern w:val="0"/>
          <w14:ligatures w14:val="none"/>
        </w:rPr>
        <w:t xml:space="preserve"> profile sweeps</w:t>
      </w:r>
    </w:p>
    <w:p w14:paraId="17B8EA65"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Simulations where the inner dimension (D(n)) is swept across a range of values for each context level (n), and the resulting pivot values (g(D(n))) are </w:t>
      </w:r>
      <w:proofErr w:type="spellStart"/>
      <w:r w:rsidRPr="0025441D">
        <w:rPr>
          <w:rFonts w:ascii="Times New Roman" w:eastAsia="Times New Roman" w:hAnsi="Times New Roman" w:cs="Times New Roman"/>
          <w:kern w:val="0"/>
          <w14:ligatures w14:val="none"/>
        </w:rPr>
        <w:t>analysed</w:t>
      </w:r>
      <w:proofErr w:type="spellEnd"/>
      <w:r w:rsidRPr="0025441D">
        <w:rPr>
          <w:rFonts w:ascii="Times New Roman" w:eastAsia="Times New Roman" w:hAnsi="Times New Roman" w:cs="Times New Roman"/>
          <w:kern w:val="0"/>
          <w14:ligatures w14:val="none"/>
        </w:rPr>
        <w:t>.</w:t>
      </w:r>
    </w:p>
    <w:p w14:paraId="2C04E8E1"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Check that hinge-like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appears near the designated hinge dimension (D_\</w:t>
      </w:r>
      <w:proofErr w:type="spellStart"/>
      <w:r w:rsidRPr="0025441D">
        <w:rPr>
          <w:rFonts w:ascii="Times New Roman" w:eastAsia="Times New Roman" w:hAnsi="Times New Roman" w:cs="Times New Roman"/>
          <w:kern w:val="0"/>
          <w14:ligatures w14:val="none"/>
        </w:rPr>
        <w:t>ast</w:t>
      </w:r>
      <w:proofErr w:type="spellEnd"/>
      <w:r w:rsidRPr="0025441D">
        <w:rPr>
          <w:rFonts w:ascii="Times New Roman" w:eastAsia="Times New Roman" w:hAnsi="Times New Roman" w:cs="Times New Roman"/>
          <w:kern w:val="0"/>
          <w14:ligatures w14:val="none"/>
        </w:rPr>
        <w:t xml:space="preserve"> \</w:t>
      </w:r>
      <w:proofErr w:type="spellStart"/>
      <w:r w:rsidRPr="0025441D">
        <w:rPr>
          <w:rFonts w:ascii="Times New Roman" w:eastAsia="Times New Roman" w:hAnsi="Times New Roman" w:cs="Times New Roman"/>
          <w:kern w:val="0"/>
          <w14:ligatures w14:val="none"/>
        </w:rPr>
        <w:t>approx</w:t>
      </w:r>
      <w:proofErr w:type="spellEnd"/>
      <w:r w:rsidRPr="0025441D">
        <w:rPr>
          <w:rFonts w:ascii="Times New Roman" w:eastAsia="Times New Roman" w:hAnsi="Times New Roman" w:cs="Times New Roman"/>
          <w:kern w:val="0"/>
          <w14:ligatures w14:val="none"/>
        </w:rPr>
        <w:t xml:space="preserve"> 2) and that inner/outer levels exhibit distinctly non-hinge-like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5366BE74" w14:textId="77777777" w:rsidR="0025441D" w:rsidRPr="0025441D" w:rsidRDefault="0025441D" w:rsidP="0025441D">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Pivot profile over n</w:t>
      </w:r>
    </w:p>
    <w:p w14:paraId="27A54341" w14:textId="77777777" w:rsidR="0025441D" w:rsidRPr="0025441D" w:rsidRDefault="0025441D" w:rsidP="0025441D">
      <w:pPr>
        <w:numPr>
          <w:ilvl w:val="1"/>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 numerical examples of (D(n)) and (g(D(n))) across a small ladder (e.g., −3…+3) and verify:</w:t>
      </w:r>
    </w:p>
    <w:p w14:paraId="0A11E9A9"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hinge-like values near (n = 0),</w:t>
      </w:r>
    </w:p>
    <w:p w14:paraId="6C3DB216"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appropriate asymmetries between inner machinery (negative n) and outer containers (positive n),</w:t>
      </w:r>
    </w:p>
    <w:p w14:paraId="15E5F0F4" w14:textId="77777777" w:rsidR="0025441D" w:rsidRPr="0025441D" w:rsidRDefault="0025441D" w:rsidP="0025441D">
      <w:pPr>
        <w:numPr>
          <w:ilvl w:val="2"/>
          <w:numId w:val="352"/>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robustness of the hinge profile under modest perturbations.</w:t>
      </w:r>
    </w:p>
    <w:p w14:paraId="5035AFA8" w14:textId="38480266"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tests validate that the ladder and pivot definitions produce the intended hinge and container roles at the formal level.</w:t>
      </w:r>
    </w:p>
    <w:p w14:paraId="36A09646" w14:textId="77777777" w:rsidR="0025441D" w:rsidRPr="0025441D" w:rsidRDefault="0025441D" w:rsidP="00B2723B">
      <w:pPr>
        <w:pStyle w:val="Heading4"/>
        <w:rPr>
          <w:rFonts w:eastAsia="Times New Roman"/>
        </w:rPr>
      </w:pPr>
      <w:r w:rsidRPr="0025441D">
        <w:rPr>
          <w:rFonts w:eastAsia="Times New Roman"/>
        </w:rPr>
        <w:t>8.2.3 Gauge-Like and Field-Like Modules</w:t>
      </w:r>
    </w:p>
    <w:p w14:paraId="49B1D7E4"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Several V1 simulations implement simplified </w:t>
      </w:r>
      <w:r w:rsidRPr="0025441D">
        <w:rPr>
          <w:rFonts w:ascii="Times New Roman" w:eastAsia="Times New Roman" w:hAnsi="Times New Roman" w:cs="Times New Roman"/>
          <w:b/>
          <w:bCs/>
          <w:kern w:val="0"/>
          <w14:ligatures w14:val="none"/>
        </w:rPr>
        <w:t>field-like</w:t>
      </w:r>
      <w:r w:rsidRPr="0025441D">
        <w:rPr>
          <w:rFonts w:ascii="Times New Roman" w:eastAsia="Times New Roman" w:hAnsi="Times New Roman" w:cs="Times New Roman"/>
          <w:kern w:val="0"/>
          <w14:ligatures w14:val="none"/>
        </w:rPr>
        <w:t xml:space="preserve"> modules to test whether:</w:t>
      </w:r>
    </w:p>
    <w:p w14:paraId="46B42536" w14:textId="77777777" w:rsidR="0025441D" w:rsidRPr="0025441D" w:rsidRDefault="0025441D" w:rsidP="0025441D">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 PMS/IN/ON/CS structure with a tick algebra can:</w:t>
      </w:r>
    </w:p>
    <w:p w14:paraId="08046B3A"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support gauge-like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2C92450C"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represent “field lines” and potentials as structural patterns in ON/CS,</w:t>
      </w:r>
    </w:p>
    <w:p w14:paraId="026FA0F3" w14:textId="77777777" w:rsidR="0025441D" w:rsidRPr="0025441D" w:rsidRDefault="0025441D" w:rsidP="0025441D">
      <w:pPr>
        <w:numPr>
          <w:ilvl w:val="1"/>
          <w:numId w:val="353"/>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and maintain invariances analogous to gauge symmetries under certain operator sequences.</w:t>
      </w:r>
    </w:p>
    <w:p w14:paraId="0F7E379D"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Typical tests include:</w:t>
      </w:r>
    </w:p>
    <w:p w14:paraId="78283164" w14:textId="77777777" w:rsidR="0025441D" w:rsidRPr="0025441D" w:rsidRDefault="0025441D" w:rsidP="0025441D">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Toy lattice-gauge modules</w:t>
      </w:r>
    </w:p>
    <w:p w14:paraId="38FBB261"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Present-moment configurations arranged on small discrete lattices, with operator sequences that update link variables subject to constraints.</w:t>
      </w:r>
    </w:p>
    <w:p w14:paraId="2AF70031"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Check that certain combinations of updates correspond to “pure gauge” transformations (no observable change in IN), while others produce physically distinct patterns.</w:t>
      </w:r>
    </w:p>
    <w:p w14:paraId="60CF202E" w14:textId="77777777" w:rsidR="0025441D" w:rsidRPr="0025441D" w:rsidRDefault="0025441D" w:rsidP="0025441D">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Compact curvature translators (prototype gravity modules)</w:t>
      </w:r>
    </w:p>
    <w:p w14:paraId="05127063" w14:textId="77777777" w:rsidR="0025441D" w:rsidRPr="0025441D" w:rsidRDefault="0025441D" w:rsidP="0025441D">
      <w:pPr>
        <w:numPr>
          <w:ilvl w:val="1"/>
          <w:numId w:val="354"/>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Simple constructions that attempt to translate kernel-like structures on IN/ON into effective “curvature” signals, serving as early tests of how gravity-like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might appear in the present-act framework.</w:t>
      </w:r>
    </w:p>
    <w:p w14:paraId="32B8548F" w14:textId="2DF886E3"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Results from these modules inform how later, more complete engine-level implementations (in V2) handle EM-analogue and gravity-analogue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6490CC9C" w14:textId="77777777" w:rsidR="0025441D" w:rsidRPr="0025441D" w:rsidRDefault="0025441D" w:rsidP="00B2723B">
      <w:pPr>
        <w:pStyle w:val="Heading4"/>
        <w:rPr>
          <w:rFonts w:eastAsia="Times New Roman"/>
        </w:rPr>
      </w:pPr>
      <w:r w:rsidRPr="0025441D">
        <w:rPr>
          <w:rFonts w:eastAsia="Times New Roman"/>
        </w:rPr>
        <w:lastRenderedPageBreak/>
        <w:t xml:space="preserve">8.2.4 Early Measurement and </w:t>
      </w:r>
      <w:proofErr w:type="spellStart"/>
      <w:r w:rsidRPr="0025441D">
        <w:rPr>
          <w:rFonts w:eastAsia="Times New Roman"/>
        </w:rPr>
        <w:t>Classicalization</w:t>
      </w:r>
      <w:proofErr w:type="spellEnd"/>
      <w:r w:rsidRPr="0025441D">
        <w:rPr>
          <w:rFonts w:eastAsia="Times New Roman"/>
        </w:rPr>
        <w:t xml:space="preserve"> Experiments</w:t>
      </w:r>
    </w:p>
    <w:p w14:paraId="220674A2"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simulations explore </w:t>
      </w:r>
      <w:r w:rsidRPr="0025441D">
        <w:rPr>
          <w:rFonts w:ascii="Times New Roman" w:eastAsia="Times New Roman" w:hAnsi="Times New Roman" w:cs="Times New Roman"/>
          <w:b/>
          <w:bCs/>
          <w:kern w:val="0"/>
          <w14:ligatures w14:val="none"/>
        </w:rPr>
        <w:t>measurement-like</w:t>
      </w:r>
      <w:r w:rsidRPr="0025441D">
        <w:rPr>
          <w:rFonts w:ascii="Times New Roman" w:eastAsia="Times New Roman" w:hAnsi="Times New Roman" w:cs="Times New Roman"/>
          <w:kern w:val="0"/>
          <w14:ligatures w14:val="none"/>
        </w:rPr>
        <w:t xml:space="preserve"> scenarios directly in V1 terms:</w:t>
      </w:r>
    </w:p>
    <w:p w14:paraId="6CB53D45" w14:textId="77777777" w:rsidR="0025441D" w:rsidRPr="0025441D" w:rsidRDefault="0025441D" w:rsidP="0025441D">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Two-basin and multi-basin setups</w:t>
      </w:r>
    </w:p>
    <w:p w14:paraId="7FFC78C6"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Construct situations where IN has two or more basins corresponding to distinct outcomes, and amplitudes on the Present Plane are assigned accordingly.</w:t>
      </w:r>
    </w:p>
    <w:p w14:paraId="13B235C0"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Apply V1 operator sequences that mimic “measurement” actions (framing, sync, and sink operations) and check whether:</w:t>
      </w:r>
    </w:p>
    <w:p w14:paraId="36C4B6EE" w14:textId="77777777" w:rsidR="0025441D" w:rsidRPr="0025441D" w:rsidRDefault="0025441D" w:rsidP="0025441D">
      <w:pPr>
        <w:numPr>
          <w:ilvl w:val="2"/>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 single basin is selected and sunk into IN,</w:t>
      </w:r>
    </w:p>
    <w:p w14:paraId="33AA9A6F" w14:textId="77777777" w:rsidR="0025441D" w:rsidRPr="0025441D" w:rsidRDefault="0025441D" w:rsidP="0025441D">
      <w:pPr>
        <w:numPr>
          <w:ilvl w:val="2"/>
          <w:numId w:val="355"/>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the</w:t>
      </w:r>
      <w:proofErr w:type="gramEnd"/>
      <w:r w:rsidRPr="0025441D">
        <w:rPr>
          <w:rFonts w:ascii="Times New Roman" w:eastAsia="Times New Roman" w:hAnsi="Times New Roman" w:cs="Times New Roman"/>
          <w:kern w:val="0"/>
          <w14:ligatures w14:val="none"/>
        </w:rPr>
        <w:t xml:space="preserve"> resulting record behaves as expected under subsequent operators.</w:t>
      </w:r>
    </w:p>
    <w:p w14:paraId="32F3633A" w14:textId="77777777" w:rsidR="0025441D" w:rsidRPr="0025441D" w:rsidRDefault="0025441D" w:rsidP="0025441D">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25441D">
        <w:rPr>
          <w:rFonts w:ascii="Times New Roman" w:eastAsia="Times New Roman" w:hAnsi="Times New Roman" w:cs="Times New Roman"/>
          <w:b/>
          <w:bCs/>
          <w:kern w:val="0"/>
          <w14:ligatures w14:val="none"/>
        </w:rPr>
        <w:t>Classicalization</w:t>
      </w:r>
      <w:proofErr w:type="spellEnd"/>
      <w:r w:rsidRPr="0025441D">
        <w:rPr>
          <w:rFonts w:ascii="Times New Roman" w:eastAsia="Times New Roman" w:hAnsi="Times New Roman" w:cs="Times New Roman"/>
          <w:b/>
          <w:bCs/>
          <w:kern w:val="0"/>
          <w14:ligatures w14:val="none"/>
        </w:rPr>
        <w:t xml:space="preserve"> tendencies</w:t>
      </w:r>
    </w:p>
    <w:p w14:paraId="3E3265D0" w14:textId="77777777" w:rsidR="0025441D" w:rsidRPr="0025441D" w:rsidRDefault="0025441D" w:rsidP="0025441D">
      <w:pPr>
        <w:numPr>
          <w:ilvl w:val="1"/>
          <w:numId w:val="355"/>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Test whether repeated application of certain operator patterns can stabilize </w:t>
      </w:r>
      <w:proofErr w:type="gramStart"/>
      <w:r w:rsidRPr="0025441D">
        <w:rPr>
          <w:rFonts w:ascii="Times New Roman" w:eastAsia="Times New Roman" w:hAnsi="Times New Roman" w:cs="Times New Roman"/>
          <w:kern w:val="0"/>
          <w14:ligatures w14:val="none"/>
        </w:rPr>
        <w:t>particular basins</w:t>
      </w:r>
      <w:proofErr w:type="gramEnd"/>
      <w:r w:rsidRPr="0025441D">
        <w:rPr>
          <w:rFonts w:ascii="Times New Roman" w:eastAsia="Times New Roman" w:hAnsi="Times New Roman" w:cs="Times New Roman"/>
          <w:kern w:val="0"/>
          <w14:ligatures w14:val="none"/>
        </w:rPr>
        <w:t>, making them effectively classical pointer states at the formal level.</w:t>
      </w:r>
    </w:p>
    <w:p w14:paraId="661774D1" w14:textId="0CCE6279" w:rsidR="0025441D" w:rsidRPr="0025441D" w:rsidRDefault="0025441D" w:rsidP="00B2723B">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experiments serve as proofs-of-concept for the structural measurement picture later realized explicitly in V2.</w:t>
      </w:r>
    </w:p>
    <w:p w14:paraId="2CE9511D" w14:textId="77777777" w:rsidR="0025441D" w:rsidRPr="0025441D" w:rsidRDefault="0025441D" w:rsidP="00B2723B">
      <w:pPr>
        <w:pStyle w:val="Heading4"/>
        <w:rPr>
          <w:rFonts w:eastAsia="Times New Roman"/>
        </w:rPr>
      </w:pPr>
      <w:r w:rsidRPr="0025441D">
        <w:rPr>
          <w:rFonts w:eastAsia="Times New Roman"/>
        </w:rPr>
        <w:t>8.2.5 Status and Use of V1 Simulation Results</w:t>
      </w:r>
    </w:p>
    <w:p w14:paraId="0C5EC022" w14:textId="77777777" w:rsidR="000E67F4" w:rsidRDefault="000E67F4" w:rsidP="000E67F4">
      <w:pPr>
        <w:pStyle w:val="NormalWeb"/>
      </w:pPr>
      <w:r>
        <w:t xml:space="preserve">The V1 simulation </w:t>
      </w:r>
      <w:proofErr w:type="spellStart"/>
      <w:r>
        <w:t>programme</w:t>
      </w:r>
      <w:proofErr w:type="spellEnd"/>
      <w:r>
        <w:t xml:space="preserve"> exists to validate the </w:t>
      </w:r>
      <w:r>
        <w:rPr>
          <w:rStyle w:val="Strong"/>
          <w:rFonts w:eastAsiaTheme="majorEastAsia"/>
        </w:rPr>
        <w:t>formal layer</w:t>
      </w:r>
      <w:r>
        <w:t xml:space="preserve"> of the framework (PMS/IN/ON/CS structures, operator algebra, ladder/pivot </w:t>
      </w:r>
      <w:proofErr w:type="spellStart"/>
      <w:r>
        <w:t>behaviour</w:t>
      </w:r>
      <w:proofErr w:type="spellEnd"/>
      <w:r>
        <w:t xml:space="preserve">, and early measurement-style constructions) before committing to any </w:t>
      </w:r>
      <w:proofErr w:type="gramStart"/>
      <w:r>
        <w:t>particular engine</w:t>
      </w:r>
      <w:proofErr w:type="gramEnd"/>
      <w:r>
        <w:t xml:space="preserve"> implementation detail.</w:t>
      </w:r>
    </w:p>
    <w:p w14:paraId="29FDA29B" w14:textId="77777777" w:rsidR="000E67F4" w:rsidRDefault="000E67F4" w:rsidP="000E67F4">
      <w:pPr>
        <w:pStyle w:val="NormalWeb"/>
      </w:pPr>
      <w:r>
        <w:t>Within this defensive publication, the V1 simulation results are used in three ways.</w:t>
      </w:r>
    </w:p>
    <w:p w14:paraId="0253EE60" w14:textId="77777777" w:rsidR="000E67F4" w:rsidRDefault="000E67F4" w:rsidP="000E67F4">
      <w:pPr>
        <w:pStyle w:val="NormalWeb"/>
      </w:pPr>
      <w:r>
        <w:rPr>
          <w:rStyle w:val="Strong"/>
          <w:rFonts w:eastAsiaTheme="majorEastAsia"/>
        </w:rPr>
        <w:t>1) Formal coherence checks (operator and ladder integrity)</w:t>
      </w:r>
      <w:r>
        <w:br/>
        <w:t xml:space="preserve">V1 simulations provide evidence that the formal objects and operators behave consistently with their definitions. </w:t>
      </w:r>
      <w:proofErr w:type="gramStart"/>
      <w:r>
        <w:t>In particular, they</w:t>
      </w:r>
      <w:proofErr w:type="gramEnd"/>
      <w:r>
        <w:t xml:space="preserve"> are used to validate that the core operator compositions preserve the intended invariants (e.g., record growth, ledger identities, non-commutation properties where expected) and that ladder/pivot definitions yield the intended hinge-versus-container asymmetries at the formal level.</w:t>
      </w:r>
    </w:p>
    <w:p w14:paraId="68EC9916" w14:textId="77777777" w:rsidR="000E67F4" w:rsidRDefault="000E67F4" w:rsidP="000E67F4">
      <w:pPr>
        <w:pStyle w:val="NormalWeb"/>
      </w:pPr>
      <w:r>
        <w:rPr>
          <w:rStyle w:val="Strong"/>
          <w:rFonts w:eastAsiaTheme="majorEastAsia"/>
        </w:rPr>
        <w:t>2) Conceptual prototypes (what must later be realized in V2)</w:t>
      </w:r>
      <w:r>
        <w:br/>
        <w:t>Several V1 families function as prototypes for mechanisms later implemented explicitly in V2 (e.g., early measurement/</w:t>
      </w:r>
      <w:proofErr w:type="spellStart"/>
      <w:r>
        <w:t>classicalization</w:t>
      </w:r>
      <w:proofErr w:type="spellEnd"/>
      <w:r>
        <w:t xml:space="preserve"> scenarios, simplified curvature/translator modules). These are not treated as final physical models; they are treated as “proof-of-structure” demonstrations that the formal layer can express the required kinds of </w:t>
      </w:r>
      <w:proofErr w:type="spellStart"/>
      <w:r>
        <w:t>behaviour</w:t>
      </w:r>
      <w:proofErr w:type="spellEnd"/>
      <w:r>
        <w:t xml:space="preserve"> in principle.</w:t>
      </w:r>
    </w:p>
    <w:p w14:paraId="57B9D462" w14:textId="77777777" w:rsidR="000E67F4" w:rsidRDefault="000E67F4" w:rsidP="000E67F4">
      <w:pPr>
        <w:pStyle w:val="NormalWeb"/>
      </w:pPr>
      <w:r>
        <w:rPr>
          <w:rStyle w:val="Strong"/>
          <w:rFonts w:eastAsiaTheme="majorEastAsia"/>
        </w:rPr>
        <w:t>3) A baseline for engine correspondence (V1↔V2 consistency)</w:t>
      </w:r>
      <w:r>
        <w:br/>
        <w:t xml:space="preserve">V1 results serve as a baseline for what the V2 engine should reproduce in discrete, auditable form. Where V1 demonstrates </w:t>
      </w:r>
      <w:proofErr w:type="gramStart"/>
      <w:r>
        <w:t>a structural</w:t>
      </w:r>
      <w:proofErr w:type="gramEnd"/>
      <w:r>
        <w:t xml:space="preserve"> </w:t>
      </w:r>
      <w:proofErr w:type="spellStart"/>
      <w:r>
        <w:t>behaviour</w:t>
      </w:r>
      <w:proofErr w:type="spellEnd"/>
      <w:r>
        <w:t xml:space="preserve"> abstractly, V2 is expected to reproduce the corresponding </w:t>
      </w:r>
      <w:proofErr w:type="spellStart"/>
      <w:r>
        <w:t>behaviour</w:t>
      </w:r>
      <w:proofErr w:type="spellEnd"/>
      <w:r>
        <w:t xml:space="preserve"> under the engine contract (finite alphabets, hinge equality, gates, budgets, ties-only PF/Born), with additional implementation audits.</w:t>
      </w:r>
    </w:p>
    <w:p w14:paraId="0F1599F5" w14:textId="77777777" w:rsidR="000E67F4" w:rsidRDefault="000E67F4" w:rsidP="000E67F4">
      <w:pPr>
        <w:pStyle w:val="NormalWeb"/>
      </w:pPr>
      <w:r>
        <w:rPr>
          <w:rStyle w:val="Strong"/>
          <w:rFonts w:eastAsiaTheme="majorEastAsia"/>
        </w:rPr>
        <w:lastRenderedPageBreak/>
        <w:t>Record/archival note (reproducibility discipline):</w:t>
      </w:r>
      <w:r>
        <w:br/>
        <w:t xml:space="preserve">The v1 DP text and document bundle structure </w:t>
      </w:r>
      <w:proofErr w:type="gramStart"/>
      <w:r>
        <w:t>incorporate</w:t>
      </w:r>
      <w:proofErr w:type="gramEnd"/>
      <w:r>
        <w:t xml:space="preserve"> these V1 simulation results by reference through the attached “V1 Simulations” volume. The currently anchored code/archive snapshot remains the hashed v0.9 archive until the v1 archive is built and anchored. Where specific V1 simulation drivers or configuration files are referenced for reproducibility, those references point to the anchored archive named in Section 0.3.</w:t>
      </w:r>
    </w:p>
    <w:p w14:paraId="50E70A7F" w14:textId="77777777" w:rsidR="0025441D" w:rsidRPr="0025441D" w:rsidRDefault="0025441D" w:rsidP="00AC30E0">
      <w:pPr>
        <w:pStyle w:val="Heading3"/>
        <w:rPr>
          <w:rFonts w:eastAsia="Times New Roman"/>
        </w:rPr>
      </w:pPr>
      <w:bookmarkStart w:id="52" w:name="_Toc216621259"/>
      <w:r w:rsidRPr="0025441D">
        <w:rPr>
          <w:rFonts w:eastAsia="Times New Roman"/>
        </w:rPr>
        <w:t>8.3 V2 Engine Simulation Families</w:t>
      </w:r>
      <w:bookmarkEnd w:id="52"/>
    </w:p>
    <w:p w14:paraId="3EA842FC" w14:textId="2C58CE3C" w:rsidR="0025441D" w:rsidRPr="0025441D" w:rsidRDefault="0025441D" w:rsidP="00AC30E0">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V2 simulation suite tests the </w:t>
      </w:r>
      <w:r w:rsidRPr="0025441D">
        <w:rPr>
          <w:rFonts w:ascii="Times New Roman" w:eastAsia="Times New Roman" w:hAnsi="Times New Roman" w:cs="Times New Roman"/>
          <w:b/>
          <w:bCs/>
          <w:kern w:val="0"/>
          <w14:ligatures w14:val="none"/>
        </w:rPr>
        <w:t>fully instantiated present-act engine</w:t>
      </w:r>
      <w:r w:rsidRPr="0025441D">
        <w:rPr>
          <w:rFonts w:ascii="Times New Roman" w:eastAsia="Times New Roman" w:hAnsi="Times New Roman" w:cs="Times New Roman"/>
          <w:kern w:val="0"/>
          <w14:ligatures w14:val="none"/>
        </w:rPr>
        <w:t xml:space="preserve"> (discrete sites, (</w:t>
      </w:r>
      <w:proofErr w:type="spellStart"/>
      <w:r w:rsidRPr="0025441D">
        <w:rPr>
          <w:rFonts w:ascii="Times New Roman" w:eastAsia="Times New Roman" w:hAnsi="Times New Roman" w:cs="Times New Roman"/>
          <w:kern w:val="0"/>
          <w14:ligatures w14:val="none"/>
        </w:rPr>
        <w:t>W_k</w:t>
      </w:r>
      <w:proofErr w:type="spellEnd"/>
      <w:r w:rsidRPr="0025441D">
        <w:rPr>
          <w:rFonts w:ascii="Times New Roman" w:eastAsia="Times New Roman" w:hAnsi="Times New Roman" w:cs="Times New Roman"/>
          <w:kern w:val="0"/>
          <w14:ligatures w14:val="none"/>
        </w:rPr>
        <w:t xml:space="preserve">, </w:t>
      </w:r>
      <w:proofErr w:type="spellStart"/>
      <w:r w:rsidRPr="0025441D">
        <w:rPr>
          <w:rFonts w:ascii="Times New Roman" w:eastAsia="Times New Roman" w:hAnsi="Times New Roman" w:cs="Times New Roman"/>
          <w:kern w:val="0"/>
          <w14:ligatures w14:val="none"/>
        </w:rPr>
        <w:t>Q_k</w:t>
      </w:r>
      <w:proofErr w:type="spellEnd"/>
      <w:r w:rsidRPr="0025441D">
        <w:rPr>
          <w:rFonts w:ascii="Times New Roman" w:eastAsia="Times New Roman" w:hAnsi="Times New Roman" w:cs="Times New Roman"/>
          <w:kern w:val="0"/>
          <w14:ligatures w14:val="none"/>
        </w:rPr>
        <w:t xml:space="preserve">, \Xi), gates, budgets,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PF/Born ties-only) in progressively </w:t>
      </w:r>
      <w:proofErr w:type="gramStart"/>
      <w:r w:rsidRPr="0025441D">
        <w:rPr>
          <w:rFonts w:ascii="Times New Roman" w:eastAsia="Times New Roman" w:hAnsi="Times New Roman" w:cs="Times New Roman"/>
          <w:kern w:val="0"/>
          <w14:ligatures w14:val="none"/>
        </w:rPr>
        <w:t>more demanding</w:t>
      </w:r>
      <w:proofErr w:type="gramEnd"/>
      <w:r w:rsidRPr="0025441D">
        <w:rPr>
          <w:rFonts w:ascii="Times New Roman" w:eastAsia="Times New Roman" w:hAnsi="Times New Roman" w:cs="Times New Roman"/>
          <w:kern w:val="0"/>
          <w14:ligatures w14:val="none"/>
        </w:rPr>
        <w:t xml:space="preserve"> settings: internal quantum/SR integrity, emergent field dynamics via matter-addition, hinge-scale gravity with a single χ, and external-data tests.</w:t>
      </w:r>
    </w:p>
    <w:p w14:paraId="581E931D" w14:textId="77777777" w:rsidR="0025441D" w:rsidRPr="0025441D" w:rsidRDefault="0025441D" w:rsidP="00AC30E0">
      <w:pPr>
        <w:pStyle w:val="Heading4"/>
        <w:rPr>
          <w:rFonts w:eastAsia="Times New Roman"/>
        </w:rPr>
      </w:pPr>
      <w:r w:rsidRPr="0025441D">
        <w:rPr>
          <w:rFonts w:eastAsia="Times New Roman"/>
        </w:rPr>
        <w:t>8.3.1 Core Internal Simulations: Quantum &amp; SR Integrity (Q-Series)</w:t>
      </w:r>
    </w:p>
    <w:p w14:paraId="27FEAA03"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simulations verify that the engine, under its discrete rules, reproduces key quantum-like and relativistic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without metric fields, potentials, or continuous weight functions in the control path.</w:t>
      </w:r>
    </w:p>
    <w:p w14:paraId="6FCCECD5"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Q1 – Gravitational Interferometer</w:t>
      </w:r>
    </w:p>
    <w:p w14:paraId="23A6ACFA"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Constructs a two-path or multi-path interferometer scene in which feasibility gradients (via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play the role of “gravitational potential” variations.</w:t>
      </w:r>
    </w:p>
    <w:p w14:paraId="4C46C790"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Demonstrates interference fringes in the distribution of PF/Born-selected outcomes, entirely from discrete feasibility and adjacency rules; no wavefunctions or metric tensors are used in the engine’s control logic.</w:t>
      </w:r>
    </w:p>
    <w:p w14:paraId="5262C9DC"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Q2 – Focusing (Fermat-type geodesics)</w:t>
      </w:r>
    </w:p>
    <w:p w14:paraId="32E6E200"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Uses feasibility gradients defined by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to mimic refractive index or potential variations.</w:t>
      </w:r>
    </w:p>
    <w:p w14:paraId="5E78F51C"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25441D">
        <w:rPr>
          <w:rFonts w:ascii="Times New Roman" w:eastAsia="Times New Roman" w:hAnsi="Times New Roman" w:cs="Times New Roman"/>
          <w:kern w:val="0"/>
          <w14:ligatures w14:val="none"/>
        </w:rPr>
        <w:t>Shows</w:t>
      </w:r>
      <w:proofErr w:type="gramEnd"/>
      <w:r w:rsidRPr="0025441D">
        <w:rPr>
          <w:rFonts w:ascii="Times New Roman" w:eastAsia="Times New Roman" w:hAnsi="Times New Roman" w:cs="Times New Roman"/>
          <w:kern w:val="0"/>
          <w14:ligatures w14:val="none"/>
        </w:rPr>
        <w:t xml:space="preserve"> that the most feasible paths concentrate near those that would be geodesics or least-time paths in a continuum model (Fermat-type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again without solving differential equations.</w:t>
      </w:r>
    </w:p>
    <w:p w14:paraId="61602E94"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Q3 – Horizons and Trapping Regions</w:t>
      </w:r>
    </w:p>
    <w:p w14:paraId="41E7C3D3"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Introduces sharp increases in </w:t>
      </w:r>
      <w:proofErr w:type="gramStart"/>
      <w:r w:rsidRPr="0025441D">
        <w:rPr>
          <w:rFonts w:ascii="Times New Roman" w:eastAsia="Times New Roman" w:hAnsi="Times New Roman" w:cs="Times New Roman"/>
          <w:kern w:val="0"/>
          <w14:ligatures w14:val="none"/>
        </w:rPr>
        <w:t>strictness</w:t>
      </w:r>
      <w:proofErr w:type="gramEnd"/>
      <w:r w:rsidRPr="0025441D">
        <w:rPr>
          <w:rFonts w:ascii="Times New Roman" w:eastAsia="Times New Roman" w:hAnsi="Times New Roman" w:cs="Times New Roman"/>
          <w:kern w:val="0"/>
          <w14:ligatures w14:val="none"/>
        </w:rPr>
        <w:t xml:space="preserve"> schedules (via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at certain shell indices to create horizon-like boundaries.</w:t>
      </w:r>
    </w:p>
    <w:p w14:paraId="73504A3E"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Finds that beyond such thresholds, histories attempting to escape are heavily suppressed: the interior becomes effectively neutral with respect to escape, reproducing horizon-style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in purely discrete terms.</w:t>
      </w:r>
    </w:p>
    <w:p w14:paraId="6A3D2F7F" w14:textId="77777777" w:rsidR="0025441D" w:rsidRPr="0025441D" w:rsidRDefault="0025441D" w:rsidP="0025441D">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Q4 – Local CHSH / Bell-Type Tests Under Gradients</w:t>
      </w:r>
    </w:p>
    <w:p w14:paraId="48540875"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Configures paired subsystems under feasibility gradients and tests local CHSH-type inequalities.</w:t>
      </w:r>
    </w:p>
    <w:p w14:paraId="5AD54ADE" w14:textId="77777777" w:rsidR="0025441D" w:rsidRPr="0025441D" w:rsidRDefault="0025441D" w:rsidP="0025441D">
      <w:pPr>
        <w:numPr>
          <w:ilvl w:val="1"/>
          <w:numId w:val="357"/>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Demonstrates that the engine can reproduce Bell inequality violation patterns while maintaining strict locality and no-</w:t>
      </w:r>
      <w:proofErr w:type="spellStart"/>
      <w:r w:rsidRPr="0025441D">
        <w:rPr>
          <w:rFonts w:ascii="Times New Roman" w:eastAsia="Times New Roman" w:hAnsi="Times New Roman" w:cs="Times New Roman"/>
          <w:kern w:val="0"/>
          <w14:ligatures w14:val="none"/>
        </w:rPr>
        <w:t>signalling</w:t>
      </w:r>
      <w:proofErr w:type="spellEnd"/>
      <w:r w:rsidRPr="0025441D">
        <w:rPr>
          <w:rFonts w:ascii="Times New Roman" w:eastAsia="Times New Roman" w:hAnsi="Times New Roman" w:cs="Times New Roman"/>
          <w:kern w:val="0"/>
          <w14:ligatures w14:val="none"/>
        </w:rPr>
        <w:t xml:space="preserve">, even in the presence of feasibility gradients (no superluminal </w:t>
      </w:r>
      <w:proofErr w:type="spellStart"/>
      <w:r w:rsidRPr="0025441D">
        <w:rPr>
          <w:rFonts w:ascii="Times New Roman" w:eastAsia="Times New Roman" w:hAnsi="Times New Roman" w:cs="Times New Roman"/>
          <w:kern w:val="0"/>
          <w14:ligatures w14:val="none"/>
        </w:rPr>
        <w:t>signalling</w:t>
      </w:r>
      <w:proofErr w:type="spellEnd"/>
      <w:r w:rsidRPr="0025441D">
        <w:rPr>
          <w:rFonts w:ascii="Times New Roman" w:eastAsia="Times New Roman" w:hAnsi="Times New Roman" w:cs="Times New Roman"/>
          <w:kern w:val="0"/>
          <w14:ligatures w14:val="none"/>
        </w:rPr>
        <w:t xml:space="preserve"> channels are introduced).</w:t>
      </w:r>
    </w:p>
    <w:p w14:paraId="43A602BC"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lastRenderedPageBreak/>
        <w:t>In all Q-series tests, SR-like budget identities and no-skip locality remain strictly enforced. Quantum-like effects arise from the PF/Born ties-only rule and discrete adjacency structure, not from continuous fields.</w:t>
      </w:r>
    </w:p>
    <w:p w14:paraId="52C3C934"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35841A">
          <v:rect id="_x0000_i1062" style="width:0;height:1.5pt" o:hralign="center" o:hrstd="t" o:hr="t" fillcolor="#a0a0a0" stroked="f"/>
        </w:pict>
      </w:r>
    </w:p>
    <w:p w14:paraId="3C0AA0BD" w14:textId="77777777" w:rsidR="0025441D" w:rsidRPr="0025441D" w:rsidRDefault="0025441D" w:rsidP="00AC30E0">
      <w:pPr>
        <w:pStyle w:val="Heading4"/>
        <w:rPr>
          <w:rFonts w:eastAsia="Times New Roman"/>
        </w:rPr>
      </w:pPr>
      <w:r w:rsidRPr="0025441D">
        <w:rPr>
          <w:rFonts w:eastAsia="Times New Roman"/>
        </w:rPr>
        <w:t>8.3.2 Interference and Decoherence</w:t>
      </w:r>
    </w:p>
    <w:p w14:paraId="7EC54C1F"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Separate simulations focus on </w:t>
      </w:r>
      <w:r w:rsidRPr="0025441D">
        <w:rPr>
          <w:rFonts w:ascii="Times New Roman" w:eastAsia="Times New Roman" w:hAnsi="Times New Roman" w:cs="Times New Roman"/>
          <w:b/>
          <w:bCs/>
          <w:kern w:val="0"/>
          <w14:ligatures w14:val="none"/>
        </w:rPr>
        <w:t>interference vs which-path information</w:t>
      </w:r>
      <w:r w:rsidRPr="0025441D">
        <w:rPr>
          <w:rFonts w:ascii="Times New Roman" w:eastAsia="Times New Roman" w:hAnsi="Times New Roman" w:cs="Times New Roman"/>
          <w:kern w:val="0"/>
          <w14:ligatures w14:val="none"/>
        </w:rPr>
        <w:t xml:space="preserve"> and on </w:t>
      </w:r>
      <w:r w:rsidRPr="0025441D">
        <w:rPr>
          <w:rFonts w:ascii="Times New Roman" w:eastAsia="Times New Roman" w:hAnsi="Times New Roman" w:cs="Times New Roman"/>
          <w:b/>
          <w:bCs/>
          <w:kern w:val="0"/>
          <w14:ligatures w14:val="none"/>
        </w:rPr>
        <w:t>decoherence</w:t>
      </w:r>
      <w:r w:rsidRPr="0025441D">
        <w:rPr>
          <w:rFonts w:ascii="Times New Roman" w:eastAsia="Times New Roman" w:hAnsi="Times New Roman" w:cs="Times New Roman"/>
          <w:kern w:val="0"/>
          <w14:ligatures w14:val="none"/>
        </w:rPr>
        <w:t>:</w:t>
      </w:r>
    </w:p>
    <w:p w14:paraId="72063CD1" w14:textId="77777777" w:rsidR="0025441D" w:rsidRPr="0025441D" w:rsidRDefault="0025441D" w:rsidP="0025441D">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Complementarity tests</w:t>
      </w:r>
    </w:p>
    <w:p w14:paraId="74580BFE"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Scenes are run both with and without explicit which-path tags in (\Xi) and corresponding CRA-style gates.</w:t>
      </w:r>
    </w:p>
    <w:p w14:paraId="70D10907"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When which-path information is encoded and protected, tie sets shrink and interference is suppressed; when it is erased or not encoded, tie sets grow and interference fringes re-emerge in PF/Born outcomes.</w:t>
      </w:r>
    </w:p>
    <w:p w14:paraId="1E545831" w14:textId="77777777" w:rsidR="0025441D" w:rsidRPr="0025441D" w:rsidRDefault="0025441D" w:rsidP="0025441D">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Decoherence tests</w:t>
      </w:r>
    </w:p>
    <w:p w14:paraId="24C81303"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Enlarged environment records (extra context tags and environment pixels in (</w:t>
      </w:r>
      <w:proofErr w:type="spellStart"/>
      <w:r w:rsidRPr="0025441D">
        <w:rPr>
          <w:rFonts w:ascii="Times New Roman" w:eastAsia="Times New Roman" w:hAnsi="Times New Roman" w:cs="Times New Roman"/>
          <w:kern w:val="0"/>
          <w14:ligatures w14:val="none"/>
        </w:rPr>
        <w:t>W_k</w:t>
      </w:r>
      <w:proofErr w:type="spellEnd"/>
      <w:r w:rsidRPr="0025441D">
        <w:rPr>
          <w:rFonts w:ascii="Times New Roman" w:eastAsia="Times New Roman" w:hAnsi="Times New Roman" w:cs="Times New Roman"/>
          <w:kern w:val="0"/>
          <w14:ligatures w14:val="none"/>
        </w:rPr>
        <w:t xml:space="preserve">, </w:t>
      </w:r>
      <w:proofErr w:type="spellStart"/>
      <w:r w:rsidRPr="0025441D">
        <w:rPr>
          <w:rFonts w:ascii="Times New Roman" w:eastAsia="Times New Roman" w:hAnsi="Times New Roman" w:cs="Times New Roman"/>
          <w:kern w:val="0"/>
          <w14:ligatures w14:val="none"/>
        </w:rPr>
        <w:t>Q_k</w:t>
      </w:r>
      <w:proofErr w:type="spellEnd"/>
      <w:r w:rsidRPr="0025441D">
        <w:rPr>
          <w:rFonts w:ascii="Times New Roman" w:eastAsia="Times New Roman" w:hAnsi="Times New Roman" w:cs="Times New Roman"/>
          <w:kern w:val="0"/>
          <w14:ligatures w14:val="none"/>
        </w:rPr>
        <w:t>)) are introduced.</w:t>
      </w:r>
    </w:p>
    <w:p w14:paraId="2A8E314F" w14:textId="77777777" w:rsidR="0025441D" w:rsidRPr="0025441D" w:rsidRDefault="0025441D" w:rsidP="0025441D">
      <w:pPr>
        <w:numPr>
          <w:ilvl w:val="1"/>
          <w:numId w:val="358"/>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Boolean “which-environment” marks and CRA gates quickly split candidate sets into disjoint lanes, reducing the occasions where PF/Born is invoked and producing effective classical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for macroscopic variables.</w:t>
      </w:r>
    </w:p>
    <w:p w14:paraId="2C0667A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These internal tests confirm that the engine reproduces the standard complementarity and decoherence patterns using only combinatorial gate logic and PF/Born ties-only, consistent with the structural quantum description in Section 7.</w:t>
      </w:r>
    </w:p>
    <w:p w14:paraId="0CC38E92"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19AFC4">
          <v:rect id="_x0000_i1063" style="width:0;height:1.5pt" o:hralign="center" o:hrstd="t" o:hr="t" fillcolor="#a0a0a0" stroked="f"/>
        </w:pict>
      </w:r>
    </w:p>
    <w:p w14:paraId="45413827" w14:textId="77777777" w:rsidR="0025441D" w:rsidRPr="0025441D" w:rsidRDefault="0025441D" w:rsidP="00AC30E0">
      <w:pPr>
        <w:pStyle w:val="Heading4"/>
        <w:rPr>
          <w:rFonts w:eastAsia="Times New Roman"/>
        </w:rPr>
      </w:pPr>
      <w:r w:rsidRPr="0025441D">
        <w:rPr>
          <w:rFonts w:eastAsia="Times New Roman"/>
        </w:rPr>
        <w:t>8.3.3 Emergent Field Dynamics via Matter-Addition Suite (D/E/F-Series)</w:t>
      </w:r>
    </w:p>
    <w:p w14:paraId="72140416"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matter-addition suite</w:t>
      </w:r>
      <w:r w:rsidRPr="0025441D">
        <w:rPr>
          <w:rFonts w:ascii="Times New Roman" w:eastAsia="Times New Roman" w:hAnsi="Times New Roman" w:cs="Times New Roman"/>
          <w:kern w:val="0"/>
          <w14:ligatures w14:val="none"/>
        </w:rPr>
        <w:t xml:space="preserve"> tests whether field-like EM and gravity-like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emerge from </w:t>
      </w:r>
      <w:r w:rsidRPr="0025441D">
        <w:rPr>
          <w:rFonts w:ascii="Times New Roman" w:eastAsia="Times New Roman" w:hAnsi="Times New Roman" w:cs="Times New Roman"/>
          <w:b/>
          <w:bCs/>
          <w:kern w:val="0"/>
          <w14:ligatures w14:val="none"/>
        </w:rPr>
        <w:t>counts-only diagnostics</w:t>
      </w:r>
      <w:r w:rsidRPr="0025441D">
        <w:rPr>
          <w:rFonts w:ascii="Times New Roman" w:eastAsia="Times New Roman" w:hAnsi="Times New Roman" w:cs="Times New Roman"/>
          <w:kern w:val="0"/>
          <w14:ligatures w14:val="none"/>
        </w:rPr>
        <w:t xml:space="preserve"> when “matter” is introduced as a pattern of strictness and feasibility—not as a separate force field.</w:t>
      </w:r>
    </w:p>
    <w:p w14:paraId="04EDAA9E"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Method of Matter-Addition</w:t>
      </w:r>
    </w:p>
    <w:p w14:paraId="2CB73528"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“Matter” is introduced by modifying local gate conditions and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strictness around chosen regions, not by inserting explicit field variables or source terms into the control logic.</w:t>
      </w:r>
    </w:p>
    <w:p w14:paraId="0B7F1D7F"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Diagnostics read off </w:t>
      </w:r>
      <w:r w:rsidRPr="0025441D">
        <w:rPr>
          <w:rFonts w:ascii="Times New Roman" w:eastAsia="Times New Roman" w:hAnsi="Times New Roman" w:cs="Times New Roman"/>
          <w:b/>
          <w:bCs/>
          <w:kern w:val="0"/>
          <w14:ligatures w14:val="none"/>
        </w:rPr>
        <w:t>counts of accepted worldlines</w:t>
      </w:r>
      <w:r w:rsidRPr="0025441D">
        <w:rPr>
          <w:rFonts w:ascii="Times New Roman" w:eastAsia="Times New Roman" w:hAnsi="Times New Roman" w:cs="Times New Roman"/>
          <w:kern w:val="0"/>
          <w14:ligatures w14:val="none"/>
        </w:rPr>
        <w:t xml:space="preserve"> or configurations as a function of position, shell index, and time; no differential equations are solved in the engine core.</w:t>
      </w:r>
    </w:p>
    <w:p w14:paraId="269B3C13"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Electromagnetic Analogues (D-Series)</w:t>
      </w:r>
    </w:p>
    <w:p w14:paraId="2C5C5B74"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Gauss plateau:</w:t>
      </w:r>
      <w:r w:rsidRPr="0025441D">
        <w:rPr>
          <w:rFonts w:ascii="Times New Roman" w:eastAsia="Times New Roman" w:hAnsi="Times New Roman" w:cs="Times New Roman"/>
          <w:kern w:val="0"/>
          <w14:ligatures w14:val="none"/>
        </w:rPr>
        <w:t xml:space="preserve"> counts-only diagnostics around a localized “charge-like” configuration exhibit a plateau region and a clear (1/r)-type falloff in counts, mimicking Gauss-law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6E2D2D9B"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lastRenderedPageBreak/>
        <w:t>B-circulation:</w:t>
      </w:r>
      <w:r w:rsidRPr="0025441D">
        <w:rPr>
          <w:rFonts w:ascii="Times New Roman" w:eastAsia="Times New Roman" w:hAnsi="Times New Roman" w:cs="Times New Roman"/>
          <w:kern w:val="0"/>
          <w14:ligatures w14:val="none"/>
        </w:rPr>
        <w:t xml:space="preserve"> magnetic-like circulation patterns are reproduced via sequences of discrete “re-expression” (R3) events, rather than explicit magnetic field vectors; circulation emerges in counts around loops.</w:t>
      </w:r>
    </w:p>
    <w:p w14:paraId="563B838D"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Polarization:</w:t>
      </w:r>
      <w:r w:rsidRPr="0025441D">
        <w:rPr>
          <w:rFonts w:ascii="Times New Roman" w:eastAsia="Times New Roman" w:hAnsi="Times New Roman" w:cs="Times New Roman"/>
          <w:kern w:val="0"/>
          <w14:ligatures w14:val="none"/>
        </w:rPr>
        <w:t xml:space="preserve"> detector sectors track E-like and B-like count patterns with phase lags and polarization-angle dependence in a ring of propagation sites, again read off from counts, not from continuous field variables.</w:t>
      </w:r>
    </w:p>
    <w:p w14:paraId="443295F5" w14:textId="77777777" w:rsidR="0025441D" w:rsidRPr="0025441D" w:rsidRDefault="0025441D" w:rsidP="0025441D">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Gravity-Style Geometry (E-Series &amp; F-Series)</w:t>
      </w:r>
    </w:p>
    <w:p w14:paraId="63AFBAC2"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Redshift:</w:t>
      </w:r>
      <w:r w:rsidRPr="0025441D">
        <w:rPr>
          <w:rFonts w:ascii="Times New Roman" w:eastAsia="Times New Roman" w:hAnsi="Times New Roman" w:cs="Times New Roman"/>
          <w:kern w:val="0"/>
          <w14:ligatures w14:val="none"/>
        </w:rPr>
        <w:t xml:space="preserve"> frequency ratios of signals passing through shell-dependent feasibility gradients show gravitational-redshift-like scaling, with ratios matching those predicted from the feasibility profile.</w:t>
      </w:r>
    </w:p>
    <w:p w14:paraId="679C8DC0"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Shapiro delay:</w:t>
      </w:r>
      <w:r w:rsidRPr="0025441D">
        <w:rPr>
          <w:rFonts w:ascii="Times New Roman" w:eastAsia="Times New Roman" w:hAnsi="Times New Roman" w:cs="Times New Roman"/>
          <w:kern w:val="0"/>
          <w14:ligatures w14:val="none"/>
        </w:rPr>
        <w:t xml:space="preserve"> traversal times measured against impact parameters (b) exhibit a Shapiro-like logarithmic delay (\Delta t \</w:t>
      </w:r>
      <w:proofErr w:type="spellStart"/>
      <w:r w:rsidRPr="0025441D">
        <w:rPr>
          <w:rFonts w:ascii="Times New Roman" w:eastAsia="Times New Roman" w:hAnsi="Times New Roman" w:cs="Times New Roman"/>
          <w:kern w:val="0"/>
          <w14:ligatures w14:val="none"/>
        </w:rPr>
        <w:t>propto</w:t>
      </w:r>
      <w:proofErr w:type="spellEnd"/>
      <w:r w:rsidRPr="0025441D">
        <w:rPr>
          <w:rFonts w:ascii="Times New Roman" w:eastAsia="Times New Roman" w:hAnsi="Times New Roman" w:cs="Times New Roman"/>
          <w:kern w:val="0"/>
          <w14:ligatures w14:val="none"/>
        </w:rPr>
        <w:t xml:space="preserve"> \log b), produced purely by shell-based feasibility constraints.</w:t>
      </w:r>
    </w:p>
    <w:p w14:paraId="7BF6E074"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Deflection:</w:t>
      </w:r>
      <w:r w:rsidRPr="0025441D">
        <w:rPr>
          <w:rFonts w:ascii="Times New Roman" w:eastAsia="Times New Roman" w:hAnsi="Times New Roman" w:cs="Times New Roman"/>
          <w:kern w:val="0"/>
          <w14:ligatures w14:val="none"/>
        </w:rPr>
        <w:t xml:space="preserve"> ray paths passing near a central strictness region show weak-deflection angles scaling approximately as (1/b), consistent with weak-lensing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w:t>
      </w:r>
    </w:p>
    <w:p w14:paraId="490DBCF3" w14:textId="77777777" w:rsidR="0025441D" w:rsidRPr="0025441D" w:rsidRDefault="0025441D" w:rsidP="0025441D">
      <w:pPr>
        <w:numPr>
          <w:ilvl w:val="1"/>
          <w:numId w:val="359"/>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Mesh Certification &amp; Re-centering:</w:t>
      </w:r>
      <w:r w:rsidRPr="0025441D">
        <w:rPr>
          <w:rFonts w:ascii="Times New Roman" w:eastAsia="Times New Roman" w:hAnsi="Times New Roman" w:cs="Times New Roman"/>
          <w:kern w:val="0"/>
          <w14:ligatures w14:val="none"/>
        </w:rPr>
        <w:t xml:space="preserve"> geometric results are verified by mesh-based audits and re-centering tests to ensure invariance under changes of coordinate origin and discretization choices.</w:t>
      </w:r>
    </w:p>
    <w:p w14:paraId="2F168507"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These families demonstrate that EM-like and gravity-like “fields” emerge as </w:t>
      </w:r>
      <w:r w:rsidRPr="0025441D">
        <w:rPr>
          <w:rFonts w:ascii="Times New Roman" w:eastAsia="Times New Roman" w:hAnsi="Times New Roman" w:cs="Times New Roman"/>
          <w:b/>
          <w:bCs/>
          <w:kern w:val="0"/>
          <w14:ligatures w14:val="none"/>
        </w:rPr>
        <w:t>counts-only summaries</w:t>
      </w:r>
      <w:r w:rsidRPr="0025441D">
        <w:rPr>
          <w:rFonts w:ascii="Times New Roman" w:eastAsia="Times New Roman" w:hAnsi="Times New Roman" w:cs="Times New Roman"/>
          <w:kern w:val="0"/>
          <w14:ligatures w14:val="none"/>
        </w:rPr>
        <w:t xml:space="preserve"> of the engine’s feasibility-filtered discrete dynamics.</w:t>
      </w:r>
    </w:p>
    <w:p w14:paraId="0DFA33B7"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78AF45">
          <v:rect id="_x0000_i1064" style="width:0;height:1.5pt" o:hralign="center" o:hrstd="t" o:hr="t" fillcolor="#a0a0a0" stroked="f"/>
        </w:pict>
      </w:r>
    </w:p>
    <w:p w14:paraId="529EA29C" w14:textId="77777777" w:rsidR="0025441D" w:rsidRPr="0025441D" w:rsidRDefault="0025441D" w:rsidP="00AC30E0">
      <w:pPr>
        <w:pStyle w:val="Heading4"/>
        <w:rPr>
          <w:rFonts w:eastAsia="Times New Roman"/>
        </w:rPr>
      </w:pPr>
      <w:r w:rsidRPr="0025441D">
        <w:rPr>
          <w:rFonts w:eastAsia="Times New Roman"/>
        </w:rPr>
        <w:t>8.3.4 Hinge-Scale Gravity Triad and T-Series External-Data Tests</w:t>
      </w:r>
    </w:p>
    <w:p w14:paraId="2AD11E2E"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hinge-scale gravity triad</w:t>
      </w:r>
      <w:r w:rsidRPr="0025441D">
        <w:rPr>
          <w:rFonts w:ascii="Times New Roman" w:eastAsia="Times New Roman" w:hAnsi="Times New Roman" w:cs="Times New Roman"/>
          <w:kern w:val="0"/>
          <w14:ligatures w14:val="none"/>
        </w:rPr>
        <w:t xml:space="preserve"> (V2.1) and associated </w:t>
      </w:r>
      <w:r w:rsidRPr="0025441D">
        <w:rPr>
          <w:rFonts w:ascii="Times New Roman" w:eastAsia="Times New Roman" w:hAnsi="Times New Roman" w:cs="Times New Roman"/>
          <w:b/>
          <w:bCs/>
          <w:kern w:val="0"/>
          <w14:ligatures w14:val="none"/>
        </w:rPr>
        <w:t>T-series</w:t>
      </w:r>
      <w:r w:rsidRPr="0025441D">
        <w:rPr>
          <w:rFonts w:ascii="Times New Roman" w:eastAsia="Times New Roman" w:hAnsi="Times New Roman" w:cs="Times New Roman"/>
          <w:kern w:val="0"/>
          <w14:ligatures w14:val="none"/>
        </w:rPr>
        <w:t xml:space="preserve"> simulations test whether a </w:t>
      </w:r>
      <w:r w:rsidRPr="0025441D">
        <w:rPr>
          <w:rFonts w:ascii="Times New Roman" w:eastAsia="Times New Roman" w:hAnsi="Times New Roman" w:cs="Times New Roman"/>
          <w:b/>
          <w:bCs/>
          <w:kern w:val="0"/>
          <w14:ligatures w14:val="none"/>
        </w:rPr>
        <w:t>single amplitude family χ</w:t>
      </w:r>
      <w:r w:rsidRPr="0025441D">
        <w:rPr>
          <w:rFonts w:ascii="Times New Roman" w:eastAsia="Times New Roman" w:hAnsi="Times New Roman" w:cs="Times New Roman"/>
          <w:kern w:val="0"/>
          <w14:ligatures w14:val="none"/>
        </w:rPr>
        <w:t>, derived from context scales, can simultaneously account for several gravitational observables.</w:t>
      </w:r>
    </w:p>
    <w:p w14:paraId="337F8694" w14:textId="77777777" w:rsidR="0025441D" w:rsidRPr="0025441D" w:rsidRDefault="0025441D" w:rsidP="0025441D">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Hinge-Scale Gravity Triad (V2.1)</w:t>
      </w:r>
    </w:p>
    <w:p w14:paraId="3E5ABAA0"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Uses the χ defined from ((L_{\</w:t>
      </w:r>
      <w:proofErr w:type="gramStart"/>
      <w:r w:rsidRPr="0025441D">
        <w:rPr>
          <w:rFonts w:ascii="Times New Roman" w:eastAsia="Times New Roman" w:hAnsi="Times New Roman" w:cs="Times New Roman"/>
          <w:kern w:val="0"/>
          <w14:ligatures w14:val="none"/>
        </w:rPr>
        <w:t>text{</w:t>
      </w:r>
      <w:proofErr w:type="gramEnd"/>
      <w:r w:rsidRPr="0025441D">
        <w:rPr>
          <w:rFonts w:ascii="Times New Roman" w:eastAsia="Times New Roman" w:hAnsi="Times New Roman" w:cs="Times New Roman"/>
          <w:kern w:val="0"/>
          <w14:ligatures w14:val="none"/>
        </w:rPr>
        <w:t>UGM}}, R_\</w:t>
      </w:r>
      <w:proofErr w:type="spellStart"/>
      <w:r w:rsidRPr="0025441D">
        <w:rPr>
          <w:rFonts w:ascii="Times New Roman" w:eastAsia="Times New Roman" w:hAnsi="Times New Roman" w:cs="Times New Roman"/>
          <w:kern w:val="0"/>
          <w14:ligatures w14:val="none"/>
        </w:rPr>
        <w:t>oplus</w:t>
      </w:r>
      <w:proofErr w:type="spellEnd"/>
      <w:r w:rsidRPr="0025441D">
        <w:rPr>
          <w:rFonts w:ascii="Times New Roman" w:eastAsia="Times New Roman" w:hAnsi="Times New Roman" w:cs="Times New Roman"/>
          <w:kern w:val="0"/>
          <w14:ligatures w14:val="none"/>
        </w:rPr>
        <w:t>, R_{\text{</w:t>
      </w:r>
      <w:proofErr w:type="spellStart"/>
      <w:r w:rsidRPr="0025441D">
        <w:rPr>
          <w:rFonts w:ascii="Times New Roman" w:eastAsia="Times New Roman" w:hAnsi="Times New Roman" w:cs="Times New Roman"/>
          <w:kern w:val="0"/>
          <w14:ligatures w14:val="none"/>
        </w:rPr>
        <w:t>obs</w:t>
      </w:r>
      <w:proofErr w:type="spellEnd"/>
      <w:r w:rsidRPr="0025441D">
        <w:rPr>
          <w:rFonts w:ascii="Times New Roman" w:eastAsia="Times New Roman" w:hAnsi="Times New Roman" w:cs="Times New Roman"/>
          <w:kern w:val="0"/>
          <w14:ligatures w14:val="none"/>
        </w:rPr>
        <w:t xml:space="preserve">}})) to set the overall strictness schedule for </w:t>
      </w:r>
      <w:proofErr w:type="spellStart"/>
      <w:r w:rsidRPr="0025441D">
        <w:rPr>
          <w:rFonts w:ascii="Times New Roman" w:eastAsia="Times New Roman" w:hAnsi="Times New Roman" w:cs="Times New Roman"/>
          <w:kern w:val="0"/>
          <w14:ligatures w14:val="none"/>
        </w:rPr>
        <w:t>ParentGate</w:t>
      </w:r>
      <w:proofErr w:type="spellEnd"/>
      <w:r w:rsidRPr="0025441D">
        <w:rPr>
          <w:rFonts w:ascii="Times New Roman" w:eastAsia="Times New Roman" w:hAnsi="Times New Roman" w:cs="Times New Roman"/>
          <w:kern w:val="0"/>
          <w14:ligatures w14:val="none"/>
        </w:rPr>
        <w:t xml:space="preserve"> around Earth-like containers.</w:t>
      </w:r>
    </w:p>
    <w:p w14:paraId="39B66451"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Tests three key weak-field observables (the “triad”) in engine scenes:</w:t>
      </w:r>
    </w:p>
    <w:p w14:paraId="25334940"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Deflection:</w:t>
      </w:r>
      <w:r w:rsidRPr="0025441D">
        <w:rPr>
          <w:rFonts w:ascii="Times New Roman" w:eastAsia="Times New Roman" w:hAnsi="Times New Roman" w:cs="Times New Roman"/>
          <w:kern w:val="0"/>
          <w14:ligatures w14:val="none"/>
        </w:rPr>
        <w:t xml:space="preserve"> weak-deflection angles for rays passing near a container,</w:t>
      </w:r>
    </w:p>
    <w:p w14:paraId="3B8DDD3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Time delay:</w:t>
      </w:r>
      <w:r w:rsidRPr="0025441D">
        <w:rPr>
          <w:rFonts w:ascii="Times New Roman" w:eastAsia="Times New Roman" w:hAnsi="Times New Roman" w:cs="Times New Roman"/>
          <w:kern w:val="0"/>
          <w14:ligatures w14:val="none"/>
        </w:rPr>
        <w:t xml:space="preserve"> Shapiro-style delays as a function of impact parameter,</w:t>
      </w:r>
    </w:p>
    <w:p w14:paraId="4C6C4CF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Redshift:</w:t>
      </w:r>
      <w:r w:rsidRPr="0025441D">
        <w:rPr>
          <w:rFonts w:ascii="Times New Roman" w:eastAsia="Times New Roman" w:hAnsi="Times New Roman" w:cs="Times New Roman"/>
          <w:kern w:val="0"/>
          <w14:ligatures w14:val="none"/>
        </w:rPr>
        <w:t xml:space="preserve"> gravitational redshift-like frequency changes across shells.</w:t>
      </w:r>
    </w:p>
    <w:p w14:paraId="71D16C3B"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A single χ-family is used; there is </w:t>
      </w:r>
      <w:r w:rsidRPr="0025441D">
        <w:rPr>
          <w:rFonts w:ascii="Times New Roman" w:eastAsia="Times New Roman" w:hAnsi="Times New Roman" w:cs="Times New Roman"/>
          <w:b/>
          <w:bCs/>
          <w:kern w:val="0"/>
          <w14:ligatures w14:val="none"/>
        </w:rPr>
        <w:t>no per-observable re-tuning</w:t>
      </w:r>
      <w:r w:rsidRPr="0025441D">
        <w:rPr>
          <w:rFonts w:ascii="Times New Roman" w:eastAsia="Times New Roman" w:hAnsi="Times New Roman" w:cs="Times New Roman"/>
          <w:kern w:val="0"/>
          <w14:ligatures w14:val="none"/>
        </w:rPr>
        <w:t xml:space="preserve">. All three </w:t>
      </w:r>
      <w:proofErr w:type="spellStart"/>
      <w:r w:rsidRPr="0025441D">
        <w:rPr>
          <w:rFonts w:ascii="Times New Roman" w:eastAsia="Times New Roman" w:hAnsi="Times New Roman" w:cs="Times New Roman"/>
          <w:kern w:val="0"/>
          <w14:ligatures w14:val="none"/>
        </w:rPr>
        <w:t>behaviours</w:t>
      </w:r>
      <w:proofErr w:type="spellEnd"/>
      <w:r w:rsidRPr="0025441D">
        <w:rPr>
          <w:rFonts w:ascii="Times New Roman" w:eastAsia="Times New Roman" w:hAnsi="Times New Roman" w:cs="Times New Roman"/>
          <w:kern w:val="0"/>
          <w14:ligatures w14:val="none"/>
        </w:rPr>
        <w:t xml:space="preserve"> must fall into the pre-calibrated amplitude band at once.</w:t>
      </w:r>
    </w:p>
    <w:p w14:paraId="0A31FEBC" w14:textId="77777777" w:rsidR="0025441D" w:rsidRPr="0025441D" w:rsidRDefault="0025441D" w:rsidP="0025441D">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T-Series External-Data Tests (Rotation, RAR, Lensing, Activation)</w:t>
      </w:r>
    </w:p>
    <w:p w14:paraId="3B0629F8"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T1/T2 – Rotation Curves &amp; Radial Acceleration Relation (RAR):</w:t>
      </w:r>
    </w:p>
    <w:p w14:paraId="7684E75B"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Apply the engine’s scaling and CL principles to galaxy rotation data.</w:t>
      </w:r>
    </w:p>
    <w:p w14:paraId="63AC8D36"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 flat-window criteria and hinge-scale arguments to automatically identify plateau regions without per-galaxy tuning.</w:t>
      </w:r>
    </w:p>
    <w:p w14:paraId="6DB233E5"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lastRenderedPageBreak/>
        <w:t>Recover an emergent RAR slope in the low-acceleration regime (g_{\text{</w:t>
      </w:r>
      <w:proofErr w:type="spellStart"/>
      <w:r w:rsidRPr="0025441D">
        <w:rPr>
          <w:rFonts w:ascii="Times New Roman" w:eastAsia="Times New Roman" w:hAnsi="Times New Roman" w:cs="Times New Roman"/>
          <w:kern w:val="0"/>
          <w14:ligatures w14:val="none"/>
        </w:rPr>
        <w:t>obs</w:t>
      </w:r>
      <w:proofErr w:type="spellEnd"/>
      <w:r w:rsidRPr="0025441D">
        <w:rPr>
          <w:rFonts w:ascii="Times New Roman" w:eastAsia="Times New Roman" w:hAnsi="Times New Roman" w:cs="Times New Roman"/>
          <w:kern w:val="0"/>
          <w14:ligatures w14:val="none"/>
        </w:rPr>
        <w:t>}} \</w:t>
      </w:r>
      <w:proofErr w:type="spellStart"/>
      <w:r w:rsidRPr="0025441D">
        <w:rPr>
          <w:rFonts w:ascii="Times New Roman" w:eastAsia="Times New Roman" w:hAnsi="Times New Roman" w:cs="Times New Roman"/>
          <w:kern w:val="0"/>
          <w14:ligatures w14:val="none"/>
        </w:rPr>
        <w:t>propto</w:t>
      </w:r>
      <w:proofErr w:type="spellEnd"/>
      <w:r w:rsidRPr="0025441D">
        <w:rPr>
          <w:rFonts w:ascii="Times New Roman" w:eastAsia="Times New Roman" w:hAnsi="Times New Roman" w:cs="Times New Roman"/>
          <w:kern w:val="0"/>
          <w14:ligatures w14:val="none"/>
        </w:rPr>
        <w:t xml:space="preserve"> \sqrt{g_{\text{bar}}}), consistent with observed RAR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using a single global acceleration scale.</w:t>
      </w:r>
    </w:p>
    <w:p w14:paraId="687DCBE1"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T3 – Galaxy–Galaxy Lensing Plateaus:</w:t>
      </w:r>
    </w:p>
    <w:p w14:paraId="3D0361F6"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Use lensing profiles binned by stellar mass and size.</w:t>
      </w:r>
    </w:p>
    <w:p w14:paraId="45D1F16F"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Identify plateau-like regions where lensing amplitude flattens in a way consistent with shell-based feasibility.</w:t>
      </w:r>
    </w:p>
    <w:p w14:paraId="22280BB7"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Observe that mid-range mass bins show increased lensing amplitude despite lower average densities, consistent with a size-mediated activation of feasibility gradients.</w:t>
      </w:r>
    </w:p>
    <w:p w14:paraId="75561D88" w14:textId="77777777" w:rsidR="0025441D" w:rsidRPr="0025441D" w:rsidRDefault="0025441D" w:rsidP="0025441D">
      <w:pPr>
        <w:numPr>
          <w:ilvl w:val="1"/>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b/>
          <w:bCs/>
          <w:kern w:val="0"/>
          <w14:ligatures w14:val="none"/>
        </w:rPr>
        <w:t>T3-B – Milky Way Activation Model:</w:t>
      </w:r>
    </w:p>
    <w:p w14:paraId="03B7D123"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Test a “Size + Activation” model where lensing effectiveness jumps when galaxies exceed a Milky Way–like size threshold.</w:t>
      </w:r>
    </w:p>
    <w:p w14:paraId="3DDEE064"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Compare a Size + Activation model to Size-only models using standard model-selection tools (e.g., AIC).</w:t>
      </w:r>
    </w:p>
    <w:p w14:paraId="2A532A68" w14:textId="77777777" w:rsidR="0025441D" w:rsidRPr="0025441D" w:rsidRDefault="0025441D" w:rsidP="0025441D">
      <w:pPr>
        <w:numPr>
          <w:ilvl w:val="2"/>
          <w:numId w:val="360"/>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On the DR5 dataset, find evidence for a preferred activation scale (R_{\</w:t>
      </w:r>
      <w:proofErr w:type="gramStart"/>
      <w:r w:rsidRPr="0025441D">
        <w:rPr>
          <w:rFonts w:ascii="Times New Roman" w:eastAsia="Times New Roman" w:hAnsi="Times New Roman" w:cs="Times New Roman"/>
          <w:kern w:val="0"/>
          <w14:ligatures w14:val="none"/>
        </w:rPr>
        <w:t>text{</w:t>
      </w:r>
      <w:proofErr w:type="gramEnd"/>
      <w:r w:rsidRPr="0025441D">
        <w:rPr>
          <w:rFonts w:ascii="Times New Roman" w:eastAsia="Times New Roman" w:hAnsi="Times New Roman" w:cs="Times New Roman"/>
          <w:kern w:val="0"/>
          <w14:ligatures w14:val="none"/>
        </w:rPr>
        <w:t>MW}} \</w:t>
      </w:r>
      <w:proofErr w:type="spellStart"/>
      <w:r w:rsidRPr="0025441D">
        <w:rPr>
          <w:rFonts w:ascii="Times New Roman" w:eastAsia="Times New Roman" w:hAnsi="Times New Roman" w:cs="Times New Roman"/>
          <w:kern w:val="0"/>
          <w14:ligatures w14:val="none"/>
        </w:rPr>
        <w:t>approx</w:t>
      </w:r>
      <w:proofErr w:type="spellEnd"/>
      <w:r w:rsidRPr="0025441D">
        <w:rPr>
          <w:rFonts w:ascii="Times New Roman" w:eastAsia="Times New Roman" w:hAnsi="Times New Roman" w:cs="Times New Roman"/>
          <w:kern w:val="0"/>
          <w14:ligatures w14:val="none"/>
        </w:rPr>
        <w:t xml:space="preserve"> 6) kpc and an associated increase in lensing amplitude beyond this threshold, consistent with a +2↔+3 context activation at Milky Way scale.</w:t>
      </w:r>
    </w:p>
    <w:p w14:paraId="538E9599" w14:textId="77777777" w:rsidR="0025441D" w:rsidRPr="0025441D" w:rsidRDefault="0025441D" w:rsidP="0025441D">
      <w:p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Taken together, these results show that:</w:t>
      </w:r>
    </w:p>
    <w:p w14:paraId="200DE2CE" w14:textId="77777777" w:rsidR="0025441D" w:rsidRPr="0025441D" w:rsidRDefault="0025441D" w:rsidP="0025441D">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 xml:space="preserve">The </w:t>
      </w:r>
      <w:r w:rsidRPr="0025441D">
        <w:rPr>
          <w:rFonts w:ascii="Times New Roman" w:eastAsia="Times New Roman" w:hAnsi="Times New Roman" w:cs="Times New Roman"/>
          <w:b/>
          <w:bCs/>
          <w:kern w:val="0"/>
          <w14:ligatures w14:val="none"/>
        </w:rPr>
        <w:t>same χ-family</w:t>
      </w:r>
      <w:r w:rsidRPr="0025441D">
        <w:rPr>
          <w:rFonts w:ascii="Times New Roman" w:eastAsia="Times New Roman" w:hAnsi="Times New Roman" w:cs="Times New Roman"/>
          <w:kern w:val="0"/>
          <w14:ligatures w14:val="none"/>
        </w:rPr>
        <w:t xml:space="preserve"> that controls weak-field </w:t>
      </w:r>
      <w:proofErr w:type="spellStart"/>
      <w:r w:rsidRPr="0025441D">
        <w:rPr>
          <w:rFonts w:ascii="Times New Roman" w:eastAsia="Times New Roman" w:hAnsi="Times New Roman" w:cs="Times New Roman"/>
          <w:kern w:val="0"/>
          <w14:ligatures w14:val="none"/>
        </w:rPr>
        <w:t>behaviour</w:t>
      </w:r>
      <w:proofErr w:type="spellEnd"/>
      <w:r w:rsidRPr="0025441D">
        <w:rPr>
          <w:rFonts w:ascii="Times New Roman" w:eastAsia="Times New Roman" w:hAnsi="Times New Roman" w:cs="Times New Roman"/>
          <w:kern w:val="0"/>
          <w14:ligatures w14:val="none"/>
        </w:rPr>
        <w:t xml:space="preserve"> in idealized engine scenes also provides a reasonable match to rotation and lensing data,</w:t>
      </w:r>
    </w:p>
    <w:p w14:paraId="4FC2B29B" w14:textId="77777777" w:rsidR="0025441D" w:rsidRPr="0025441D" w:rsidRDefault="0025441D" w:rsidP="0025441D">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25441D">
        <w:rPr>
          <w:rFonts w:ascii="Times New Roman" w:eastAsia="Times New Roman" w:hAnsi="Times New Roman" w:cs="Times New Roman"/>
          <w:kern w:val="0"/>
          <w14:ligatures w14:val="none"/>
        </w:rPr>
        <w:t>Without introducing separate phenomenological parameters for each effect or each galaxy.</w:t>
      </w:r>
    </w:p>
    <w:p w14:paraId="7B4ABFDE" w14:textId="77777777" w:rsidR="0025441D" w:rsidRPr="0025441D" w:rsidRDefault="00000000" w:rsidP="0025441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4E8C554">
          <v:rect id="_x0000_i1065" style="width:0;height:1.5pt" o:hralign="center" o:hrstd="t" o:hr="t" fillcolor="#a0a0a0" stroked="f"/>
        </w:pict>
      </w:r>
    </w:p>
    <w:p w14:paraId="7DAFA680" w14:textId="77777777" w:rsidR="0025441D" w:rsidRPr="0025441D" w:rsidRDefault="0025441D" w:rsidP="00AC30E0">
      <w:pPr>
        <w:pStyle w:val="Heading4"/>
        <w:rPr>
          <w:rFonts w:eastAsia="Times New Roman"/>
        </w:rPr>
      </w:pPr>
      <w:r w:rsidRPr="0025441D">
        <w:rPr>
          <w:rFonts w:eastAsia="Times New Roman"/>
        </w:rPr>
        <w:t>8.3.5 Status and Role of V2 Simulations</w:t>
      </w:r>
    </w:p>
    <w:p w14:paraId="46F632B1" w14:textId="77777777" w:rsidR="00111126" w:rsidRDefault="00111126" w:rsidP="00111126">
      <w:pPr>
        <w:pStyle w:val="NormalWeb"/>
      </w:pPr>
      <w:r>
        <w:t xml:space="preserve">The V2 simulation </w:t>
      </w:r>
      <w:proofErr w:type="spellStart"/>
      <w:r>
        <w:t>programme</w:t>
      </w:r>
      <w:proofErr w:type="spellEnd"/>
      <w:r>
        <w:t xml:space="preserve"> exists to validate the </w:t>
      </w:r>
      <w:r>
        <w:rPr>
          <w:rStyle w:val="Strong"/>
          <w:rFonts w:eastAsiaTheme="majorEastAsia"/>
        </w:rPr>
        <w:t>engine layer</w:t>
      </w:r>
      <w:r>
        <w:t xml:space="preserve"> of the framework: the claim that a finite, auditable present-act engine with hinge equality, feasibility gates, typed budgets, and ties-only PF/Born can reproduce key qualitative and semi-quantitative </w:t>
      </w:r>
      <w:proofErr w:type="spellStart"/>
      <w:r>
        <w:t>behaviours</w:t>
      </w:r>
      <w:proofErr w:type="spellEnd"/>
      <w:r>
        <w:t xml:space="preserve"> traditionally associated with relativity, quantum mechanics, and weak-field gravity.</w:t>
      </w:r>
    </w:p>
    <w:p w14:paraId="6E0392D4" w14:textId="77777777" w:rsidR="00111126" w:rsidRDefault="00111126" w:rsidP="00111126">
      <w:pPr>
        <w:pStyle w:val="NormalWeb"/>
      </w:pPr>
      <w:r>
        <w:t>Within this defensive publication, the V2 simulation results are used in four ways.</w:t>
      </w:r>
    </w:p>
    <w:p w14:paraId="1A24C9C0" w14:textId="77777777" w:rsidR="00111126" w:rsidRDefault="00111126" w:rsidP="00111126">
      <w:pPr>
        <w:pStyle w:val="NormalWeb"/>
      </w:pPr>
      <w:r>
        <w:rPr>
          <w:rStyle w:val="Strong"/>
          <w:rFonts w:eastAsiaTheme="majorEastAsia"/>
        </w:rPr>
        <w:t>1) Engine hygiene and contract compliance</w:t>
      </w:r>
      <w:r>
        <w:br/>
        <w:t>A first class of V2 simulations is designed to demonstrate that the implementation respects the declared contract:</w:t>
      </w:r>
    </w:p>
    <w:p w14:paraId="105C929C" w14:textId="77777777" w:rsidR="00111126" w:rsidRDefault="00111126" w:rsidP="00111126">
      <w:pPr>
        <w:pStyle w:val="NormalWeb"/>
        <w:numPr>
          <w:ilvl w:val="0"/>
          <w:numId w:val="467"/>
        </w:numPr>
      </w:pPr>
      <w:r>
        <w:t>finite feature alphabets and finite tags in the control path,</w:t>
      </w:r>
    </w:p>
    <w:p w14:paraId="4A712591" w14:textId="77777777" w:rsidR="00111126" w:rsidRDefault="00111126" w:rsidP="00111126">
      <w:pPr>
        <w:pStyle w:val="NormalWeb"/>
        <w:numPr>
          <w:ilvl w:val="0"/>
          <w:numId w:val="467"/>
        </w:numPr>
      </w:pPr>
      <w:r>
        <w:t>hinge equality and feasibility gating as the commitment rule,</w:t>
      </w:r>
    </w:p>
    <w:p w14:paraId="71BAFCAC" w14:textId="77777777" w:rsidR="00111126" w:rsidRDefault="00111126" w:rsidP="00111126">
      <w:pPr>
        <w:pStyle w:val="NormalWeb"/>
        <w:numPr>
          <w:ilvl w:val="0"/>
          <w:numId w:val="467"/>
        </w:numPr>
      </w:pPr>
      <w:r>
        <w:t>locality and no-</w:t>
      </w:r>
      <w:proofErr w:type="gramStart"/>
      <w:r>
        <w:t>skip</w:t>
      </w:r>
      <w:proofErr w:type="gramEnd"/>
      <w:r>
        <w:t xml:space="preserve"> discipline,</w:t>
      </w:r>
    </w:p>
    <w:p w14:paraId="2D7C39E3" w14:textId="77777777" w:rsidR="00111126" w:rsidRDefault="00111126" w:rsidP="00111126">
      <w:pPr>
        <w:pStyle w:val="NormalWeb"/>
        <w:numPr>
          <w:ilvl w:val="0"/>
          <w:numId w:val="467"/>
        </w:numPr>
      </w:pPr>
      <w:r>
        <w:t>curve/weight ban (no continuous fitted potentials or likelihood-weighted control),</w:t>
      </w:r>
    </w:p>
    <w:p w14:paraId="11C5866B" w14:textId="77777777" w:rsidR="00111126" w:rsidRDefault="00111126" w:rsidP="00111126">
      <w:pPr>
        <w:pStyle w:val="NormalWeb"/>
        <w:numPr>
          <w:ilvl w:val="0"/>
          <w:numId w:val="467"/>
        </w:numPr>
      </w:pPr>
      <w:r>
        <w:t xml:space="preserve">PF/Born randomness </w:t>
      </w:r>
      <w:proofErr w:type="gramStart"/>
      <w:r>
        <w:t>used</w:t>
      </w:r>
      <w:proofErr w:type="gramEnd"/>
      <w:r>
        <w:t xml:space="preserve"> only to resolve genuine structural ties after gates.</w:t>
      </w:r>
    </w:p>
    <w:p w14:paraId="61C27F40" w14:textId="77777777" w:rsidR="00111126" w:rsidRDefault="00111126" w:rsidP="00111126">
      <w:pPr>
        <w:pStyle w:val="NormalWeb"/>
      </w:pPr>
      <w:r>
        <w:lastRenderedPageBreak/>
        <w:t>These simulations are used to establish that the engine is not a disguised continuous optimizer or classical-field simulator, but an auditable discrete commitment engine.</w:t>
      </w:r>
    </w:p>
    <w:p w14:paraId="7D98A5EB" w14:textId="77777777" w:rsidR="00111126" w:rsidRDefault="00111126" w:rsidP="00111126">
      <w:pPr>
        <w:pStyle w:val="NormalWeb"/>
      </w:pPr>
      <w:r>
        <w:rPr>
          <w:rStyle w:val="Strong"/>
          <w:rFonts w:eastAsiaTheme="majorEastAsia"/>
        </w:rPr>
        <w:t xml:space="preserve">2) Structural </w:t>
      </w:r>
      <w:proofErr w:type="spellStart"/>
      <w:r>
        <w:rPr>
          <w:rStyle w:val="Strong"/>
          <w:rFonts w:eastAsiaTheme="majorEastAsia"/>
        </w:rPr>
        <w:t>behaviour</w:t>
      </w:r>
      <w:proofErr w:type="spellEnd"/>
      <w:r>
        <w:rPr>
          <w:rStyle w:val="Strong"/>
          <w:rFonts w:eastAsiaTheme="majorEastAsia"/>
        </w:rPr>
        <w:t xml:space="preserve"> demonstrations (SR-like, QM-like, </w:t>
      </w:r>
      <w:proofErr w:type="spellStart"/>
      <w:r>
        <w:rPr>
          <w:rStyle w:val="Strong"/>
          <w:rFonts w:eastAsiaTheme="majorEastAsia"/>
        </w:rPr>
        <w:t>classicalization</w:t>
      </w:r>
      <w:proofErr w:type="spellEnd"/>
      <w:r>
        <w:rPr>
          <w:rStyle w:val="Strong"/>
          <w:rFonts w:eastAsiaTheme="majorEastAsia"/>
        </w:rPr>
        <w:t>)</w:t>
      </w:r>
      <w:r>
        <w:br/>
        <w:t xml:space="preserve">A second class of simulations demonstrates core structural </w:t>
      </w:r>
      <w:proofErr w:type="spellStart"/>
      <w:r>
        <w:t>behaviours</w:t>
      </w:r>
      <w:proofErr w:type="spellEnd"/>
      <w:r>
        <w:t>:</w:t>
      </w:r>
    </w:p>
    <w:p w14:paraId="6422293F" w14:textId="77777777" w:rsidR="00111126" w:rsidRDefault="00111126" w:rsidP="00111126">
      <w:pPr>
        <w:pStyle w:val="NormalWeb"/>
        <w:numPr>
          <w:ilvl w:val="0"/>
          <w:numId w:val="468"/>
        </w:numPr>
      </w:pPr>
      <w:r>
        <w:t xml:space="preserve">SR-like budget/invariant-interval </w:t>
      </w:r>
      <w:proofErr w:type="spellStart"/>
      <w:r>
        <w:t>behaviour</w:t>
      </w:r>
      <w:proofErr w:type="spellEnd"/>
      <w:r>
        <w:t xml:space="preserve"> under kinematic scenes,</w:t>
      </w:r>
    </w:p>
    <w:p w14:paraId="0D953FEA" w14:textId="77777777" w:rsidR="00111126" w:rsidRDefault="00111126" w:rsidP="00111126">
      <w:pPr>
        <w:pStyle w:val="NormalWeb"/>
        <w:numPr>
          <w:ilvl w:val="0"/>
          <w:numId w:val="468"/>
        </w:numPr>
      </w:pPr>
      <w:r>
        <w:t>interference/no-</w:t>
      </w:r>
      <w:proofErr w:type="spellStart"/>
      <w:r>
        <w:t>signalling</w:t>
      </w:r>
      <w:proofErr w:type="spellEnd"/>
      <w:r>
        <w:t xml:space="preserve"> properties in controlled “measurement-like” setups,</w:t>
      </w:r>
    </w:p>
    <w:p w14:paraId="31C1A84F" w14:textId="77777777" w:rsidR="00111126" w:rsidRDefault="00111126" w:rsidP="00111126">
      <w:pPr>
        <w:pStyle w:val="NormalWeb"/>
        <w:numPr>
          <w:ilvl w:val="0"/>
          <w:numId w:val="468"/>
        </w:numPr>
      </w:pPr>
      <w:r>
        <w:t>decoherence/</w:t>
      </w:r>
      <w:proofErr w:type="spellStart"/>
      <w:r>
        <w:t>classicalization</w:t>
      </w:r>
      <w:proofErr w:type="spellEnd"/>
      <w:r>
        <w:t xml:space="preserve"> as an emergent stability effect under environment-like constraints,</w:t>
      </w:r>
    </w:p>
    <w:p w14:paraId="6D62B04B" w14:textId="77777777" w:rsidR="00111126" w:rsidRDefault="00111126" w:rsidP="00111126">
      <w:pPr>
        <w:pStyle w:val="NormalWeb"/>
        <w:numPr>
          <w:ilvl w:val="0"/>
          <w:numId w:val="468"/>
        </w:numPr>
      </w:pPr>
      <w:r>
        <w:t xml:space="preserve">robustness of these </w:t>
      </w:r>
      <w:proofErr w:type="spellStart"/>
      <w:r>
        <w:t>behaviours</w:t>
      </w:r>
      <w:proofErr w:type="spellEnd"/>
      <w:r>
        <w:t xml:space="preserve"> under manifest and gate variations that remain within contract.</w:t>
      </w:r>
    </w:p>
    <w:p w14:paraId="7E122607" w14:textId="77777777" w:rsidR="00111126" w:rsidRDefault="00111126" w:rsidP="00111126">
      <w:pPr>
        <w:pStyle w:val="NormalWeb"/>
      </w:pPr>
      <w:r>
        <w:t xml:space="preserve">These are treated as “proof-of-structure” demonstrations that the engine can realize the </w:t>
      </w:r>
      <w:proofErr w:type="spellStart"/>
      <w:r>
        <w:t>behaviours</w:t>
      </w:r>
      <w:proofErr w:type="spellEnd"/>
      <w:r>
        <w:t xml:space="preserve"> in discrete form.</w:t>
      </w:r>
    </w:p>
    <w:p w14:paraId="1949D341" w14:textId="77777777" w:rsidR="00111126" w:rsidRDefault="00111126" w:rsidP="00111126">
      <w:pPr>
        <w:pStyle w:val="NormalWeb"/>
      </w:pPr>
      <w:r>
        <w:rPr>
          <w:rStyle w:val="Strong"/>
          <w:rFonts w:eastAsiaTheme="majorEastAsia"/>
        </w:rPr>
        <w:t>3) Gravity as feasibility geometry (Earth-scale scenes)</w:t>
      </w:r>
      <w:r>
        <w:br/>
        <w:t xml:space="preserve">A third class of simulations demonstrates gravity-like </w:t>
      </w:r>
      <w:proofErr w:type="spellStart"/>
      <w:r>
        <w:t>behaviour</w:t>
      </w:r>
      <w:proofErr w:type="spellEnd"/>
      <w:r>
        <w:t xml:space="preserve"> as feasibility geometry using the structurally derived amplitude family parameter </w:t>
      </w:r>
      <m:oMath>
        <m:r>
          <w:rPr>
            <w:rFonts w:ascii="Cambria Math" w:hAnsi="Cambria Math"/>
          </w:rPr>
          <m:t>χ</m:t>
        </m:r>
      </m:oMath>
      <w:r>
        <w:t>, including:</w:t>
      </w:r>
    </w:p>
    <w:p w14:paraId="403A3011" w14:textId="77777777" w:rsidR="00111126" w:rsidRDefault="00111126" w:rsidP="00111126">
      <w:pPr>
        <w:pStyle w:val="NormalWeb"/>
        <w:numPr>
          <w:ilvl w:val="0"/>
          <w:numId w:val="469"/>
        </w:numPr>
      </w:pPr>
      <w:r>
        <w:t>deflection-style scenes,</w:t>
      </w:r>
    </w:p>
    <w:p w14:paraId="1352D2A5" w14:textId="77777777" w:rsidR="00111126" w:rsidRDefault="00111126" w:rsidP="00111126">
      <w:pPr>
        <w:pStyle w:val="NormalWeb"/>
        <w:numPr>
          <w:ilvl w:val="0"/>
          <w:numId w:val="469"/>
        </w:numPr>
      </w:pPr>
      <w:r>
        <w:t>delay-style scenes,</w:t>
      </w:r>
    </w:p>
    <w:p w14:paraId="6B67CEF1" w14:textId="77777777" w:rsidR="00111126" w:rsidRDefault="00111126" w:rsidP="00111126">
      <w:pPr>
        <w:pStyle w:val="NormalWeb"/>
        <w:numPr>
          <w:ilvl w:val="0"/>
          <w:numId w:val="469"/>
        </w:numPr>
      </w:pPr>
      <w:r>
        <w:t>redshift-style scenes,</w:t>
      </w:r>
    </w:p>
    <w:p w14:paraId="087AECF0" w14:textId="77777777" w:rsidR="00111126" w:rsidRDefault="00111126" w:rsidP="00111126">
      <w:pPr>
        <w:pStyle w:val="NormalWeb"/>
        <w:numPr>
          <w:ilvl w:val="0"/>
          <w:numId w:val="469"/>
        </w:numPr>
      </w:pPr>
      <w:r>
        <w:t>plateau/horizon and container activation effects.</w:t>
      </w:r>
    </w:p>
    <w:p w14:paraId="6EE0708D" w14:textId="77777777" w:rsidR="00111126" w:rsidRDefault="00111126" w:rsidP="00111126">
      <w:pPr>
        <w:pStyle w:val="NormalWeb"/>
      </w:pPr>
      <w:r>
        <w:t xml:space="preserve">These scenes are used to support the claim that weak-field gravity observables can be reproduced in the correct </w:t>
      </w:r>
      <w:proofErr w:type="spellStart"/>
      <w:r>
        <w:t>behavioural</w:t>
      </w:r>
      <w:proofErr w:type="spellEnd"/>
      <w:r>
        <w:t xml:space="preserve"> band without inserting a classical gravitational field into the control path.</w:t>
      </w:r>
    </w:p>
    <w:p w14:paraId="334AC85C" w14:textId="77777777" w:rsidR="00111126" w:rsidRDefault="00111126" w:rsidP="00111126">
      <w:pPr>
        <w:pStyle w:val="NormalWeb"/>
      </w:pPr>
      <w:r>
        <w:rPr>
          <w:rStyle w:val="Strong"/>
          <w:rFonts w:eastAsiaTheme="majorEastAsia"/>
        </w:rPr>
        <w:t>4) External-data applications (T-series) as first-round tests</w:t>
      </w:r>
      <w:r>
        <w:br/>
        <w:t xml:space="preserve">A fourth class of simulations applies the engine and context-level structure to external observational patterns (rotation curves, RAR, lensing). These are framed as first-round tests that can sharpen, confirm, or refute the framework as the </w:t>
      </w:r>
      <w:proofErr w:type="spellStart"/>
      <w:r>
        <w:t>programme</w:t>
      </w:r>
      <w:proofErr w:type="spellEnd"/>
      <w:r>
        <w:t xml:space="preserve"> expands.</w:t>
      </w:r>
    </w:p>
    <w:p w14:paraId="56F54411" w14:textId="77777777" w:rsidR="00111126" w:rsidRDefault="00111126" w:rsidP="00111126">
      <w:pPr>
        <w:pStyle w:val="NormalWeb"/>
      </w:pPr>
      <w:r>
        <w:rPr>
          <w:rStyle w:val="Strong"/>
          <w:rFonts w:eastAsiaTheme="majorEastAsia"/>
        </w:rPr>
        <w:t>Record/archival note (reproducibility discipline):</w:t>
      </w:r>
      <w:r>
        <w:br/>
        <w:t>This DP revision updates the document bundle structure to v1 and adds document (10) as a stand-alone interpretive/phenomenology addendum. The anchored code/archive snapshot remains the hashed v0.9 archive until the v1 archive is built and anchored. The V2 simulation documentation incorporated by reference in this DP points to the anchored archive for reproducibility of the existing simulation record.</w:t>
      </w:r>
    </w:p>
    <w:p w14:paraId="4437EBF0" w14:textId="77777777" w:rsidR="004677E2" w:rsidRPr="004677E2" w:rsidRDefault="004677E2" w:rsidP="004677E2">
      <w:pPr>
        <w:pStyle w:val="Heading3"/>
        <w:rPr>
          <w:rFonts w:eastAsia="Times New Roman"/>
        </w:rPr>
      </w:pPr>
      <w:bookmarkStart w:id="53" w:name="_Toc216621260"/>
      <w:r w:rsidRPr="004677E2">
        <w:rPr>
          <w:rFonts w:eastAsia="Times New Roman"/>
        </w:rPr>
        <w:t>8.4 Limitations and Open Simulation Directions</w:t>
      </w:r>
      <w:bookmarkEnd w:id="53"/>
    </w:p>
    <w:p w14:paraId="3063369F"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kern w:val="0"/>
          <w14:ligatures w14:val="none"/>
        </w:rPr>
        <w:t xml:space="preserve">The simulation and evidence suite in the </w:t>
      </w:r>
      <w:r w:rsidRPr="004677E2">
        <w:rPr>
          <w:rFonts w:ascii="Times New Roman" w:eastAsia="Times New Roman" w:hAnsi="Times New Roman" w:cs="Times New Roman"/>
          <w:b/>
          <w:bCs/>
          <w:kern w:val="0"/>
          <w14:ligatures w14:val="none"/>
        </w:rPr>
        <w:t>anchored snapshot record</w:t>
      </w:r>
      <w:r w:rsidRPr="004677E2">
        <w:rPr>
          <w:rFonts w:ascii="Times New Roman" w:eastAsia="Times New Roman" w:hAnsi="Times New Roman" w:cs="Times New Roman"/>
          <w:kern w:val="0"/>
          <w14:ligatures w14:val="none"/>
        </w:rPr>
        <w:t xml:space="preserve"> is deliberately first-pass. It is extensive enough to test the main structural claims of the framework, but it is not a complete </w:t>
      </w:r>
      <w:r w:rsidRPr="004677E2">
        <w:rPr>
          <w:rFonts w:ascii="Times New Roman" w:eastAsia="Times New Roman" w:hAnsi="Times New Roman" w:cs="Times New Roman"/>
          <w:kern w:val="0"/>
          <w14:ligatures w14:val="none"/>
        </w:rPr>
        <w:lastRenderedPageBreak/>
        <w:t>exploration of all regimes implied by the theory. This section records the main limitations and the most important open directions.</w:t>
      </w:r>
    </w:p>
    <w:p w14:paraId="693342D5"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kern w:val="0"/>
          <w14:ligatures w14:val="none"/>
        </w:rPr>
        <w:t xml:space="preserve">Record discipline note: this DP revision updates the </w:t>
      </w:r>
      <w:r w:rsidRPr="004677E2">
        <w:rPr>
          <w:rFonts w:ascii="Times New Roman" w:eastAsia="Times New Roman" w:hAnsi="Times New Roman" w:cs="Times New Roman"/>
          <w:b/>
          <w:bCs/>
          <w:kern w:val="0"/>
          <w14:ligatures w14:val="none"/>
        </w:rPr>
        <w:t>document bundle structure to v1</w:t>
      </w:r>
      <w:r w:rsidRPr="004677E2">
        <w:rPr>
          <w:rFonts w:ascii="Times New Roman" w:eastAsia="Times New Roman" w:hAnsi="Times New Roman" w:cs="Times New Roman"/>
          <w:kern w:val="0"/>
          <w14:ligatures w14:val="none"/>
        </w:rPr>
        <w:t xml:space="preserve"> (including the addition of document (11) Experience Horizon (CE2)) and tightens definitional clarity in the DP narrative. However, the </w:t>
      </w:r>
      <w:r w:rsidRPr="004677E2">
        <w:rPr>
          <w:rFonts w:ascii="Times New Roman" w:eastAsia="Times New Roman" w:hAnsi="Times New Roman" w:cs="Times New Roman"/>
          <w:b/>
          <w:bCs/>
          <w:kern w:val="0"/>
          <w14:ligatures w14:val="none"/>
        </w:rPr>
        <w:t>currently anchored simulation/code snapshot remains the hashed v0.9 archive</w:t>
      </w:r>
      <w:r w:rsidRPr="004677E2">
        <w:rPr>
          <w:rFonts w:ascii="Times New Roman" w:eastAsia="Times New Roman" w:hAnsi="Times New Roman" w:cs="Times New Roman"/>
          <w:kern w:val="0"/>
          <w14:ligatures w14:val="none"/>
        </w:rPr>
        <w:t xml:space="preserve"> until the v1 archive is built and anchored. The limitations described below therefore refer primarily to the anchored simulation record.</w:t>
      </w:r>
    </w:p>
    <w:p w14:paraId="6E97D3BF" w14:textId="77777777" w:rsidR="004677E2" w:rsidRPr="004677E2" w:rsidRDefault="004677E2" w:rsidP="004677E2">
      <w:pPr>
        <w:pStyle w:val="Heading4"/>
        <w:rPr>
          <w:rFonts w:eastAsia="Times New Roman"/>
        </w:rPr>
      </w:pPr>
      <w:r w:rsidRPr="004677E2">
        <w:rPr>
          <w:rFonts w:eastAsia="Times New Roman"/>
        </w:rPr>
        <w:t>8.4.1 Internal Engine and Structural Limitations</w:t>
      </w:r>
    </w:p>
    <w:p w14:paraId="51A33594"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Finite scene size and resolution</w:t>
      </w:r>
      <w:r w:rsidRPr="004677E2">
        <w:rPr>
          <w:rFonts w:ascii="Times New Roman" w:eastAsia="Times New Roman" w:hAnsi="Times New Roman" w:cs="Times New Roman"/>
          <w:kern w:val="0"/>
          <w14:ligatures w14:val="none"/>
        </w:rPr>
        <w:br/>
        <w:t xml:space="preserve">All V2 simulations are run on finite grids or graph structures with manifest-declared limits on resolution, shell counts, and context bands. No simulation in the anchored snapshot </w:t>
      </w:r>
      <w:proofErr w:type="gramStart"/>
      <w:r w:rsidRPr="004677E2">
        <w:rPr>
          <w:rFonts w:ascii="Times New Roman" w:eastAsia="Times New Roman" w:hAnsi="Times New Roman" w:cs="Times New Roman"/>
          <w:kern w:val="0"/>
          <w14:ligatures w14:val="none"/>
        </w:rPr>
        <w:t>attempts</w:t>
      </w:r>
      <w:proofErr w:type="gramEnd"/>
      <w:r w:rsidRPr="004677E2">
        <w:rPr>
          <w:rFonts w:ascii="Times New Roman" w:eastAsia="Times New Roman" w:hAnsi="Times New Roman" w:cs="Times New Roman"/>
          <w:kern w:val="0"/>
          <w14:ligatures w14:val="none"/>
        </w:rPr>
        <w:t xml:space="preserve"> a full global model (e.g., complete galaxy population or full cosmological volume). Each scene is a local or meso-scale test of a specific mechanism (interference, plateaus, horizons, etc.).</w:t>
      </w:r>
    </w:p>
    <w:p w14:paraId="7D4B5DE2"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Approximate container models</w:t>
      </w:r>
      <w:r w:rsidRPr="004677E2">
        <w:rPr>
          <w:rFonts w:ascii="Times New Roman" w:eastAsia="Times New Roman" w:hAnsi="Times New Roman" w:cs="Times New Roman"/>
          <w:kern w:val="0"/>
          <w14:ligatures w14:val="none"/>
        </w:rPr>
        <w:br/>
        <w:t xml:space="preserve">Containers (e.g., Earth, galaxies, cosmic shells) are represented by simplified shell structures and strictness schedules, not by detailed density profiles. Earth is typically modelled as an approximately spherical container; galaxies are often modelled as axisymmetric disks; cosmic shells as idealized outer boundaries. The current </w:t>
      </w:r>
      <w:proofErr w:type="gramStart"/>
      <w:r w:rsidRPr="004677E2">
        <w:rPr>
          <w:rFonts w:ascii="Times New Roman" w:eastAsia="Times New Roman" w:hAnsi="Times New Roman" w:cs="Times New Roman"/>
          <w:kern w:val="0"/>
          <w14:ligatures w14:val="none"/>
        </w:rPr>
        <w:t>strictness</w:t>
      </w:r>
      <w:proofErr w:type="gramEnd"/>
      <w:r w:rsidRPr="004677E2">
        <w:rPr>
          <w:rFonts w:ascii="Times New Roman" w:eastAsia="Times New Roman" w:hAnsi="Times New Roman" w:cs="Times New Roman"/>
          <w:kern w:val="0"/>
          <w14:ligatures w14:val="none"/>
        </w:rPr>
        <w:t xml:space="preserve"> schedules are minimal patterns designed to test feasibility-geometry ideas, not fully realistic mass/structure distributions.</w:t>
      </w:r>
    </w:p>
    <w:p w14:paraId="4F5D8F40"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Approximate hinge and ladder calibration</w:t>
      </w:r>
      <w:r w:rsidRPr="004677E2">
        <w:rPr>
          <w:rFonts w:ascii="Times New Roman" w:eastAsia="Times New Roman" w:hAnsi="Times New Roman" w:cs="Times New Roman"/>
          <w:kern w:val="0"/>
          <w14:ligatures w14:val="none"/>
        </w:rPr>
        <w:br/>
        <w:t>The UGM and temporal hinge scales are treated as hinge bands, not single exact values, and are implemented via discrete binning choices that approximate those bands. Context bands are specified using relatively coarse ranges; finer calibration of band boundaries and transitions is left as future work.</w:t>
      </w:r>
    </w:p>
    <w:p w14:paraId="534D76AC"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Early or superseded V1 modules</w:t>
      </w:r>
      <w:r w:rsidRPr="004677E2">
        <w:rPr>
          <w:rFonts w:ascii="Times New Roman" w:eastAsia="Times New Roman" w:hAnsi="Times New Roman" w:cs="Times New Roman"/>
          <w:kern w:val="0"/>
          <w14:ligatures w14:val="none"/>
        </w:rPr>
        <w:br/>
        <w:t xml:space="preserve">Some V1-era curvature-translator and field-module simulations are recorded as obstructed or superseded by later V2-based implementations (e.g., compact-curvature translators that did not produce robust or interpretable results). These are kept </w:t>
      </w:r>
      <w:proofErr w:type="gramStart"/>
      <w:r w:rsidRPr="004677E2">
        <w:rPr>
          <w:rFonts w:ascii="Times New Roman" w:eastAsia="Times New Roman" w:hAnsi="Times New Roman" w:cs="Times New Roman"/>
          <w:kern w:val="0"/>
          <w14:ligatures w14:val="none"/>
        </w:rPr>
        <w:t>in</w:t>
      </w:r>
      <w:proofErr w:type="gramEnd"/>
      <w:r w:rsidRPr="004677E2">
        <w:rPr>
          <w:rFonts w:ascii="Times New Roman" w:eastAsia="Times New Roman" w:hAnsi="Times New Roman" w:cs="Times New Roman"/>
          <w:kern w:val="0"/>
          <w14:ligatures w14:val="none"/>
        </w:rPr>
        <w:t xml:space="preserve"> </w:t>
      </w:r>
      <w:proofErr w:type="gramStart"/>
      <w:r w:rsidRPr="004677E2">
        <w:rPr>
          <w:rFonts w:ascii="Times New Roman" w:eastAsia="Times New Roman" w:hAnsi="Times New Roman" w:cs="Times New Roman"/>
          <w:kern w:val="0"/>
          <w14:ligatures w14:val="none"/>
        </w:rPr>
        <w:t>the record</w:t>
      </w:r>
      <w:proofErr w:type="gramEnd"/>
      <w:r w:rsidRPr="004677E2">
        <w:rPr>
          <w:rFonts w:ascii="Times New Roman" w:eastAsia="Times New Roman" w:hAnsi="Times New Roman" w:cs="Times New Roman"/>
          <w:kern w:val="0"/>
          <w14:ligatures w14:val="none"/>
        </w:rPr>
        <w:t xml:space="preserve"> but are not treated as confirmed successes; instead, they motivate the V2 matter-addition and gravity-feasibility suite.</w:t>
      </w:r>
    </w:p>
    <w:p w14:paraId="5DCE77F4" w14:textId="77777777" w:rsidR="004677E2" w:rsidRPr="004677E2" w:rsidRDefault="004677E2" w:rsidP="004677E2">
      <w:pPr>
        <w:pStyle w:val="Heading4"/>
        <w:rPr>
          <w:rFonts w:eastAsia="Times New Roman"/>
        </w:rPr>
      </w:pPr>
      <w:r w:rsidRPr="004677E2">
        <w:rPr>
          <w:rFonts w:eastAsia="Times New Roman"/>
        </w:rPr>
        <w:t>8.4.2 External Data and Fitting Limitations</w:t>
      </w:r>
    </w:p>
    <w:p w14:paraId="54DCB2D1"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Limited datasets and proxies</w:t>
      </w:r>
      <w:r w:rsidRPr="004677E2">
        <w:rPr>
          <w:rFonts w:ascii="Times New Roman" w:eastAsia="Times New Roman" w:hAnsi="Times New Roman" w:cs="Times New Roman"/>
          <w:kern w:val="0"/>
          <w14:ligatures w14:val="none"/>
        </w:rPr>
        <w:br/>
        <w:t>The T-series tests (rotation curves, RAR, lensing) are run on specific public datasets and, in some cases, on derived summary quantities (e.g., binned lensing amplitudes, accelerations). No attempt is made in the anchored snapshot to process all available data sources or to fit every individual galaxy or lensing system.</w:t>
      </w:r>
    </w:p>
    <w:p w14:paraId="31C4DA56"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677E2">
        <w:rPr>
          <w:rFonts w:ascii="Times New Roman" w:eastAsia="Times New Roman" w:hAnsi="Times New Roman" w:cs="Times New Roman"/>
          <w:b/>
          <w:bCs/>
          <w:kern w:val="0"/>
          <w14:ligatures w14:val="none"/>
        </w:rPr>
        <w:t>Single-parameter</w:t>
      </w:r>
      <w:proofErr w:type="gramEnd"/>
      <w:r w:rsidRPr="004677E2">
        <w:rPr>
          <w:rFonts w:ascii="Times New Roman" w:eastAsia="Times New Roman" w:hAnsi="Times New Roman" w:cs="Times New Roman"/>
          <w:b/>
          <w:bCs/>
          <w:kern w:val="0"/>
          <w14:ligatures w14:val="none"/>
        </w:rPr>
        <w:t xml:space="preserve"> </w:t>
      </w:r>
      <m:oMath>
        <m:r>
          <w:rPr>
            <w:rFonts w:ascii="Cambria Math" w:eastAsia="Times New Roman" w:hAnsi="Cambria Math" w:cs="Times New Roman"/>
            <w:kern w:val="0"/>
            <w14:ligatures w14:val="none"/>
          </w:rPr>
          <m:t>χ</m:t>
        </m:r>
      </m:oMath>
      <w:r w:rsidRPr="004677E2">
        <w:rPr>
          <w:rFonts w:ascii="Times New Roman" w:eastAsia="Times New Roman" w:hAnsi="Times New Roman" w:cs="Times New Roman"/>
          <w:b/>
          <w:bCs/>
          <w:kern w:val="0"/>
          <w14:ligatures w14:val="none"/>
        </w:rPr>
        <w:t>family</w:t>
      </w:r>
      <w:r w:rsidRPr="004677E2">
        <w:rPr>
          <w:rFonts w:ascii="Times New Roman" w:eastAsia="Times New Roman" w:hAnsi="Times New Roman" w:cs="Times New Roman"/>
          <w:kern w:val="0"/>
          <w14:ligatures w14:val="none"/>
        </w:rPr>
        <w:br/>
        <w:t xml:space="preserve">The gravitational amplitude </w:t>
      </w:r>
      <m:oMath>
        <m:r>
          <w:rPr>
            <w:rFonts w:ascii="Cambria Math" w:eastAsia="Times New Roman" w:hAnsi="Cambria Math" w:cs="Times New Roman"/>
            <w:kern w:val="0"/>
            <w14:ligatures w14:val="none"/>
          </w:rPr>
          <m:t>χ</m:t>
        </m:r>
      </m:oMath>
      <w:r w:rsidRPr="004677E2">
        <w:rPr>
          <w:rFonts w:ascii="Times New Roman" w:eastAsia="Times New Roman" w:hAnsi="Times New Roman" w:cs="Times New Roman"/>
          <w:kern w:val="0"/>
          <w14:ligatures w14:val="none"/>
        </w:rPr>
        <w:t xml:space="preserve">is treated as a single amplitude family derived from ladder scales, </w:t>
      </w:r>
      <w:r w:rsidRPr="004677E2">
        <w:rPr>
          <w:rFonts w:ascii="Times New Roman" w:eastAsia="Times New Roman" w:hAnsi="Times New Roman" w:cs="Times New Roman"/>
          <w:kern w:val="0"/>
          <w14:ligatures w14:val="none"/>
        </w:rPr>
        <w:lastRenderedPageBreak/>
        <w:t xml:space="preserve">not as a free multi-parameter fit. Comparisons to GR weak-field scales and to data (deflection, delay, redshift, rotation, lensing) are therefore necessarily approximate; the goal is to test whether the structurally derived </w:t>
      </w:r>
      <m:oMath>
        <m:r>
          <w:rPr>
            <w:rFonts w:ascii="Cambria Math" w:eastAsia="Times New Roman" w:hAnsi="Cambria Math" w:cs="Times New Roman"/>
            <w:kern w:val="0"/>
            <w14:ligatures w14:val="none"/>
          </w:rPr>
          <m:t>χ</m:t>
        </m:r>
      </m:oMath>
      <w:r w:rsidRPr="004677E2">
        <w:rPr>
          <w:rFonts w:ascii="Times New Roman" w:eastAsia="Times New Roman" w:hAnsi="Times New Roman" w:cs="Times New Roman"/>
          <w:kern w:val="0"/>
          <w14:ligatures w14:val="none"/>
        </w:rPr>
        <w:t>family falls in the right range, not to perform detailed, per-system parameter fitting.</w:t>
      </w:r>
    </w:p>
    <w:p w14:paraId="67F8E9FC"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Error modelling and uncertainties</w:t>
      </w:r>
      <w:r w:rsidRPr="004677E2">
        <w:rPr>
          <w:rFonts w:ascii="Times New Roman" w:eastAsia="Times New Roman" w:hAnsi="Times New Roman" w:cs="Times New Roman"/>
          <w:kern w:val="0"/>
          <w14:ligatures w14:val="none"/>
        </w:rPr>
        <w:br/>
        <w:t>The anchored simulations and evidence documents include basic uncertainty estimates (e.g., error bars from data or from sampling variability), but they do not yet implement full Bayesian or frequentist error-propagation frameworks for all observables. Some comparisons are therefore presented as qualitative or semi-quantitative “ballpark” checks rather than as rigorous statistical tests.</w:t>
      </w:r>
    </w:p>
    <w:p w14:paraId="53355318" w14:textId="77777777" w:rsidR="004677E2" w:rsidRPr="004677E2" w:rsidRDefault="004677E2" w:rsidP="004677E2">
      <w:pPr>
        <w:pStyle w:val="Heading4"/>
        <w:rPr>
          <w:rFonts w:eastAsia="Times New Roman"/>
        </w:rPr>
      </w:pPr>
      <w:r w:rsidRPr="004677E2">
        <w:rPr>
          <w:rFonts w:eastAsia="Times New Roman"/>
        </w:rPr>
        <w:t>8.4.3 Incomplete or Pending Simulation Lines</w:t>
      </w:r>
    </w:p>
    <w:p w14:paraId="3FC1A4CC"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kern w:val="0"/>
          <w14:ligatures w14:val="none"/>
        </w:rPr>
        <w:t>Several simulation lines are explicitly marked as pending or incomplete in the anchored simulation documentation, including but not limited to:</w:t>
      </w:r>
    </w:p>
    <w:p w14:paraId="02DC013A"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Extended matter-addition suites</w:t>
      </w:r>
      <w:r w:rsidRPr="004677E2">
        <w:rPr>
          <w:rFonts w:ascii="Times New Roman" w:eastAsia="Times New Roman" w:hAnsi="Times New Roman" w:cs="Times New Roman"/>
          <w:kern w:val="0"/>
          <w14:ligatures w14:val="none"/>
        </w:rPr>
        <w:br/>
        <w:t xml:space="preserve">Further exploration of EM-analogue and gravity-analogue </w:t>
      </w:r>
      <w:proofErr w:type="spellStart"/>
      <w:r w:rsidRPr="004677E2">
        <w:rPr>
          <w:rFonts w:ascii="Times New Roman" w:eastAsia="Times New Roman" w:hAnsi="Times New Roman" w:cs="Times New Roman"/>
          <w:kern w:val="0"/>
          <w14:ligatures w14:val="none"/>
        </w:rPr>
        <w:t>behaviour</w:t>
      </w:r>
      <w:proofErr w:type="spellEnd"/>
      <w:r w:rsidRPr="004677E2">
        <w:rPr>
          <w:rFonts w:ascii="Times New Roman" w:eastAsia="Times New Roman" w:hAnsi="Times New Roman" w:cs="Times New Roman"/>
          <w:kern w:val="0"/>
          <w14:ligatures w14:val="none"/>
        </w:rPr>
        <w:t xml:space="preserve"> in more complex scenes (e.g., multiple interacting sources, time-dependent sources, nontrivial topologies) is planned but not yet fully carried out.</w:t>
      </w:r>
    </w:p>
    <w:p w14:paraId="4D27BCC0"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Refined T-series tests</w:t>
      </w:r>
      <w:r w:rsidRPr="004677E2">
        <w:rPr>
          <w:rFonts w:ascii="Times New Roman" w:eastAsia="Times New Roman" w:hAnsi="Times New Roman" w:cs="Times New Roman"/>
          <w:kern w:val="0"/>
          <w14:ligatures w14:val="none"/>
        </w:rPr>
        <w:br/>
        <w:t>Follow-up tests on more detailed rotation-curve datasets, alternative RAR samples, and expanded lensing catalogs are outlined but not yet fully implemented in the anchored snapshot.</w:t>
      </w:r>
    </w:p>
    <w:p w14:paraId="0880F1D0"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Full pointer-dynamics and measurement suites</w:t>
      </w:r>
      <w:r w:rsidRPr="004677E2">
        <w:rPr>
          <w:rFonts w:ascii="Times New Roman" w:eastAsia="Times New Roman" w:hAnsi="Times New Roman" w:cs="Times New Roman"/>
          <w:kern w:val="0"/>
          <w14:ligatures w14:val="none"/>
        </w:rPr>
        <w:br/>
        <w:t xml:space="preserve">While basic measurement and </w:t>
      </w:r>
      <w:proofErr w:type="spellStart"/>
      <w:r w:rsidRPr="004677E2">
        <w:rPr>
          <w:rFonts w:ascii="Times New Roman" w:eastAsia="Times New Roman" w:hAnsi="Times New Roman" w:cs="Times New Roman"/>
          <w:kern w:val="0"/>
          <w14:ligatures w14:val="none"/>
        </w:rPr>
        <w:t>classicalization</w:t>
      </w:r>
      <w:proofErr w:type="spellEnd"/>
      <w:r w:rsidRPr="004677E2">
        <w:rPr>
          <w:rFonts w:ascii="Times New Roman" w:eastAsia="Times New Roman" w:hAnsi="Times New Roman" w:cs="Times New Roman"/>
          <w:kern w:val="0"/>
          <w14:ligatures w14:val="none"/>
        </w:rPr>
        <w:t xml:space="preserve"> scenes are tested, a fuller catalogue of pointer-dynamics simulations (covering a wider variety of measurement setups and environment couplings) remains an open task.</w:t>
      </w:r>
    </w:p>
    <w:p w14:paraId="55C97DCC"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kern w:val="0"/>
          <w14:ligatures w14:val="none"/>
        </w:rPr>
        <w:t>These lines are documented in the attached simulation volumes with notes on what additional code, data, or analysis steps would be required to complete them.</w:t>
      </w:r>
    </w:p>
    <w:p w14:paraId="2DEBCEA8" w14:textId="77777777" w:rsidR="004677E2" w:rsidRPr="004677E2" w:rsidRDefault="004677E2" w:rsidP="004677E2">
      <w:pPr>
        <w:pStyle w:val="Heading4"/>
        <w:rPr>
          <w:rFonts w:eastAsia="Times New Roman"/>
        </w:rPr>
      </w:pPr>
      <w:r w:rsidRPr="004677E2">
        <w:rPr>
          <w:rFonts w:eastAsia="Times New Roman"/>
        </w:rPr>
        <w:t>8.4.4 Planned Extensions and Refinements</w:t>
      </w:r>
    </w:p>
    <w:p w14:paraId="4A63CAD0"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kern w:val="0"/>
          <w14:ligatures w14:val="none"/>
        </w:rPr>
        <w:t>The bundle also records several planned extensions that are explicitly left as future work:</w:t>
      </w:r>
    </w:p>
    <w:p w14:paraId="716867D9"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Improved ladder and hinge calibration</w:t>
      </w:r>
      <w:r w:rsidRPr="004677E2">
        <w:rPr>
          <w:rFonts w:ascii="Times New Roman" w:eastAsia="Times New Roman" w:hAnsi="Times New Roman" w:cs="Times New Roman"/>
          <w:kern w:val="0"/>
          <w14:ligatures w14:val="none"/>
        </w:rPr>
        <w:br/>
        <w:t xml:space="preserve">Refining the mapping between abstract context levels and physical scales, </w:t>
      </w:r>
      <w:proofErr w:type="gramStart"/>
      <w:r w:rsidRPr="004677E2">
        <w:rPr>
          <w:rFonts w:ascii="Times New Roman" w:eastAsia="Times New Roman" w:hAnsi="Times New Roman" w:cs="Times New Roman"/>
          <w:kern w:val="0"/>
          <w14:ligatures w14:val="none"/>
        </w:rPr>
        <w:t>including:</w:t>
      </w:r>
      <w:proofErr w:type="gramEnd"/>
      <w:r w:rsidRPr="004677E2">
        <w:rPr>
          <w:rFonts w:ascii="Times New Roman" w:eastAsia="Times New Roman" w:hAnsi="Times New Roman" w:cs="Times New Roman"/>
          <w:kern w:val="0"/>
          <w14:ligatures w14:val="none"/>
        </w:rPr>
        <w:t xml:space="preserve"> more accurate CL mapping for non-terrestrial systems, improved calibration of UGM and temporal hinge against biological and psychophysical data, and clearer constraints on band boundaries from cross-scale probes.</w:t>
      </w:r>
    </w:p>
    <w:p w14:paraId="4D64EB50"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 xml:space="preserve">Refined </w:t>
      </w:r>
      <m:oMath>
        <m:r>
          <w:rPr>
            <w:rFonts w:ascii="Cambria Math" w:eastAsia="Times New Roman" w:hAnsi="Cambria Math" w:cs="Times New Roman"/>
            <w:kern w:val="0"/>
            <w14:ligatures w14:val="none"/>
          </w:rPr>
          <m:t>χ</m:t>
        </m:r>
      </m:oMath>
      <w:r w:rsidRPr="004677E2">
        <w:rPr>
          <w:rFonts w:ascii="Times New Roman" w:eastAsia="Times New Roman" w:hAnsi="Times New Roman" w:cs="Times New Roman"/>
          <w:b/>
          <w:bCs/>
          <w:kern w:val="0"/>
          <w14:ligatures w14:val="none"/>
        </w:rPr>
        <w:t>construction and container modelling</w:t>
      </w:r>
      <w:r w:rsidRPr="004677E2">
        <w:rPr>
          <w:rFonts w:ascii="Times New Roman" w:eastAsia="Times New Roman" w:hAnsi="Times New Roman" w:cs="Times New Roman"/>
          <w:kern w:val="0"/>
          <w14:ligatures w14:val="none"/>
        </w:rPr>
        <w:br/>
        <w:t>Exploring: more realistic container models (e.g., non-spherical mass distributions, multi-</w:t>
      </w:r>
      <w:r w:rsidRPr="004677E2">
        <w:rPr>
          <w:rFonts w:ascii="Times New Roman" w:eastAsia="Times New Roman" w:hAnsi="Times New Roman" w:cs="Times New Roman"/>
          <w:kern w:val="0"/>
          <w14:ligatures w14:val="none"/>
        </w:rPr>
        <w:lastRenderedPageBreak/>
        <w:t>component galaxies), and the impact of these refinements on deflection, delay, redshift, rotation, and lensing predictions. (Any such refinement must remain compliant with the engine contract: discrete feasibility predicates, no continuous fitted potentials in the control path.)</w:t>
      </w:r>
    </w:p>
    <w:p w14:paraId="33A44317"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Larger-scale engine runs</w:t>
      </w:r>
      <w:r w:rsidRPr="004677E2">
        <w:rPr>
          <w:rFonts w:ascii="Times New Roman" w:eastAsia="Times New Roman" w:hAnsi="Times New Roman" w:cs="Times New Roman"/>
          <w:kern w:val="0"/>
          <w14:ligatures w14:val="none"/>
        </w:rPr>
        <w:br/>
        <w:t xml:space="preserve">Extending current scenes to larger grids/graphs, multiple interacting containers, and longer run times to probe emergent </w:t>
      </w:r>
      <w:proofErr w:type="spellStart"/>
      <w:r w:rsidRPr="004677E2">
        <w:rPr>
          <w:rFonts w:ascii="Times New Roman" w:eastAsia="Times New Roman" w:hAnsi="Times New Roman" w:cs="Times New Roman"/>
          <w:kern w:val="0"/>
          <w14:ligatures w14:val="none"/>
        </w:rPr>
        <w:t>behaviour</w:t>
      </w:r>
      <w:proofErr w:type="spellEnd"/>
      <w:r w:rsidRPr="004677E2">
        <w:rPr>
          <w:rFonts w:ascii="Times New Roman" w:eastAsia="Times New Roman" w:hAnsi="Times New Roman" w:cs="Times New Roman"/>
          <w:kern w:val="0"/>
          <w14:ligatures w14:val="none"/>
        </w:rPr>
        <w:t xml:space="preserve"> in more complex environments.</w:t>
      </w:r>
    </w:p>
    <w:p w14:paraId="3FAE99D4" w14:textId="77777777" w:rsidR="004677E2" w:rsidRPr="004677E2" w:rsidRDefault="004677E2" w:rsidP="004677E2">
      <w:pPr>
        <w:spacing w:before="100" w:beforeAutospacing="1" w:after="100" w:afterAutospacing="1" w:line="240" w:lineRule="auto"/>
        <w:rPr>
          <w:rFonts w:ascii="Times New Roman" w:eastAsia="Times New Roman" w:hAnsi="Times New Roman" w:cs="Times New Roman"/>
          <w:kern w:val="0"/>
          <w14:ligatures w14:val="none"/>
        </w:rPr>
      </w:pPr>
      <w:r w:rsidRPr="004677E2">
        <w:rPr>
          <w:rFonts w:ascii="Times New Roman" w:eastAsia="Times New Roman" w:hAnsi="Times New Roman" w:cs="Times New Roman"/>
          <w:b/>
          <w:bCs/>
          <w:kern w:val="0"/>
          <w14:ligatures w14:val="none"/>
        </w:rPr>
        <w:t>Formal verification and automated auditing</w:t>
      </w:r>
      <w:r w:rsidRPr="004677E2">
        <w:rPr>
          <w:rFonts w:ascii="Times New Roman" w:eastAsia="Times New Roman" w:hAnsi="Times New Roman" w:cs="Times New Roman"/>
          <w:kern w:val="0"/>
          <w14:ligatures w14:val="none"/>
        </w:rPr>
        <w:br/>
        <w:t xml:space="preserve">Strengthening and </w:t>
      </w:r>
      <w:proofErr w:type="gramStart"/>
      <w:r w:rsidRPr="004677E2">
        <w:rPr>
          <w:rFonts w:ascii="Times New Roman" w:eastAsia="Times New Roman" w:hAnsi="Times New Roman" w:cs="Times New Roman"/>
          <w:kern w:val="0"/>
          <w14:ligatures w14:val="none"/>
        </w:rPr>
        <w:t>automating:</w:t>
      </w:r>
      <w:proofErr w:type="gramEnd"/>
      <w:r w:rsidRPr="004677E2">
        <w:rPr>
          <w:rFonts w:ascii="Times New Roman" w:eastAsia="Times New Roman" w:hAnsi="Times New Roman" w:cs="Times New Roman"/>
          <w:kern w:val="0"/>
          <w14:ligatures w14:val="none"/>
        </w:rPr>
        <w:t xml:space="preserve"> curve-ban checks, diagnostics-leak audits, PF/Born integrity checks, locality and no-skip verification, and invariant-interval consistency tests, so that compliance can be confirmed more systematically across expanded simulation families.</w:t>
      </w:r>
    </w:p>
    <w:p w14:paraId="05E780A5" w14:textId="64F308F0" w:rsidR="0025441D" w:rsidRPr="00AC30E0" w:rsidRDefault="0025441D" w:rsidP="00AC30E0">
      <w:pPr>
        <w:pStyle w:val="Heading4"/>
        <w:rPr>
          <w:b/>
          <w:bCs/>
        </w:rPr>
      </w:pPr>
      <w:r w:rsidRPr="00AC30E0">
        <w:rPr>
          <w:rStyle w:val="Strong"/>
          <w:b w:val="0"/>
          <w:bCs w:val="0"/>
        </w:rPr>
        <w:t>8.4.5 Role of v</w:t>
      </w:r>
      <w:r w:rsidR="009365FB">
        <w:rPr>
          <w:rStyle w:val="Strong"/>
          <w:b w:val="0"/>
          <w:bCs w:val="0"/>
        </w:rPr>
        <w:t>1</w:t>
      </w:r>
      <w:r w:rsidRPr="00AC30E0">
        <w:rPr>
          <w:rStyle w:val="Strong"/>
          <w:b w:val="0"/>
          <w:bCs w:val="0"/>
        </w:rPr>
        <w:t xml:space="preserve"> Simulations in This Defensive Publication</w:t>
      </w:r>
    </w:p>
    <w:p w14:paraId="2B68E868" w14:textId="77777777" w:rsidR="002E6CF0" w:rsidRDefault="002E6CF0" w:rsidP="002E6CF0">
      <w:pPr>
        <w:pStyle w:val="NormalWeb"/>
      </w:pPr>
      <w:r>
        <w:t>Within this defensive publication, the simulations recorded in the attached simulation documents (V1 Simulations and V2 Simulations) should be understood as:</w:t>
      </w:r>
    </w:p>
    <w:p w14:paraId="72A8A08A" w14:textId="77777777" w:rsidR="002E6CF0" w:rsidRDefault="002E6CF0" w:rsidP="002E6CF0">
      <w:pPr>
        <w:pStyle w:val="NormalWeb"/>
      </w:pPr>
      <w:r>
        <w:rPr>
          <w:rStyle w:val="Strong"/>
          <w:rFonts w:eastAsiaTheme="majorEastAsia"/>
        </w:rPr>
        <w:t>1) Evidence of feasibility and structural coherence</w:t>
      </w:r>
      <w:r>
        <w:br/>
        <w:t xml:space="preserve">They demonstrate that the present-act engine can be implemented under the stated contract (finite alphabets, hinge equality, feasibility gates including no-skip/locality discipline, and ties-only PF/Born), and that the resulting dynamics can reproduce key qualitative </w:t>
      </w:r>
      <w:proofErr w:type="spellStart"/>
      <w:r>
        <w:t>behaviours</w:t>
      </w:r>
      <w:proofErr w:type="spellEnd"/>
      <w:r>
        <w:t xml:space="preserve"> without inserting ad hoc classical forces or continuous fitted potentials into the control path.</w:t>
      </w:r>
    </w:p>
    <w:p w14:paraId="4A23C844" w14:textId="77777777" w:rsidR="002E6CF0" w:rsidRDefault="002E6CF0" w:rsidP="002E6CF0">
      <w:pPr>
        <w:pStyle w:val="NormalWeb"/>
      </w:pPr>
      <w:r>
        <w:rPr>
          <w:rStyle w:val="Strong"/>
          <w:rFonts w:eastAsiaTheme="majorEastAsia"/>
        </w:rPr>
        <w:t xml:space="preserve">2) Not yet a complete empirical </w:t>
      </w:r>
      <w:proofErr w:type="spellStart"/>
      <w:r>
        <w:rPr>
          <w:rStyle w:val="Strong"/>
          <w:rFonts w:eastAsiaTheme="majorEastAsia"/>
        </w:rPr>
        <w:t>programme</w:t>
      </w:r>
      <w:proofErr w:type="spellEnd"/>
      <w:r>
        <w:br/>
        <w:t xml:space="preserve">The simulation record does not claim that the empirical testing </w:t>
      </w:r>
      <w:proofErr w:type="spellStart"/>
      <w:r>
        <w:t>programme</w:t>
      </w:r>
      <w:proofErr w:type="spellEnd"/>
      <w:r>
        <w:t xml:space="preserve"> is complete, nor that all predictions have been exhaustively confronted with all relevant datasets. Where quantitative alignment is shown, it should be read as evidence that the framework can land in the correct </w:t>
      </w:r>
      <w:proofErr w:type="spellStart"/>
      <w:r>
        <w:t>behavioural</w:t>
      </w:r>
      <w:proofErr w:type="spellEnd"/>
      <w:r>
        <w:t xml:space="preserve"> band under the stated constraints, not as a claim of final precision across all regimes.</w:t>
      </w:r>
    </w:p>
    <w:p w14:paraId="59C6B58A" w14:textId="77777777" w:rsidR="002E6CF0" w:rsidRDefault="002E6CF0" w:rsidP="002E6CF0">
      <w:pPr>
        <w:pStyle w:val="NormalWeb"/>
      </w:pPr>
      <w:r>
        <w:rPr>
          <w:rStyle w:val="Strong"/>
          <w:rFonts w:eastAsiaTheme="majorEastAsia"/>
        </w:rPr>
        <w:t>3) A foundation for extension and refutation</w:t>
      </w:r>
      <w:r>
        <w:br/>
        <w:t>The simulation set defines a clear sequence of next steps and refuter-facing targets: additional test scenes, additional constraints, and expanded comparisons that can sharpen, confirm, or refute specific aspects of the framework. The point of the record is not only to show what worked, but to make the remaining work auditable and reproducible.</w:t>
      </w:r>
    </w:p>
    <w:p w14:paraId="69417E18" w14:textId="1DF4B518" w:rsidR="00DA7CF8" w:rsidRDefault="002E6CF0" w:rsidP="00E239DB">
      <w:pPr>
        <w:pStyle w:val="NormalWeb"/>
      </w:pPr>
      <w:r>
        <w:t>All limitations, open directions, and “what would falsify this” constraints are recorded explicitly in the simulation documents and in the evidence spine document, which are incorporated here by reference.</w:t>
      </w:r>
    </w:p>
    <w:p w14:paraId="14EE4A22" w14:textId="77777777" w:rsidR="002E6CF0" w:rsidRDefault="002E6CF0" w:rsidP="00E239DB">
      <w:pPr>
        <w:pStyle w:val="NormalWeb"/>
      </w:pPr>
    </w:p>
    <w:p w14:paraId="3C5CD744" w14:textId="79AC14DA" w:rsidR="0025441D" w:rsidRDefault="00AC30E0" w:rsidP="00AC30E0">
      <w:pPr>
        <w:pStyle w:val="Heading2"/>
      </w:pPr>
      <w:bookmarkStart w:id="54" w:name="_Toc216621261"/>
      <w:r>
        <w:lastRenderedPageBreak/>
        <w:t xml:space="preserve">9. </w:t>
      </w:r>
      <w:r w:rsidR="0025441D">
        <w:t>Implementation and Reproducibility</w:t>
      </w:r>
      <w:bookmarkEnd w:id="54"/>
    </w:p>
    <w:p w14:paraId="50BB1EF3" w14:textId="77777777" w:rsidR="0025441D" w:rsidRDefault="0025441D" w:rsidP="008F7DDA">
      <w:pPr>
        <w:pStyle w:val="Heading3"/>
      </w:pPr>
      <w:bookmarkStart w:id="55" w:name="_Toc216621262"/>
      <w:r>
        <w:t>9.1 Code Archive Overview</w:t>
      </w:r>
      <w:bookmarkEnd w:id="55"/>
    </w:p>
    <w:p w14:paraId="6643D768"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This section describes the archived implementation bundle that serves as the reproducibility and integrity anchor for the present-act engine and its recorded simulations.</w:t>
      </w:r>
    </w:p>
    <w:p w14:paraId="53AB8B5E" w14:textId="77777777" w:rsidR="0001641E" w:rsidRPr="003D3AE2" w:rsidRDefault="0001641E" w:rsidP="003D3AE2">
      <w:pPr>
        <w:rPr>
          <w:rFonts w:ascii="Times New Roman" w:eastAsia="Times New Roman" w:hAnsi="Times New Roman" w:cs="Times New Roman"/>
          <w:kern w:val="0"/>
          <w:sz w:val="27"/>
          <w:szCs w:val="27"/>
          <w:u w:val="single"/>
          <w14:ligatures w14:val="none"/>
        </w:rPr>
      </w:pPr>
      <w:r w:rsidRPr="003D3AE2">
        <w:rPr>
          <w:u w:val="single"/>
        </w:rPr>
        <w:t>Current canonical implementation archive (anchored</w:t>
      </w:r>
      <w:r w:rsidRPr="003D3AE2">
        <w:rPr>
          <w:rFonts w:ascii="Times New Roman" w:eastAsia="Times New Roman" w:hAnsi="Times New Roman" w:cs="Times New Roman"/>
          <w:kern w:val="0"/>
          <w:sz w:val="27"/>
          <w:szCs w:val="27"/>
          <w:u w:val="single"/>
          <w14:ligatures w14:val="none"/>
        </w:rPr>
        <w:t>)</w:t>
      </w:r>
    </w:p>
    <w:p w14:paraId="770E8623"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At the time of this DP revision, the only implementation archive that is cryptographically fixed and </w:t>
      </w:r>
      <w:proofErr w:type="gramStart"/>
      <w:r w:rsidRPr="0001641E">
        <w:rPr>
          <w:rFonts w:ascii="Times New Roman" w:eastAsia="Times New Roman" w:hAnsi="Times New Roman" w:cs="Times New Roman"/>
          <w:kern w:val="0"/>
          <w14:ligatures w14:val="none"/>
        </w:rPr>
        <w:t>on-chain</w:t>
      </w:r>
      <w:proofErr w:type="gramEnd"/>
      <w:r w:rsidRPr="0001641E">
        <w:rPr>
          <w:rFonts w:ascii="Times New Roman" w:eastAsia="Times New Roman" w:hAnsi="Times New Roman" w:cs="Times New Roman"/>
          <w:kern w:val="0"/>
          <w14:ligatures w14:val="none"/>
        </w:rPr>
        <w:t xml:space="preserve"> anchored is the </w:t>
      </w:r>
      <w:r w:rsidRPr="0001641E">
        <w:rPr>
          <w:rFonts w:ascii="Times New Roman" w:eastAsia="Times New Roman" w:hAnsi="Times New Roman" w:cs="Times New Roman"/>
          <w:b/>
          <w:bCs/>
          <w:kern w:val="0"/>
          <w14:ligatures w14:val="none"/>
        </w:rPr>
        <w:t>v0.9</w:t>
      </w:r>
      <w:r w:rsidRPr="0001641E">
        <w:rPr>
          <w:rFonts w:ascii="Times New Roman" w:eastAsia="Times New Roman" w:hAnsi="Times New Roman" w:cs="Times New Roman"/>
          <w:kern w:val="0"/>
          <w14:ligatures w14:val="none"/>
        </w:rPr>
        <w:t xml:space="preserve"> code/archive snapshot:</w:t>
      </w:r>
    </w:p>
    <w:p w14:paraId="033CE9A0"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Archive name: </w:t>
      </w:r>
      <w:r w:rsidRPr="0001641E">
        <w:rPr>
          <w:rFonts w:ascii="Times New Roman" w:eastAsia="Times New Roman" w:hAnsi="Times New Roman" w:cs="Times New Roman"/>
          <w:b/>
          <w:bCs/>
          <w:kern w:val="0"/>
          <w14:ligatures w14:val="none"/>
        </w:rPr>
        <w:t>A.R. V2 – v0.9.zip</w:t>
      </w:r>
      <w:r w:rsidRPr="0001641E">
        <w:rPr>
          <w:rFonts w:ascii="Times New Roman" w:eastAsia="Times New Roman" w:hAnsi="Times New Roman" w:cs="Times New Roman"/>
          <w:kern w:val="0"/>
          <w14:ligatures w14:val="none"/>
        </w:rPr>
        <w:br/>
        <w:t>Hash / integrity anchor: fixed by the SHA-256 listed in Section 0.3.</w:t>
      </w:r>
    </w:p>
    <w:p w14:paraId="52DB4ACF"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This v0.9 archive is therefore the </w:t>
      </w:r>
      <w:r w:rsidRPr="0001641E">
        <w:rPr>
          <w:rFonts w:ascii="Times New Roman" w:eastAsia="Times New Roman" w:hAnsi="Times New Roman" w:cs="Times New Roman"/>
          <w:b/>
          <w:bCs/>
          <w:kern w:val="0"/>
          <w14:ligatures w14:val="none"/>
        </w:rPr>
        <w:t>canonical implementation bundle</w:t>
      </w:r>
      <w:r w:rsidRPr="0001641E">
        <w:rPr>
          <w:rFonts w:ascii="Times New Roman" w:eastAsia="Times New Roman" w:hAnsi="Times New Roman" w:cs="Times New Roman"/>
          <w:kern w:val="0"/>
          <w14:ligatures w14:val="none"/>
        </w:rPr>
        <w:t xml:space="preserve"> referenced for reproducibility in this DP: any verifier using an archive copy with the matching hash is, by definition, working from the exact code and configuration used to generate the recorded v0.9 simulation results.</w:t>
      </w:r>
    </w:p>
    <w:p w14:paraId="41D1BD12" w14:textId="77777777" w:rsidR="0001641E" w:rsidRPr="003D3AE2" w:rsidRDefault="0001641E" w:rsidP="003D3AE2">
      <w:pPr>
        <w:rPr>
          <w:b/>
          <w:bCs/>
          <w:u w:val="single"/>
        </w:rPr>
      </w:pPr>
      <w:r w:rsidRPr="003D3AE2">
        <w:rPr>
          <w:b/>
          <w:bCs/>
          <w:u w:val="single"/>
        </w:rPr>
        <w:t>v1 archive status (pending)</w:t>
      </w:r>
    </w:p>
    <w:p w14:paraId="264F2C2A"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This DP revision updates the </w:t>
      </w:r>
      <w:r w:rsidRPr="0001641E">
        <w:rPr>
          <w:rFonts w:ascii="Times New Roman" w:eastAsia="Times New Roman" w:hAnsi="Times New Roman" w:cs="Times New Roman"/>
          <w:b/>
          <w:bCs/>
          <w:kern w:val="0"/>
          <w14:ligatures w14:val="none"/>
        </w:rPr>
        <w:t>document bundle structure</w:t>
      </w:r>
      <w:r w:rsidRPr="0001641E">
        <w:rPr>
          <w:rFonts w:ascii="Times New Roman" w:eastAsia="Times New Roman" w:hAnsi="Times New Roman" w:cs="Times New Roman"/>
          <w:kern w:val="0"/>
          <w14:ligatures w14:val="none"/>
        </w:rPr>
        <w:t xml:space="preserve"> to v1 (including the addition of document (11) Experience Horizon (CE2)) and corrects definitional discipline in the DP narrative (e.g., the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01641E">
        <w:rPr>
          <w:rFonts w:ascii="Times New Roman" w:eastAsia="Times New Roman" w:hAnsi="Times New Roman" w:cs="Times New Roman"/>
          <w:kern w:val="0"/>
          <w14:ligatures w14:val="none"/>
        </w:rPr>
        <w:t>convention and the GR comparison framing).</w:t>
      </w:r>
    </w:p>
    <w:p w14:paraId="465E0BD1"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However, until the </w:t>
      </w:r>
      <w:r w:rsidRPr="0001641E">
        <w:rPr>
          <w:rFonts w:ascii="Times New Roman" w:eastAsia="Times New Roman" w:hAnsi="Times New Roman" w:cs="Times New Roman"/>
          <w:b/>
          <w:bCs/>
          <w:kern w:val="0"/>
          <w14:ligatures w14:val="none"/>
        </w:rPr>
        <w:t>A.R. V2 – v1.zip</w:t>
      </w:r>
      <w:r w:rsidRPr="0001641E">
        <w:rPr>
          <w:rFonts w:ascii="Times New Roman" w:eastAsia="Times New Roman" w:hAnsi="Times New Roman" w:cs="Times New Roman"/>
          <w:kern w:val="0"/>
          <w14:ligatures w14:val="none"/>
        </w:rPr>
        <w:t xml:space="preserve"> archive is built and anchored on-chain, the implementation reference remains the v0.9 archive described above. This is intentional: it preserves verifiability of the earlier on-chain record while the v1 archive is being assembled.</w:t>
      </w:r>
    </w:p>
    <w:p w14:paraId="20F8327C"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t>Document (11) is an interpretive/phenomenology addendum written strictly in AR/V2 primitives and included as a record attachment; it is carried forward from the prior release (where it was labeled document (10)) and is compatible with the v0.9 engine contract.</w:t>
      </w:r>
    </w:p>
    <w:p w14:paraId="6CB5858D" w14:textId="77777777" w:rsidR="0001641E" w:rsidRPr="0001641E" w:rsidRDefault="0001641E" w:rsidP="0001641E">
      <w:pPr>
        <w:pStyle w:val="Heading4"/>
        <w:rPr>
          <w:rFonts w:eastAsia="Times New Roman"/>
        </w:rPr>
      </w:pPr>
      <w:r w:rsidRPr="0001641E">
        <w:rPr>
          <w:rFonts w:eastAsia="Times New Roman"/>
        </w:rPr>
        <w:t>9.1.1 Contents of the Archive (High-Level)</w:t>
      </w:r>
    </w:p>
    <w:p w14:paraId="0AD16F82"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At a high level, the archive is </w:t>
      </w:r>
      <w:proofErr w:type="spellStart"/>
      <w:r w:rsidRPr="0001641E">
        <w:rPr>
          <w:rFonts w:ascii="Times New Roman" w:eastAsia="Times New Roman" w:hAnsi="Times New Roman" w:cs="Times New Roman"/>
          <w:kern w:val="0"/>
          <w14:ligatures w14:val="none"/>
        </w:rPr>
        <w:t>organised</w:t>
      </w:r>
      <w:proofErr w:type="spellEnd"/>
      <w:r w:rsidRPr="0001641E">
        <w:rPr>
          <w:rFonts w:ascii="Times New Roman" w:eastAsia="Times New Roman" w:hAnsi="Times New Roman" w:cs="Times New Roman"/>
          <w:kern w:val="0"/>
          <w14:ligatures w14:val="none"/>
        </w:rPr>
        <w:t xml:space="preserve"> into the following categories.</w:t>
      </w:r>
    </w:p>
    <w:p w14:paraId="1FAF7651"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Engine Core</w:t>
      </w:r>
      <w:r w:rsidRPr="0001641E">
        <w:rPr>
          <w:rFonts w:ascii="Times New Roman" w:eastAsia="Times New Roman" w:hAnsi="Times New Roman" w:cs="Times New Roman"/>
          <w:kern w:val="0"/>
          <w14:ligatures w14:val="none"/>
        </w:rPr>
        <w:br/>
        <w:t>Source code implementing the V2 present-act engine, including:</w:t>
      </w:r>
    </w:p>
    <w:p w14:paraId="295ABBB9"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Site representation and state objects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e>
          <m:e>
            <m:r>
              <m:rPr>
                <m:nor/>
              </m:rPr>
              <w:rPr>
                <w:rFonts w:ascii="Times New Roman" w:eastAsia="Times New Roman" w:hAnsi="Times New Roman" w:cs="Times New Roman"/>
                <w:kern w:val="0"/>
                <w14:ligatures w14:val="none"/>
              </w:rPr>
              <m:t>budgets</m:t>
            </m:r>
          </m:e>
          <m:e>
            <m:r>
              <m:rPr>
                <m:nor/>
              </m:rPr>
              <w:rPr>
                <w:rFonts w:ascii="Times New Roman" w:eastAsia="Times New Roman" w:hAnsi="Times New Roman" w:cs="Times New Roman"/>
                <w:kern w:val="0"/>
                <w14:ligatures w14:val="none"/>
              </w:rPr>
              <m:t>tags</m:t>
            </m:r>
          </m:e>
        </m:d>
      </m:oMath>
    </w:p>
    <w:p w14:paraId="18E067D3"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Feature alphabet </w:t>
      </w:r>
      <m:oMath>
        <m:r>
          <m:rPr>
            <m:sty m:val="p"/>
          </m:rPr>
          <w:rPr>
            <w:rFonts w:ascii="Cambria Math" w:eastAsia="Times New Roman" w:hAnsi="Cambria Math" w:cs="Times New Roman"/>
            <w:kern w:val="0"/>
            <w14:ligatures w14:val="none"/>
          </w:rPr>
          <m:t>Ξ</m:t>
        </m:r>
      </m:oMath>
      <w:r w:rsidRPr="0001641E">
        <w:rPr>
          <w:rFonts w:ascii="Times New Roman" w:eastAsia="Times New Roman" w:hAnsi="Times New Roman" w:cs="Times New Roman"/>
          <w:kern w:val="0"/>
          <w14:ligatures w14:val="none"/>
        </w:rPr>
        <w:t>and feature-map machinery</w:t>
      </w:r>
    </w:p>
    <w:p w14:paraId="73FBC54B"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Selector implementations</w:t>
      </w:r>
    </w:p>
    <w:p w14:paraId="1CCCBE91"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Non-gravity gates (Θ, κ, structural, CRA-like)</w:t>
      </w:r>
    </w:p>
    <w:p w14:paraId="75B77EF0"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01641E">
        <w:rPr>
          <w:rFonts w:ascii="Times New Roman" w:eastAsia="Times New Roman" w:hAnsi="Times New Roman" w:cs="Times New Roman"/>
          <w:kern w:val="0"/>
          <w14:ligatures w14:val="none"/>
        </w:rPr>
        <w:lastRenderedPageBreak/>
        <w:t>ParentGate</w:t>
      </w:r>
      <w:proofErr w:type="spellEnd"/>
      <w:r w:rsidRPr="0001641E">
        <w:rPr>
          <w:rFonts w:ascii="Times New Roman" w:eastAsia="Times New Roman" w:hAnsi="Times New Roman" w:cs="Times New Roman"/>
          <w:kern w:val="0"/>
          <w14:ligatures w14:val="none"/>
        </w:rPr>
        <w:t xml:space="preserve"> (gravity feasibility gate) and shell/container structures</w:t>
      </w:r>
    </w:p>
    <w:p w14:paraId="1B8DBB38"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Ratio-lexicographic ordering and fewest-acts tiebreak</w:t>
      </w:r>
    </w:p>
    <w:p w14:paraId="27541AE7"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PF/Born ties-only module and RNG integration</w:t>
      </w:r>
    </w:p>
    <w:p w14:paraId="6098D54D"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Budget computation and invariant-interval enforcement</w:t>
      </w:r>
    </w:p>
    <w:p w14:paraId="623BCC74" w14:textId="77777777" w:rsidR="0001641E" w:rsidRPr="0001641E" w:rsidRDefault="0001641E" w:rsidP="0001641E">
      <w:pPr>
        <w:numPr>
          <w:ilvl w:val="0"/>
          <w:numId w:val="461"/>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Shared libraries/utilities (adjacency graphs, kernel constructors, logging utilities)</w:t>
      </w:r>
    </w:p>
    <w:p w14:paraId="2B1F640B"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Manifests and Configuration Files</w:t>
      </w:r>
      <w:r w:rsidRPr="0001641E">
        <w:rPr>
          <w:rFonts w:ascii="Times New Roman" w:eastAsia="Times New Roman" w:hAnsi="Times New Roman" w:cs="Times New Roman"/>
          <w:kern w:val="0"/>
          <w14:ligatures w14:val="none"/>
        </w:rPr>
        <w:br/>
        <w:t>One or more manifest files that declare:</w:t>
      </w:r>
    </w:p>
    <w:p w14:paraId="6E4DD508" w14:textId="77777777" w:rsidR="0001641E" w:rsidRPr="0001641E" w:rsidRDefault="0001641E" w:rsidP="0001641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The feature alphabet </w:t>
      </w:r>
      <m:oMath>
        <m:r>
          <m:rPr>
            <m:sty m:val="p"/>
          </m:rPr>
          <w:rPr>
            <w:rFonts w:ascii="Cambria Math" w:eastAsia="Times New Roman" w:hAnsi="Cambria Math" w:cs="Times New Roman"/>
            <w:kern w:val="0"/>
            <w14:ligatures w14:val="none"/>
          </w:rPr>
          <m:t>Ξ</m:t>
        </m:r>
      </m:oMath>
      <w:r w:rsidRPr="0001641E">
        <w:rPr>
          <w:rFonts w:ascii="Times New Roman" w:eastAsia="Times New Roman" w:hAnsi="Times New Roman" w:cs="Times New Roman"/>
          <w:kern w:val="0"/>
          <w14:ligatures w14:val="none"/>
        </w:rPr>
        <w:t>and tag schema</w:t>
      </w:r>
    </w:p>
    <w:p w14:paraId="3AF28858" w14:textId="77777777" w:rsidR="0001641E" w:rsidRPr="0001641E" w:rsidRDefault="0001641E" w:rsidP="0001641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Context-level band boundaries and hinge scales</w:t>
      </w:r>
    </w:p>
    <w:p w14:paraId="05657C4D" w14:textId="77777777" w:rsidR="0001641E" w:rsidRPr="0001641E" w:rsidRDefault="0001641E" w:rsidP="0001641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Gate definitions, thresholds, and shell schedules</w:t>
      </w:r>
    </w:p>
    <w:p w14:paraId="215E51C5" w14:textId="77777777" w:rsidR="0001641E" w:rsidRPr="0001641E" w:rsidRDefault="0001641E" w:rsidP="0001641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Values of key structural constants (e.g., </w:t>
      </w:r>
      <m:oMath>
        <m:r>
          <w:rPr>
            <w:rFonts w:ascii="Cambria Math" w:eastAsia="Times New Roman" w:hAnsi="Cambria Math" w:cs="Times New Roman"/>
            <w:kern w:val="0"/>
            <w14:ligatures w14:val="none"/>
          </w:rPr>
          <m:t>c</m:t>
        </m:r>
      </m:oMath>
      <w:r w:rsidRPr="0001641E">
        <w:rPr>
          <w:rFonts w:ascii="Times New Roman" w:eastAsia="Times New Roman" w:hAnsi="Times New Roman" w:cs="Times New Roman"/>
          <w:kern w:val="0"/>
          <w14:ligatures w14:val="none"/>
        </w:rPr>
        <w:t>and hinge-related unit scales)</w:t>
      </w:r>
    </w:p>
    <w:p w14:paraId="3A73A418" w14:textId="77777777" w:rsidR="0001641E" w:rsidRPr="0001641E" w:rsidRDefault="0001641E" w:rsidP="0001641E">
      <w:pPr>
        <w:numPr>
          <w:ilvl w:val="0"/>
          <w:numId w:val="462"/>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Configuration files for specific simulation families (scene geometry, initial conditions, number of shells/sites, runtime parameters)</w:t>
      </w:r>
    </w:p>
    <w:p w14:paraId="016B0909"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Simulation Drivers and Notebooks</w:t>
      </w:r>
      <w:r w:rsidRPr="0001641E">
        <w:rPr>
          <w:rFonts w:ascii="Times New Roman" w:eastAsia="Times New Roman" w:hAnsi="Times New Roman" w:cs="Times New Roman"/>
          <w:kern w:val="0"/>
          <w14:ligatures w14:val="none"/>
        </w:rPr>
        <w:br/>
        <w:t>Scripts or notebooks for:</w:t>
      </w:r>
    </w:p>
    <w:p w14:paraId="0246495B" w14:textId="77777777" w:rsidR="0001641E" w:rsidRPr="0001641E" w:rsidRDefault="0001641E" w:rsidP="0001641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V1 simulation families (operator-core, ladder/pivot tests, early measurement cases)</w:t>
      </w:r>
    </w:p>
    <w:p w14:paraId="5D78EC8B" w14:textId="77777777" w:rsidR="0001641E" w:rsidRPr="0001641E" w:rsidRDefault="0001641E" w:rsidP="0001641E">
      <w:pPr>
        <w:numPr>
          <w:ilvl w:val="0"/>
          <w:numId w:val="463"/>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V2 simulation families (Q-series, interference/decoherence tests, matter-addition suites, T-series external-data tests)</w:t>
      </w:r>
    </w:p>
    <w:p w14:paraId="03177696"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Each driver defines:</w:t>
      </w:r>
    </w:p>
    <w:p w14:paraId="362D1ACE" w14:textId="77777777" w:rsidR="0001641E" w:rsidRPr="0001641E" w:rsidRDefault="0001641E" w:rsidP="0001641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Which engine modules to import</w:t>
      </w:r>
    </w:p>
    <w:p w14:paraId="7B6A2128" w14:textId="77777777" w:rsidR="0001641E" w:rsidRPr="0001641E" w:rsidRDefault="0001641E" w:rsidP="0001641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Which manifest/configuration files to use</w:t>
      </w:r>
    </w:p>
    <w:p w14:paraId="318707F3" w14:textId="77777777" w:rsidR="0001641E" w:rsidRPr="0001641E" w:rsidRDefault="0001641E" w:rsidP="0001641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How many runs/samples to generate</w:t>
      </w:r>
    </w:p>
    <w:p w14:paraId="2448B80A" w14:textId="77777777" w:rsidR="0001641E" w:rsidRPr="0001641E" w:rsidRDefault="0001641E" w:rsidP="0001641E">
      <w:pPr>
        <w:numPr>
          <w:ilvl w:val="0"/>
          <w:numId w:val="464"/>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Where to store output (logs, tables, plots)</w:t>
      </w:r>
    </w:p>
    <w:p w14:paraId="14C92B68"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Diagnostics and Audit Tools</w:t>
      </w:r>
      <w:r w:rsidRPr="0001641E">
        <w:rPr>
          <w:rFonts w:ascii="Times New Roman" w:eastAsia="Times New Roman" w:hAnsi="Times New Roman" w:cs="Times New Roman"/>
          <w:kern w:val="0"/>
          <w14:ligatures w14:val="none"/>
        </w:rPr>
        <w:br/>
        <w:t>Code implementing audits and verification tooling, including:</w:t>
      </w:r>
    </w:p>
    <w:p w14:paraId="0492EB1C" w14:textId="77777777" w:rsidR="0001641E" w:rsidRPr="0001641E" w:rsidRDefault="0001641E" w:rsidP="0001641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Curve-ban audits (checking that control path uses only discrete predicates and ratios)</w:t>
      </w:r>
    </w:p>
    <w:p w14:paraId="135238BD" w14:textId="77777777" w:rsidR="0001641E" w:rsidRPr="0001641E" w:rsidRDefault="0001641E" w:rsidP="0001641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Diagnostics-leak audits (ensuring diagnostics do not feed back into control)</w:t>
      </w:r>
    </w:p>
    <w:p w14:paraId="54575A8A" w14:textId="77777777" w:rsidR="0001641E" w:rsidRPr="0001641E" w:rsidRDefault="0001641E" w:rsidP="0001641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PF/Born integrity checks (ensuring randomness is ties-only)</w:t>
      </w:r>
    </w:p>
    <w:p w14:paraId="36393C98" w14:textId="77777777" w:rsidR="0001641E" w:rsidRPr="0001641E" w:rsidRDefault="0001641E" w:rsidP="0001641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Locality and no-skip checks (ensuring only local transitions and </w:t>
      </w:r>
      <m:oMath>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k→k+1</m:t>
            </m:r>
          </m:e>
        </m:d>
      </m:oMath>
      <w:r w:rsidRPr="0001641E">
        <w:rPr>
          <w:rFonts w:ascii="Times New Roman" w:eastAsia="Times New Roman" w:hAnsi="Times New Roman" w:cs="Times New Roman"/>
          <w:kern w:val="0"/>
          <w14:ligatures w14:val="none"/>
        </w:rPr>
        <w:t>steps)</w:t>
      </w:r>
    </w:p>
    <w:p w14:paraId="4CD6729A" w14:textId="77777777" w:rsidR="0001641E" w:rsidRPr="0001641E" w:rsidRDefault="0001641E" w:rsidP="0001641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Invariant-interval consistency tests on typed budgets</w:t>
      </w:r>
    </w:p>
    <w:p w14:paraId="59F7608D" w14:textId="77777777" w:rsidR="0001641E" w:rsidRPr="0001641E" w:rsidRDefault="0001641E" w:rsidP="0001641E">
      <w:pPr>
        <w:numPr>
          <w:ilvl w:val="0"/>
          <w:numId w:val="465"/>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Scripts for running these audits on engine logs and manifests</w:t>
      </w:r>
    </w:p>
    <w:p w14:paraId="023FDC90"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Selected Outputs and Reference Results</w:t>
      </w:r>
      <w:r w:rsidRPr="0001641E">
        <w:rPr>
          <w:rFonts w:ascii="Times New Roman" w:eastAsia="Times New Roman" w:hAnsi="Times New Roman" w:cs="Times New Roman"/>
          <w:kern w:val="0"/>
          <w14:ligatures w14:val="none"/>
        </w:rPr>
        <w:br/>
        <w:t>Representative output files and plots from key simulation families, used as reference points for reproducibility (internal engine tests, interference/decoherence scenes, matter-addition suites, gravity/feasibility scenes, and T-series external-data applications).</w:t>
      </w:r>
    </w:p>
    <w:p w14:paraId="66FD43E5" w14:textId="77777777" w:rsidR="0001641E" w:rsidRPr="0001641E" w:rsidRDefault="0001641E" w:rsidP="0001641E">
      <w:pPr>
        <w:pStyle w:val="Heading4"/>
        <w:rPr>
          <w:rFonts w:eastAsia="Times New Roman"/>
        </w:rPr>
      </w:pPr>
      <w:r w:rsidRPr="0001641E">
        <w:rPr>
          <w:rFonts w:eastAsia="Times New Roman"/>
        </w:rPr>
        <w:lastRenderedPageBreak/>
        <w:t>9.1.2 Role of the Archive in This Defensive Publication</w:t>
      </w:r>
    </w:p>
    <w:p w14:paraId="1D22A241"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Within this defensive publication, the archive serves three functions.</w:t>
      </w:r>
    </w:p>
    <w:p w14:paraId="54B75DF8"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Implementation Reference</w:t>
      </w:r>
      <w:r w:rsidRPr="0001641E">
        <w:rPr>
          <w:rFonts w:ascii="Times New Roman" w:eastAsia="Times New Roman" w:hAnsi="Times New Roman" w:cs="Times New Roman"/>
          <w:kern w:val="0"/>
          <w14:ligatures w14:val="none"/>
        </w:rPr>
        <w:br/>
        <w:t>It is the canonical implementation of the present-act engine and associated tools for the anchored snapshot. Any future implementation claiming to instantiate this framework can be compared against this code to verify that it respects the same structural constraints and algorithmic details.</w:t>
      </w:r>
    </w:p>
    <w:p w14:paraId="199CE271"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Reproducibility Resource</w:t>
      </w:r>
      <w:r w:rsidRPr="0001641E">
        <w:rPr>
          <w:rFonts w:ascii="Times New Roman" w:eastAsia="Times New Roman" w:hAnsi="Times New Roman" w:cs="Times New Roman"/>
          <w:kern w:val="0"/>
          <w14:ligatures w14:val="none"/>
        </w:rPr>
        <w:br/>
        <w:t>It enables a skilled person to reconstruct:</w:t>
      </w:r>
    </w:p>
    <w:p w14:paraId="32A7B961" w14:textId="77777777" w:rsidR="0001641E" w:rsidRPr="0001641E" w:rsidRDefault="0001641E" w:rsidP="0001641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 xml:space="preserve">the engine </w:t>
      </w:r>
      <w:proofErr w:type="spellStart"/>
      <w:r w:rsidRPr="0001641E">
        <w:rPr>
          <w:rFonts w:ascii="Times New Roman" w:eastAsia="Times New Roman" w:hAnsi="Times New Roman" w:cs="Times New Roman"/>
          <w:kern w:val="0"/>
          <w14:ligatures w14:val="none"/>
        </w:rPr>
        <w:t>behaviour</w:t>
      </w:r>
      <w:proofErr w:type="spellEnd"/>
      <w:r w:rsidRPr="0001641E">
        <w:rPr>
          <w:rFonts w:ascii="Times New Roman" w:eastAsia="Times New Roman" w:hAnsi="Times New Roman" w:cs="Times New Roman"/>
          <w:kern w:val="0"/>
          <w14:ligatures w14:val="none"/>
        </w:rPr>
        <w:t xml:space="preserve"> described in Sections 4–7, and</w:t>
      </w:r>
    </w:p>
    <w:p w14:paraId="677F9E25" w14:textId="77777777" w:rsidR="0001641E" w:rsidRPr="0001641E" w:rsidRDefault="0001641E" w:rsidP="0001641E">
      <w:pPr>
        <w:numPr>
          <w:ilvl w:val="0"/>
          <w:numId w:val="466"/>
        </w:num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the simulations and evidence described in Section 8,</w:t>
      </w:r>
    </w:p>
    <w:p w14:paraId="25E2DE77"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by rerunning the declared driver scripts with the declared manifests/configurations and comparing outputs to the documented reference results.</w:t>
      </w:r>
    </w:p>
    <w:p w14:paraId="0B7D39B9"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b/>
          <w:bCs/>
          <w:kern w:val="0"/>
          <w14:ligatures w14:val="none"/>
        </w:rPr>
        <w:t>Integrity Anchor</w:t>
      </w:r>
      <w:r w:rsidRPr="0001641E">
        <w:rPr>
          <w:rFonts w:ascii="Times New Roman" w:eastAsia="Times New Roman" w:hAnsi="Times New Roman" w:cs="Times New Roman"/>
          <w:kern w:val="0"/>
          <w14:ligatures w14:val="none"/>
        </w:rPr>
        <w:br/>
        <w:t>Its SHA-256 hash is recorded on-chain. This ensures that the exact code and configuration used for the anchored snapshot can be uniquely identified and verified in the future, even if later versions of the theory, documents, or engine are developed.</w:t>
      </w:r>
    </w:p>
    <w:p w14:paraId="5E1C346A" w14:textId="77777777" w:rsidR="0001641E" w:rsidRPr="0001641E" w:rsidRDefault="0001641E" w:rsidP="0001641E">
      <w:pPr>
        <w:spacing w:before="100" w:beforeAutospacing="1" w:after="100" w:afterAutospacing="1" w:line="240" w:lineRule="auto"/>
        <w:rPr>
          <w:rFonts w:ascii="Times New Roman" w:eastAsia="Times New Roman" w:hAnsi="Times New Roman" w:cs="Times New Roman"/>
          <w:kern w:val="0"/>
          <w14:ligatures w14:val="none"/>
        </w:rPr>
      </w:pPr>
      <w:r w:rsidRPr="0001641E">
        <w:rPr>
          <w:rFonts w:ascii="Times New Roman" w:eastAsia="Times New Roman" w:hAnsi="Times New Roman" w:cs="Times New Roman"/>
          <w:kern w:val="0"/>
          <w14:ligatures w14:val="none"/>
        </w:rPr>
        <w:t>Record discipline note: this DP revision updates the document bundle structure and definitional clarity (v1 text and attachments), while the currently anchored implementation archive remains v0.9 until the v1 archive is built and anchored. When the v1 archive is finalized, the DP’s archive reference will be updated to point to the v1 zip and its new hash/verification record.</w:t>
      </w:r>
    </w:p>
    <w:p w14:paraId="4DD484BD" w14:textId="77777777" w:rsidR="00894723" w:rsidRPr="00894723" w:rsidRDefault="00894723" w:rsidP="008F7DDA">
      <w:pPr>
        <w:pStyle w:val="Heading3"/>
        <w:rPr>
          <w:rFonts w:eastAsia="Times New Roman"/>
        </w:rPr>
      </w:pPr>
      <w:bookmarkStart w:id="56" w:name="_Toc216621263"/>
      <w:r w:rsidRPr="00894723">
        <w:rPr>
          <w:rFonts w:eastAsia="Times New Roman"/>
        </w:rPr>
        <w:t>9.2 Engine Reconstruction Procedure (Step-By-Step)</w:t>
      </w:r>
      <w:bookmarkEnd w:id="56"/>
    </w:p>
    <w:p w14:paraId="3FBD83E2"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This section describes a practical reconstruction path for a skilled person to verify the engine and reproduce the anchored simulation record using the cryptographically fixed archive referenced in Section 0.3.</w:t>
      </w:r>
    </w:p>
    <w:p w14:paraId="6479530F"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Important record discipline:</w:t>
      </w:r>
      <w:r w:rsidRPr="001D21C4">
        <w:rPr>
          <w:rFonts w:ascii="Times New Roman" w:eastAsia="Times New Roman" w:hAnsi="Times New Roman" w:cs="Times New Roman"/>
          <w:kern w:val="0"/>
          <w14:ligatures w14:val="none"/>
        </w:rPr>
        <w:br/>
        <w:t xml:space="preserve">This DP revision updates the </w:t>
      </w:r>
      <w:r w:rsidRPr="001D21C4">
        <w:rPr>
          <w:rFonts w:ascii="Times New Roman" w:eastAsia="Times New Roman" w:hAnsi="Times New Roman" w:cs="Times New Roman"/>
          <w:b/>
          <w:bCs/>
          <w:kern w:val="0"/>
          <w14:ligatures w14:val="none"/>
        </w:rPr>
        <w:t>document bundle structure</w:t>
      </w:r>
      <w:r w:rsidRPr="001D21C4">
        <w:rPr>
          <w:rFonts w:ascii="Times New Roman" w:eastAsia="Times New Roman" w:hAnsi="Times New Roman" w:cs="Times New Roman"/>
          <w:kern w:val="0"/>
          <w14:ligatures w14:val="none"/>
        </w:rPr>
        <w:t xml:space="preserve"> to v1 (including the addition of document (11) Experience Horizon (CE2)) and tightens definitional clarity in the DP narrative. However, until the v1 zip is built and anchored, the </w:t>
      </w:r>
      <w:r w:rsidRPr="001D21C4">
        <w:rPr>
          <w:rFonts w:ascii="Times New Roman" w:eastAsia="Times New Roman" w:hAnsi="Times New Roman" w:cs="Times New Roman"/>
          <w:b/>
          <w:bCs/>
          <w:kern w:val="0"/>
          <w14:ligatures w14:val="none"/>
        </w:rPr>
        <w:t>currently anchored implementation archive remains the hashed v0.9 archive</w:t>
      </w:r>
      <w:r w:rsidRPr="001D21C4">
        <w:rPr>
          <w:rFonts w:ascii="Times New Roman" w:eastAsia="Times New Roman" w:hAnsi="Times New Roman" w:cs="Times New Roman"/>
          <w:kern w:val="0"/>
          <w14:ligatures w14:val="none"/>
        </w:rPr>
        <w:t xml:space="preserve"> named in Section 0.3. Therefore, the reconstruction steps below refer to the anchored archive snapshot.</w:t>
      </w:r>
    </w:p>
    <w:p w14:paraId="1D745E1D" w14:textId="77777777" w:rsidR="001D21C4" w:rsidRPr="001D21C4" w:rsidRDefault="001D21C4" w:rsidP="00850CE0">
      <w:pPr>
        <w:pStyle w:val="replace"/>
      </w:pPr>
      <w:r w:rsidRPr="001D21C4">
        <w:t>Step 1 — Obtain the anchored archive and verify the hash</w:t>
      </w:r>
    </w:p>
    <w:p w14:paraId="144B3516" w14:textId="77777777" w:rsidR="001D21C4" w:rsidRPr="001D21C4" w:rsidRDefault="001D21C4" w:rsidP="001D21C4">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 xml:space="preserve">Obtain the archive file named in Section 0.3 (currently </w:t>
      </w:r>
      <w:r w:rsidRPr="001D21C4">
        <w:rPr>
          <w:rFonts w:ascii="Times New Roman" w:eastAsia="Times New Roman" w:hAnsi="Times New Roman" w:cs="Times New Roman"/>
          <w:b/>
          <w:bCs/>
          <w:kern w:val="0"/>
          <w14:ligatures w14:val="none"/>
        </w:rPr>
        <w:t>A.R. V2 – v0.9.zip</w:t>
      </w:r>
      <w:r w:rsidRPr="001D21C4">
        <w:rPr>
          <w:rFonts w:ascii="Times New Roman" w:eastAsia="Times New Roman" w:hAnsi="Times New Roman" w:cs="Times New Roman"/>
          <w:kern w:val="0"/>
          <w14:ligatures w14:val="none"/>
        </w:rPr>
        <w:t>).</w:t>
      </w:r>
    </w:p>
    <w:p w14:paraId="24404976" w14:textId="77777777" w:rsidR="001D21C4" w:rsidRPr="001D21C4" w:rsidRDefault="001D21C4" w:rsidP="001D21C4">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 xml:space="preserve">Compute </w:t>
      </w:r>
      <w:proofErr w:type="gramStart"/>
      <w:r w:rsidRPr="001D21C4">
        <w:rPr>
          <w:rFonts w:ascii="Times New Roman" w:eastAsia="Times New Roman" w:hAnsi="Times New Roman" w:cs="Times New Roman"/>
          <w:kern w:val="0"/>
          <w14:ligatures w14:val="none"/>
        </w:rPr>
        <w:t>its SHA</w:t>
      </w:r>
      <w:proofErr w:type="gramEnd"/>
      <w:r w:rsidRPr="001D21C4">
        <w:rPr>
          <w:rFonts w:ascii="Times New Roman" w:eastAsia="Times New Roman" w:hAnsi="Times New Roman" w:cs="Times New Roman"/>
          <w:kern w:val="0"/>
          <w14:ligatures w14:val="none"/>
        </w:rPr>
        <w:t>-256 hash using a standard tool.</w:t>
      </w:r>
    </w:p>
    <w:p w14:paraId="514EFDBF" w14:textId="77777777" w:rsidR="001D21C4" w:rsidRPr="001D21C4" w:rsidRDefault="001D21C4" w:rsidP="001D21C4">
      <w:pPr>
        <w:numPr>
          <w:ilvl w:val="0"/>
          <w:numId w:val="481"/>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lastRenderedPageBreak/>
        <w:t>Confirm the computed hash matches the SHA-256 value recorded in Section 0.3.</w:t>
      </w:r>
      <w:r w:rsidRPr="001D21C4">
        <w:rPr>
          <w:rFonts w:ascii="Times New Roman" w:eastAsia="Times New Roman" w:hAnsi="Times New Roman" w:cs="Times New Roman"/>
          <w:kern w:val="0"/>
          <w14:ligatures w14:val="none"/>
        </w:rPr>
        <w:br/>
        <w:t>If the hash matches, the verifier has the exact anchored snapshot of code/configuration used for the archived record.</w:t>
      </w:r>
    </w:p>
    <w:p w14:paraId="5E6965F8" w14:textId="77777777" w:rsidR="001D21C4" w:rsidRPr="001D21C4" w:rsidRDefault="001D21C4" w:rsidP="00850CE0">
      <w:pPr>
        <w:pStyle w:val="replace"/>
      </w:pPr>
      <w:r w:rsidRPr="001D21C4">
        <w:t>Step 2 — Unpack the archive and locate the core directories</w:t>
      </w:r>
    </w:p>
    <w:p w14:paraId="0C79D648"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Unpack the verified archive. Locate the following categories of content (names may vary by folder structure, but the categories should be present):</w:t>
      </w:r>
    </w:p>
    <w:p w14:paraId="391E2CF2" w14:textId="77777777" w:rsidR="001D21C4" w:rsidRPr="001D21C4" w:rsidRDefault="001D21C4" w:rsidP="001D21C4">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Engine core source code (present-act engine implementation)</w:t>
      </w:r>
    </w:p>
    <w:p w14:paraId="55AF20DF" w14:textId="77777777" w:rsidR="001D21C4" w:rsidRPr="001D21C4" w:rsidRDefault="001D21C4" w:rsidP="001D21C4">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Manifests and configuration files (band boundaries, alphabets, gates, constants, scene configs)</w:t>
      </w:r>
    </w:p>
    <w:p w14:paraId="3A8CE680" w14:textId="77777777" w:rsidR="001D21C4" w:rsidRPr="001D21C4" w:rsidRDefault="001D21C4" w:rsidP="001D21C4">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Simulation drivers/notebooks (entry points for families)</w:t>
      </w:r>
    </w:p>
    <w:p w14:paraId="4A738E06" w14:textId="77777777" w:rsidR="001D21C4" w:rsidRPr="001D21C4" w:rsidRDefault="001D21C4" w:rsidP="001D21C4">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Audit/verification tooling (curve-ban, diagnostics-leak, ties-only PF/Born, locality/no-skip, budget checks)</w:t>
      </w:r>
    </w:p>
    <w:p w14:paraId="4E1C47A2" w14:textId="77777777" w:rsidR="001D21C4" w:rsidRPr="001D21C4" w:rsidRDefault="001D21C4" w:rsidP="001D21C4">
      <w:pPr>
        <w:numPr>
          <w:ilvl w:val="0"/>
          <w:numId w:val="482"/>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Reference outputs (selected plots/tables/log summaries for comparison)</w:t>
      </w:r>
    </w:p>
    <w:p w14:paraId="2DF4E852" w14:textId="77777777" w:rsidR="001D21C4" w:rsidRPr="001D21C4" w:rsidRDefault="001D21C4" w:rsidP="00850CE0">
      <w:pPr>
        <w:pStyle w:val="replace"/>
      </w:pPr>
      <w:r w:rsidRPr="001D21C4">
        <w:t>Step 3 — Identify the manifest(s) used for a target simulation family</w:t>
      </w:r>
    </w:p>
    <w:p w14:paraId="27815CCB"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Choose a target simulation family from the attached simulation documents:</w:t>
      </w:r>
    </w:p>
    <w:p w14:paraId="28D1AAC5" w14:textId="77777777" w:rsidR="001D21C4" w:rsidRPr="001D21C4" w:rsidRDefault="001D21C4" w:rsidP="001D21C4">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V1 Simulations</w:t>
      </w:r>
      <w:r w:rsidRPr="001D21C4">
        <w:rPr>
          <w:rFonts w:ascii="Times New Roman" w:eastAsia="Times New Roman" w:hAnsi="Times New Roman" w:cs="Times New Roman"/>
          <w:kern w:val="0"/>
          <w14:ligatures w14:val="none"/>
        </w:rPr>
        <w:t xml:space="preserve"> for formal/abstract tests, or</w:t>
      </w:r>
    </w:p>
    <w:p w14:paraId="0E9104F0" w14:textId="77777777" w:rsidR="001D21C4" w:rsidRPr="001D21C4" w:rsidRDefault="001D21C4" w:rsidP="001D21C4">
      <w:pPr>
        <w:numPr>
          <w:ilvl w:val="0"/>
          <w:numId w:val="483"/>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V2 Simulations</w:t>
      </w:r>
      <w:r w:rsidRPr="001D21C4">
        <w:rPr>
          <w:rFonts w:ascii="Times New Roman" w:eastAsia="Times New Roman" w:hAnsi="Times New Roman" w:cs="Times New Roman"/>
          <w:kern w:val="0"/>
          <w14:ligatures w14:val="none"/>
        </w:rPr>
        <w:t xml:space="preserve"> for engine-based tests (including gravity/feasibility scenes and T-series applications).</w:t>
      </w:r>
    </w:p>
    <w:p w14:paraId="6C771598"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From the chosen simulation document, locate the run description that specifies:</w:t>
      </w:r>
    </w:p>
    <w:p w14:paraId="2F846114" w14:textId="77777777" w:rsidR="001D21C4" w:rsidRPr="001D21C4" w:rsidRDefault="001D21C4" w:rsidP="001D21C4">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which manifest/config files are used,</w:t>
      </w:r>
    </w:p>
    <w:p w14:paraId="048D15A9" w14:textId="77777777" w:rsidR="001D21C4" w:rsidRPr="001D21C4" w:rsidRDefault="001D21C4" w:rsidP="001D21C4">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which driver script/notebook is used,</w:t>
      </w:r>
    </w:p>
    <w:p w14:paraId="33849C42" w14:textId="77777777" w:rsidR="001D21C4" w:rsidRPr="001D21C4" w:rsidRDefault="001D21C4" w:rsidP="001D21C4">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the declared parameter table (if present),</w:t>
      </w:r>
    </w:p>
    <w:p w14:paraId="016B5BBC" w14:textId="77777777" w:rsidR="001D21C4" w:rsidRPr="001D21C4" w:rsidRDefault="001D21C4" w:rsidP="001D21C4">
      <w:pPr>
        <w:numPr>
          <w:ilvl w:val="0"/>
          <w:numId w:val="484"/>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the expected output artifacts (plots/tables/log signatures).</w:t>
      </w:r>
    </w:p>
    <w:p w14:paraId="0EAAE0EA"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Then locate those manifest/config files inside the archive.</w:t>
      </w:r>
    </w:p>
    <w:p w14:paraId="4C832B87" w14:textId="77777777" w:rsidR="001D21C4" w:rsidRPr="001D21C4" w:rsidRDefault="001D21C4" w:rsidP="00850CE0">
      <w:pPr>
        <w:pStyle w:val="replace"/>
      </w:pPr>
      <w:r w:rsidRPr="001D21C4">
        <w:t>Step 4 — Run the audits first (engine contract compliance)</w:t>
      </w:r>
    </w:p>
    <w:p w14:paraId="5F29BA10"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Before running any substantive simulation family, run the audit suite (or the subset relevant to the family) to confirm the engine instance is contract-compliant:</w:t>
      </w:r>
    </w:p>
    <w:p w14:paraId="5ED3DC11" w14:textId="77777777" w:rsidR="001D21C4" w:rsidRPr="001D21C4" w:rsidRDefault="001D21C4" w:rsidP="001D21C4">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 xml:space="preserve">Curve/weight ban </w:t>
      </w:r>
      <w:proofErr w:type="gramStart"/>
      <w:r w:rsidRPr="001D21C4">
        <w:rPr>
          <w:rFonts w:ascii="Times New Roman" w:eastAsia="Times New Roman" w:hAnsi="Times New Roman" w:cs="Times New Roman"/>
          <w:b/>
          <w:bCs/>
          <w:kern w:val="0"/>
          <w14:ligatures w14:val="none"/>
        </w:rPr>
        <w:t>audit:</w:t>
      </w:r>
      <w:proofErr w:type="gramEnd"/>
      <w:r w:rsidRPr="001D21C4">
        <w:rPr>
          <w:rFonts w:ascii="Times New Roman" w:eastAsia="Times New Roman" w:hAnsi="Times New Roman" w:cs="Times New Roman"/>
          <w:kern w:val="0"/>
          <w14:ligatures w14:val="none"/>
        </w:rPr>
        <w:t xml:space="preserve"> confirms no continuous score/likelihood/fit is used in control.</w:t>
      </w:r>
    </w:p>
    <w:p w14:paraId="00AE535E" w14:textId="77777777" w:rsidR="001D21C4" w:rsidRPr="001D21C4" w:rsidRDefault="001D21C4" w:rsidP="001D21C4">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 xml:space="preserve">Diagnostics-leak </w:t>
      </w:r>
      <w:proofErr w:type="gramStart"/>
      <w:r w:rsidRPr="001D21C4">
        <w:rPr>
          <w:rFonts w:ascii="Times New Roman" w:eastAsia="Times New Roman" w:hAnsi="Times New Roman" w:cs="Times New Roman"/>
          <w:b/>
          <w:bCs/>
          <w:kern w:val="0"/>
          <w14:ligatures w14:val="none"/>
        </w:rPr>
        <w:t>audit:</w:t>
      </w:r>
      <w:proofErr w:type="gramEnd"/>
      <w:r w:rsidRPr="001D21C4">
        <w:rPr>
          <w:rFonts w:ascii="Times New Roman" w:eastAsia="Times New Roman" w:hAnsi="Times New Roman" w:cs="Times New Roman"/>
          <w:kern w:val="0"/>
          <w14:ligatures w14:val="none"/>
        </w:rPr>
        <w:t xml:space="preserve"> confirms diagnostics do not feed back into control.</w:t>
      </w:r>
    </w:p>
    <w:p w14:paraId="3AC0F2CC" w14:textId="77777777" w:rsidR="001D21C4" w:rsidRPr="001D21C4" w:rsidRDefault="001D21C4" w:rsidP="001D21C4">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 xml:space="preserve">PF/Born integrity </w:t>
      </w:r>
      <w:proofErr w:type="gramStart"/>
      <w:r w:rsidRPr="001D21C4">
        <w:rPr>
          <w:rFonts w:ascii="Times New Roman" w:eastAsia="Times New Roman" w:hAnsi="Times New Roman" w:cs="Times New Roman"/>
          <w:b/>
          <w:bCs/>
          <w:kern w:val="0"/>
          <w14:ligatures w14:val="none"/>
        </w:rPr>
        <w:t>audit:</w:t>
      </w:r>
      <w:proofErr w:type="gramEnd"/>
      <w:r w:rsidRPr="001D21C4">
        <w:rPr>
          <w:rFonts w:ascii="Times New Roman" w:eastAsia="Times New Roman" w:hAnsi="Times New Roman" w:cs="Times New Roman"/>
          <w:kern w:val="0"/>
          <w14:ligatures w14:val="none"/>
        </w:rPr>
        <w:t xml:space="preserve"> confirms randomness is used only to break genuine structural ties after gates.</w:t>
      </w:r>
    </w:p>
    <w:p w14:paraId="172F580D" w14:textId="77777777" w:rsidR="001D21C4" w:rsidRPr="001D21C4" w:rsidRDefault="001D21C4" w:rsidP="001D21C4">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 xml:space="preserve">Locality / no-skip </w:t>
      </w:r>
      <w:proofErr w:type="gramStart"/>
      <w:r w:rsidRPr="001D21C4">
        <w:rPr>
          <w:rFonts w:ascii="Times New Roman" w:eastAsia="Times New Roman" w:hAnsi="Times New Roman" w:cs="Times New Roman"/>
          <w:b/>
          <w:bCs/>
          <w:kern w:val="0"/>
          <w14:ligatures w14:val="none"/>
        </w:rPr>
        <w:t>audit:</w:t>
      </w:r>
      <w:proofErr w:type="gramEnd"/>
      <w:r w:rsidRPr="001D21C4">
        <w:rPr>
          <w:rFonts w:ascii="Times New Roman" w:eastAsia="Times New Roman" w:hAnsi="Times New Roman" w:cs="Times New Roman"/>
          <w:kern w:val="0"/>
          <w14:ligatures w14:val="none"/>
        </w:rPr>
        <w:t xml:space="preserve"> confirms only local transitions and </w:t>
      </w:r>
      <m:oMath>
        <m:r>
          <w:rPr>
            <w:rFonts w:ascii="Cambria Math" w:eastAsia="Times New Roman" w:hAnsi="Cambria Math" w:cs="Times New Roman"/>
            <w:kern w:val="0"/>
            <w14:ligatures w14:val="none"/>
          </w:rPr>
          <m:t>k→k+1</m:t>
        </m:r>
      </m:oMath>
      <w:r w:rsidRPr="001D21C4">
        <w:rPr>
          <w:rFonts w:ascii="Times New Roman" w:eastAsia="Times New Roman" w:hAnsi="Times New Roman" w:cs="Times New Roman"/>
          <w:kern w:val="0"/>
          <w14:ligatures w14:val="none"/>
        </w:rPr>
        <w:t>updates are used.</w:t>
      </w:r>
    </w:p>
    <w:p w14:paraId="0E51A4CC" w14:textId="77777777" w:rsidR="001D21C4" w:rsidRPr="001D21C4" w:rsidRDefault="001D21C4" w:rsidP="001D21C4">
      <w:pPr>
        <w:numPr>
          <w:ilvl w:val="0"/>
          <w:numId w:val="485"/>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b/>
          <w:bCs/>
          <w:kern w:val="0"/>
          <w14:ligatures w14:val="none"/>
        </w:rPr>
        <w:t xml:space="preserve">Budget / invariant-interval </w:t>
      </w:r>
      <w:proofErr w:type="gramStart"/>
      <w:r w:rsidRPr="001D21C4">
        <w:rPr>
          <w:rFonts w:ascii="Times New Roman" w:eastAsia="Times New Roman" w:hAnsi="Times New Roman" w:cs="Times New Roman"/>
          <w:b/>
          <w:bCs/>
          <w:kern w:val="0"/>
          <w14:ligatures w14:val="none"/>
        </w:rPr>
        <w:t>checks:</w:t>
      </w:r>
      <w:proofErr w:type="gramEnd"/>
      <w:r w:rsidRPr="001D21C4">
        <w:rPr>
          <w:rFonts w:ascii="Times New Roman" w:eastAsia="Times New Roman" w:hAnsi="Times New Roman" w:cs="Times New Roman"/>
          <w:kern w:val="0"/>
          <w14:ligatures w14:val="none"/>
        </w:rPr>
        <w:t xml:space="preserve"> confirms typed budget constraints remain consistent where required.</w:t>
      </w:r>
    </w:p>
    <w:p w14:paraId="6D2BD0D1"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lastRenderedPageBreak/>
        <w:t>If these audits fail, the run should not be treated as a conforming reproduction of the disclosed engine instance.</w:t>
      </w:r>
    </w:p>
    <w:p w14:paraId="44F6D04C" w14:textId="77777777" w:rsidR="001D21C4" w:rsidRPr="001D21C4" w:rsidRDefault="001D21C4" w:rsidP="00850CE0">
      <w:pPr>
        <w:pStyle w:val="replace"/>
      </w:pPr>
      <w:r w:rsidRPr="001D21C4">
        <w:t>Step 5 — Run the simulation family using the declared driver and parameters</w:t>
      </w:r>
    </w:p>
    <w:p w14:paraId="4BA1BC84"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 xml:space="preserve">Run the declared driver script/notebook using the manifest/config and parameters specified in the simulation documentation. Maintain the same </w:t>
      </w:r>
      <w:proofErr w:type="gramStart"/>
      <w:r w:rsidRPr="001D21C4">
        <w:rPr>
          <w:rFonts w:ascii="Times New Roman" w:eastAsia="Times New Roman" w:hAnsi="Times New Roman" w:cs="Times New Roman"/>
          <w:kern w:val="0"/>
          <w14:ligatures w14:val="none"/>
        </w:rPr>
        <w:t>run</w:t>
      </w:r>
      <w:proofErr w:type="gramEnd"/>
      <w:r w:rsidRPr="001D21C4">
        <w:rPr>
          <w:rFonts w:ascii="Times New Roman" w:eastAsia="Times New Roman" w:hAnsi="Times New Roman" w:cs="Times New Roman"/>
          <w:kern w:val="0"/>
          <w14:ligatures w14:val="none"/>
        </w:rPr>
        <w:t xml:space="preserve"> conditions where possible:</w:t>
      </w:r>
    </w:p>
    <w:p w14:paraId="16C9E3AE" w14:textId="77777777" w:rsidR="001D21C4" w:rsidRPr="001D21C4" w:rsidRDefault="001D21C4" w:rsidP="001D21C4">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grid/graph sizes,</w:t>
      </w:r>
    </w:p>
    <w:p w14:paraId="5A3047E0" w14:textId="77777777" w:rsidR="001D21C4" w:rsidRPr="001D21C4" w:rsidRDefault="001D21C4" w:rsidP="001D21C4">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number of shells,</w:t>
      </w:r>
    </w:p>
    <w:p w14:paraId="09424906" w14:textId="77777777" w:rsidR="001D21C4" w:rsidRPr="001D21C4" w:rsidRDefault="001D21C4" w:rsidP="001D21C4">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run length,</w:t>
      </w:r>
    </w:p>
    <w:p w14:paraId="4EF82D31" w14:textId="77777777" w:rsidR="001D21C4" w:rsidRPr="001D21C4" w:rsidRDefault="001D21C4" w:rsidP="001D21C4">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sampling/logging configuration,</w:t>
      </w:r>
    </w:p>
    <w:p w14:paraId="21EA8B9E" w14:textId="77777777" w:rsidR="001D21C4" w:rsidRPr="001D21C4" w:rsidRDefault="001D21C4" w:rsidP="001D21C4">
      <w:pPr>
        <w:numPr>
          <w:ilvl w:val="0"/>
          <w:numId w:val="486"/>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number of samples/repeats (where relevant).</w:t>
      </w:r>
    </w:p>
    <w:p w14:paraId="3DFAE592"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Store outputs in a clean run directory so they can be compared directly with reference outputs.</w:t>
      </w:r>
    </w:p>
    <w:p w14:paraId="5D45DC37" w14:textId="77777777" w:rsidR="001D21C4" w:rsidRPr="001D21C4" w:rsidRDefault="001D21C4" w:rsidP="00850CE0">
      <w:pPr>
        <w:pStyle w:val="replace"/>
      </w:pPr>
      <w:r w:rsidRPr="001D21C4">
        <w:t>Step 6 — Compare outputs to the recorded reference artifacts</w:t>
      </w:r>
    </w:p>
    <w:p w14:paraId="5C1E2370"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Compare the run outputs to the reference materials recorded in the simulation documents and/or archived reference outputs:</w:t>
      </w:r>
    </w:p>
    <w:p w14:paraId="0B426A64" w14:textId="77777777" w:rsidR="001D21C4" w:rsidRPr="001D21C4" w:rsidRDefault="001D21C4" w:rsidP="001D21C4">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plots (shape and magnitude patterns),</w:t>
      </w:r>
    </w:p>
    <w:p w14:paraId="0DF8249F" w14:textId="77777777" w:rsidR="001D21C4" w:rsidRPr="001D21C4" w:rsidRDefault="001D21C4" w:rsidP="001D21C4">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tables (key numeric summaries),</w:t>
      </w:r>
    </w:p>
    <w:p w14:paraId="03A19446" w14:textId="77777777" w:rsidR="001D21C4" w:rsidRPr="001D21C4" w:rsidRDefault="001D21C4" w:rsidP="001D21C4">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log signatures (counts, tie rates, gate pass/fail distributions),</w:t>
      </w:r>
    </w:p>
    <w:p w14:paraId="68C1F0DB" w14:textId="77777777" w:rsidR="001D21C4" w:rsidRPr="001D21C4" w:rsidRDefault="001D21C4" w:rsidP="001D21C4">
      <w:pPr>
        <w:numPr>
          <w:ilvl w:val="0"/>
          <w:numId w:val="487"/>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and any explicitly recorded “PASS/FAIL” criteria.</w:t>
      </w:r>
    </w:p>
    <w:p w14:paraId="734200EF"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1D21C4">
        <w:rPr>
          <w:rFonts w:ascii="Times New Roman" w:eastAsia="Times New Roman" w:hAnsi="Times New Roman" w:cs="Times New Roman"/>
          <w:kern w:val="0"/>
          <w14:ligatures w14:val="none"/>
        </w:rPr>
        <w:t>A reproduction</w:t>
      </w:r>
      <w:proofErr w:type="gramEnd"/>
      <w:r w:rsidRPr="001D21C4">
        <w:rPr>
          <w:rFonts w:ascii="Times New Roman" w:eastAsia="Times New Roman" w:hAnsi="Times New Roman" w:cs="Times New Roman"/>
          <w:kern w:val="0"/>
          <w14:ligatures w14:val="none"/>
        </w:rPr>
        <w:t xml:space="preserve"> is considered successful when it matches the recorded </w:t>
      </w:r>
      <w:proofErr w:type="spellStart"/>
      <w:r w:rsidRPr="001D21C4">
        <w:rPr>
          <w:rFonts w:ascii="Times New Roman" w:eastAsia="Times New Roman" w:hAnsi="Times New Roman" w:cs="Times New Roman"/>
          <w:kern w:val="0"/>
          <w14:ligatures w14:val="none"/>
        </w:rPr>
        <w:t>behavioural</w:t>
      </w:r>
      <w:proofErr w:type="spellEnd"/>
      <w:r w:rsidRPr="001D21C4">
        <w:rPr>
          <w:rFonts w:ascii="Times New Roman" w:eastAsia="Times New Roman" w:hAnsi="Times New Roman" w:cs="Times New Roman"/>
          <w:kern w:val="0"/>
          <w14:ligatures w14:val="none"/>
        </w:rPr>
        <w:t xml:space="preserve"> and diagnostic signatures within the tolerances described in the simulation documentation.</w:t>
      </w:r>
    </w:p>
    <w:p w14:paraId="462AC8EF" w14:textId="77777777" w:rsidR="001D21C4" w:rsidRPr="00850CE0" w:rsidRDefault="001D21C4" w:rsidP="00850CE0">
      <w:pPr>
        <w:pStyle w:val="replace"/>
      </w:pPr>
      <w:r w:rsidRPr="00850CE0">
        <w:t>Step 7 — Record the reproduction metadata</w:t>
      </w:r>
    </w:p>
    <w:p w14:paraId="726B5941"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For clean verification, record:</w:t>
      </w:r>
    </w:p>
    <w:p w14:paraId="1B4C0A0D" w14:textId="77777777" w:rsidR="001D21C4" w:rsidRPr="001D21C4" w:rsidRDefault="001D21C4" w:rsidP="001D21C4">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archive name + verified SHA-256 hash,</w:t>
      </w:r>
    </w:p>
    <w:p w14:paraId="4F2A5CE1" w14:textId="77777777" w:rsidR="001D21C4" w:rsidRPr="001D21C4" w:rsidRDefault="001D21C4" w:rsidP="001D21C4">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manifest identifier(s) used,</w:t>
      </w:r>
    </w:p>
    <w:p w14:paraId="2739FA82" w14:textId="77777777" w:rsidR="001D21C4" w:rsidRPr="001D21C4" w:rsidRDefault="001D21C4" w:rsidP="001D21C4">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driver script/notebook name,</w:t>
      </w:r>
    </w:p>
    <w:p w14:paraId="764C0DBD" w14:textId="77777777" w:rsidR="001D21C4" w:rsidRPr="001D21C4" w:rsidRDefault="001D21C4" w:rsidP="001D21C4">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parameter table used,</w:t>
      </w:r>
    </w:p>
    <w:p w14:paraId="5EB7F48F" w14:textId="77777777" w:rsidR="001D21C4" w:rsidRPr="001D21C4" w:rsidRDefault="001D21C4" w:rsidP="001D21C4">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run timestamp and environment notes,</w:t>
      </w:r>
    </w:p>
    <w:p w14:paraId="522DF72D" w14:textId="77777777" w:rsidR="001D21C4" w:rsidRPr="001D21C4" w:rsidRDefault="001D21C4" w:rsidP="001D21C4">
      <w:pPr>
        <w:numPr>
          <w:ilvl w:val="0"/>
          <w:numId w:val="488"/>
        </w:num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output directory and summary comparison notes.</w:t>
      </w:r>
    </w:p>
    <w:p w14:paraId="48706266"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This creates an auditable reproduction record that can be shared independently.</w:t>
      </w:r>
    </w:p>
    <w:p w14:paraId="1A7BAFDC" w14:textId="77777777" w:rsidR="001D21C4" w:rsidRPr="001D21C4" w:rsidRDefault="001D21C4" w:rsidP="00850CE0">
      <w:pPr>
        <w:pStyle w:val="replace"/>
      </w:pPr>
      <w:r w:rsidRPr="001D21C4">
        <w:t>Note on the v1 document bundle and document (10)</w:t>
      </w:r>
    </w:p>
    <w:p w14:paraId="1616455E"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lastRenderedPageBreak/>
        <w:t>Document (11) “Experience Horizon (CE2)” is a stand-alone interpretive/phenomenology module written strictly in existing AR/V2 primitives. It does not require a code modification to exist as a record attachment, and it does not change any of the above reproduction steps.</w:t>
      </w:r>
    </w:p>
    <w:p w14:paraId="6F6FF4B2" w14:textId="77777777" w:rsidR="001D21C4" w:rsidRPr="001D21C4" w:rsidRDefault="001D21C4" w:rsidP="001D21C4">
      <w:pPr>
        <w:spacing w:before="100" w:beforeAutospacing="1" w:after="100" w:afterAutospacing="1" w:line="240" w:lineRule="auto"/>
        <w:rPr>
          <w:rFonts w:ascii="Times New Roman" w:eastAsia="Times New Roman" w:hAnsi="Times New Roman" w:cs="Times New Roman"/>
          <w:kern w:val="0"/>
          <w14:ligatures w14:val="none"/>
        </w:rPr>
      </w:pPr>
      <w:r w:rsidRPr="001D21C4">
        <w:rPr>
          <w:rFonts w:ascii="Times New Roman" w:eastAsia="Times New Roman" w:hAnsi="Times New Roman" w:cs="Times New Roman"/>
          <w:kern w:val="0"/>
          <w14:ligatures w14:val="none"/>
        </w:rPr>
        <w:t xml:space="preserve">When the </w:t>
      </w:r>
      <w:r w:rsidRPr="001D21C4">
        <w:rPr>
          <w:rFonts w:ascii="Times New Roman" w:eastAsia="Times New Roman" w:hAnsi="Times New Roman" w:cs="Times New Roman"/>
          <w:b/>
          <w:bCs/>
          <w:kern w:val="0"/>
          <w14:ligatures w14:val="none"/>
        </w:rPr>
        <w:t>v1 zip archive</w:t>
      </w:r>
      <w:r w:rsidRPr="001D21C4">
        <w:rPr>
          <w:rFonts w:ascii="Times New Roman" w:eastAsia="Times New Roman" w:hAnsi="Times New Roman" w:cs="Times New Roman"/>
          <w:kern w:val="0"/>
          <w14:ligatures w14:val="none"/>
        </w:rPr>
        <w:t xml:space="preserve"> is built and anchored, this reconstruction procedure should be repeated with the new v1 archive hash as the integrity anchor, and any updated manifests or drivers contained in that archive should be treated as the canonical v1 implementation record.</w:t>
      </w:r>
    </w:p>
    <w:p w14:paraId="53233257" w14:textId="77777777" w:rsidR="00894723" w:rsidRPr="00894723" w:rsidRDefault="00894723" w:rsidP="008F7DDA">
      <w:pPr>
        <w:pStyle w:val="Heading3"/>
        <w:rPr>
          <w:rFonts w:eastAsia="Times New Roman"/>
        </w:rPr>
      </w:pPr>
      <w:bookmarkStart w:id="57" w:name="_Toc216621264"/>
      <w:r w:rsidRPr="00894723">
        <w:rPr>
          <w:rFonts w:eastAsia="Times New Roman"/>
        </w:rPr>
        <w:t>9.3 Manifests and Parameter Tables</w:t>
      </w:r>
      <w:bookmarkEnd w:id="57"/>
    </w:p>
    <w:p w14:paraId="084F120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Manifest</w:t>
      </w:r>
      <w:r w:rsidRPr="00894723">
        <w:rPr>
          <w:rFonts w:ascii="Times New Roman" w:eastAsia="Times New Roman" w:hAnsi="Times New Roman" w:cs="Times New Roman"/>
          <w:kern w:val="0"/>
          <w14:ligatures w14:val="none"/>
        </w:rPr>
        <w:t xml:space="preserve"> is the central configuration object for any engine instance. It is part of the </w:t>
      </w:r>
      <w:r w:rsidRPr="00894723">
        <w:rPr>
          <w:rFonts w:ascii="Times New Roman" w:eastAsia="Times New Roman" w:hAnsi="Times New Roman" w:cs="Times New Roman"/>
          <w:i/>
          <w:iCs/>
          <w:kern w:val="0"/>
          <w14:ligatures w14:val="none"/>
        </w:rPr>
        <w:t>theory</w:t>
      </w:r>
      <w:r w:rsidRPr="00894723">
        <w:rPr>
          <w:rFonts w:ascii="Times New Roman" w:eastAsia="Times New Roman" w:hAnsi="Times New Roman" w:cs="Times New Roman"/>
          <w:kern w:val="0"/>
          <w14:ligatures w14:val="none"/>
        </w:rPr>
        <w:t>, not just a runtime settings file. Parameter tables derived from the manifest make explicit which values are fixed by the framework’s structure and which are left as engineering choices within allowed ranges.</w:t>
      </w:r>
    </w:p>
    <w:p w14:paraId="5C72F832"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1AED84">
          <v:rect id="_x0000_i1066" style="width:0;height:1.5pt" o:hralign="center" o:hrstd="t" o:hr="t" fillcolor="#a0a0a0" stroked="f"/>
        </w:pict>
      </w:r>
    </w:p>
    <w:p w14:paraId="41A880B6" w14:textId="77777777" w:rsidR="00894723" w:rsidRPr="00894723" w:rsidRDefault="00894723" w:rsidP="008F7DDA">
      <w:pPr>
        <w:pStyle w:val="Heading4"/>
        <w:rPr>
          <w:rFonts w:eastAsia="Times New Roman"/>
        </w:rPr>
      </w:pPr>
      <w:r w:rsidRPr="00894723">
        <w:rPr>
          <w:rFonts w:eastAsia="Times New Roman"/>
        </w:rPr>
        <w:t>9.3.1 Manifest Structure and Required Sections</w:t>
      </w:r>
    </w:p>
    <w:p w14:paraId="785EAB3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conforming manifest must, at minimum, define the following sections:</w:t>
      </w:r>
    </w:p>
    <w:p w14:paraId="62DA7846"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Feature Alphabet Section</w:t>
      </w:r>
    </w:p>
    <w:p w14:paraId="724510D5"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Full definition of the finite feature alphabet (\Xi):</w:t>
      </w:r>
    </w:p>
    <w:p w14:paraId="5EA3C1CC"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List of all tokens (\xi \in \Xi).</w:t>
      </w:r>
    </w:p>
    <w:p w14:paraId="4B4EAA37"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Tag schema for each token (modality, spatial bin, intensity bin, phase bin, context/band tags, etc.).</w:t>
      </w:r>
    </w:p>
    <w:p w14:paraId="23E4EA88"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Definitions of:</w:t>
      </w:r>
    </w:p>
    <w:p w14:paraId="20062220"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Outer feature maps (</w:t>
      </w:r>
      <w:proofErr w:type="spellStart"/>
      <w:r w:rsidRPr="00894723">
        <w:rPr>
          <w:rFonts w:ascii="Times New Roman" w:eastAsia="Times New Roman" w:hAnsi="Times New Roman" w:cs="Times New Roman"/>
          <w:kern w:val="0"/>
          <w14:ligatures w14:val="none"/>
        </w:rPr>
        <w:t>f_</w:t>
      </w:r>
      <w:proofErr w:type="gramStart"/>
      <w:r w:rsidRPr="00894723">
        <w:rPr>
          <w:rFonts w:ascii="Times New Roman" w:eastAsia="Times New Roman" w:hAnsi="Times New Roman" w:cs="Times New Roman"/>
          <w:kern w:val="0"/>
          <w14:ligatures w14:val="none"/>
        </w:rPr>
        <w:t>k</w:t>
      </w:r>
      <w:proofErr w:type="spellEnd"/>
      <w:r w:rsidRPr="00894723">
        <w:rPr>
          <w:rFonts w:ascii="Times New Roman" w:eastAsia="Times New Roman" w:hAnsi="Times New Roman" w:cs="Times New Roman"/>
          <w:kern w:val="0"/>
          <w14:ligatures w14:val="none"/>
        </w:rPr>
        <w:t xml:space="preserve"> :</w:t>
      </w:r>
      <w:proofErr w:type="gram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xml:space="preserve"> \to \Xi).</w:t>
      </w:r>
    </w:p>
    <w:p w14:paraId="2657DA60"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Inner feature maps (</w:t>
      </w:r>
      <w:proofErr w:type="spellStart"/>
      <w:r w:rsidRPr="00894723">
        <w:rPr>
          <w:rFonts w:ascii="Times New Roman" w:eastAsia="Times New Roman" w:hAnsi="Times New Roman" w:cs="Times New Roman"/>
          <w:kern w:val="0"/>
          <w14:ligatures w14:val="none"/>
        </w:rPr>
        <w:t>g_</w:t>
      </w:r>
      <w:proofErr w:type="gramStart"/>
      <w:r w:rsidRPr="00894723">
        <w:rPr>
          <w:rFonts w:ascii="Times New Roman" w:eastAsia="Times New Roman" w:hAnsi="Times New Roman" w:cs="Times New Roman"/>
          <w:kern w:val="0"/>
          <w14:ligatures w14:val="none"/>
        </w:rPr>
        <w:t>k</w:t>
      </w:r>
      <w:proofErr w:type="spellEnd"/>
      <w:r w:rsidRPr="00894723">
        <w:rPr>
          <w:rFonts w:ascii="Times New Roman" w:eastAsia="Times New Roman" w:hAnsi="Times New Roman" w:cs="Times New Roman"/>
          <w:kern w:val="0"/>
          <w14:ligatures w14:val="none"/>
        </w:rPr>
        <w:t xml:space="preserve"> :</w:t>
      </w:r>
      <w:proofErr w:type="gram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 xml:space="preserve"> \to \Xi).</w:t>
      </w:r>
    </w:p>
    <w:p w14:paraId="136169EC"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Context-Level and Hinge Section</w:t>
      </w:r>
    </w:p>
    <w:p w14:paraId="1B293C6F"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Explicit mapping from abstract context levels (−2, −1, 0, +1, +2, +3) to:</w:t>
      </w:r>
    </w:p>
    <w:p w14:paraId="18001C8F"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physical scale bands (length ranges),</w:t>
      </w:r>
    </w:p>
    <w:p w14:paraId="57545032"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roles (inner machinery, hinge, containers).</w:t>
      </w:r>
    </w:p>
    <w:p w14:paraId="58957B7C"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Hinge parameters:</w:t>
      </w:r>
    </w:p>
    <w:p w14:paraId="79AF1E68"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spatial hinge band around (L_{\</w:t>
      </w:r>
      <w:proofErr w:type="gramStart"/>
      <w:r w:rsidRPr="00894723">
        <w:rPr>
          <w:rFonts w:ascii="Times New Roman" w:eastAsia="Times New Roman" w:hAnsi="Times New Roman" w:cs="Times New Roman"/>
          <w:kern w:val="0"/>
          <w14:ligatures w14:val="none"/>
        </w:rPr>
        <w:t>text{</w:t>
      </w:r>
      <w:proofErr w:type="gramEnd"/>
      <w:r w:rsidRPr="00894723">
        <w:rPr>
          <w:rFonts w:ascii="Times New Roman" w:eastAsia="Times New Roman" w:hAnsi="Times New Roman" w:cs="Times New Roman"/>
          <w:kern w:val="0"/>
          <w14:ligatures w14:val="none"/>
        </w:rPr>
        <w:t>UGM}}),</w:t>
      </w:r>
    </w:p>
    <w:p w14:paraId="4E2E7E3B"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temporal hinge band around (T^*).</w:t>
      </w:r>
    </w:p>
    <w:p w14:paraId="68AD8069"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Gate Definitions Section</w:t>
      </w:r>
    </w:p>
    <w:p w14:paraId="63243A52"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Complete specification of non-gravity gates (Θ, κ, structural, CRA-like):</w:t>
      </w:r>
    </w:p>
    <w:p w14:paraId="7FDE577E"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discrete predicates and thresholds used for each gate,</w:t>
      </w:r>
    </w:p>
    <w:p w14:paraId="0FCF78B5"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ordering of gate application,</w:t>
      </w:r>
    </w:p>
    <w:p w14:paraId="25567C04"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finite ordinal scores used in residual calculations.</w:t>
      </w:r>
    </w:p>
    <w:p w14:paraId="01E06B24"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 xml:space="preserve"> and Gravity Section</w:t>
      </w:r>
    </w:p>
    <w:p w14:paraId="197AF4B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Shell definitions around each container type (e.g., Earth, star, galaxy):</w:t>
      </w:r>
    </w:p>
    <w:p w14:paraId="1D0A992D" w14:textId="77777777" w:rsidR="00894723" w:rsidRPr="00894723" w:rsidRDefault="00894723" w:rsidP="00894723">
      <w:pPr>
        <w:numPr>
          <w:ilvl w:val="2"/>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number of shells, shell index ranges, radial boundaries.</w:t>
      </w:r>
    </w:p>
    <w:p w14:paraId="3AA3208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Base strictness schedules (\sigma_{\text{base</w:t>
      </w:r>
      <w:proofErr w:type="gramStart"/>
      <w:r w:rsidRPr="00894723">
        <w:rPr>
          <w:rFonts w:ascii="Times New Roman" w:eastAsia="Times New Roman" w:hAnsi="Times New Roman" w:cs="Times New Roman"/>
          <w:kern w:val="0"/>
          <w14:ligatures w14:val="none"/>
        </w:rPr>
        <w:t>}}(</w:t>
      </w:r>
      <w:proofErr w:type="gramEnd"/>
      <w:r w:rsidRPr="00894723">
        <w:rPr>
          <w:rFonts w:ascii="Times New Roman" w:eastAsia="Times New Roman" w:hAnsi="Times New Roman" w:cs="Times New Roman"/>
          <w:kern w:val="0"/>
          <w14:ligatures w14:val="none"/>
        </w:rPr>
        <w:t>s)) for each shell index.</w:t>
      </w:r>
    </w:p>
    <w:p w14:paraId="1F2391F8"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Definition of how χ modulates (\sigma_{\text{base}}) into (\sigma_{\text{eff}}).</w:t>
      </w:r>
    </w:p>
    <w:p w14:paraId="32A3900A"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Any container-specific horizon templates or cutoffs.</w:t>
      </w:r>
    </w:p>
    <w:p w14:paraId="47D9AB45"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Budget and Interval Section</w:t>
      </w:r>
    </w:p>
    <w:p w14:paraId="048C5587"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Base unit scales (x_*, t_*, \tau_0).</w:t>
      </w:r>
    </w:p>
    <w:p w14:paraId="16B9DF42"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Value of (c) used in the discrete invariant interval.</w:t>
      </w:r>
    </w:p>
    <w:p w14:paraId="73B697D4"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Rules for computing discrete </w:t>
      </w:r>
      <w:proofErr w:type="gramStart"/>
      <w:r w:rsidRPr="00894723">
        <w:rPr>
          <w:rFonts w:ascii="Times New Roman" w:eastAsia="Times New Roman" w:hAnsi="Times New Roman" w:cs="Times New Roman"/>
          <w:kern w:val="0"/>
          <w14:ligatures w14:val="none"/>
        </w:rPr>
        <w:t>counts</w:t>
      </w:r>
      <w:proofErr w:type="gramEnd"/>
      <w:r w:rsidRPr="00894723">
        <w:rPr>
          <w:rFonts w:ascii="Times New Roman" w:eastAsia="Times New Roman" w:hAnsi="Times New Roman" w:cs="Times New Roman"/>
          <w:kern w:val="0"/>
          <w14:ligatures w14:val="none"/>
        </w:rPr>
        <w:t xml:space="preserve"> (N_\tau, </w:t>
      </w:r>
      <w:proofErr w:type="spellStart"/>
      <w:r w:rsidRPr="00894723">
        <w:rPr>
          <w:rFonts w:ascii="Times New Roman" w:eastAsia="Times New Roman" w:hAnsi="Times New Roman" w:cs="Times New Roman"/>
          <w:kern w:val="0"/>
          <w14:ligatures w14:val="none"/>
        </w:rPr>
        <w:t>N_t</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N_x</w:t>
      </w:r>
      <w:proofErr w:type="spellEnd"/>
      <w:r w:rsidRPr="00894723">
        <w:rPr>
          <w:rFonts w:ascii="Times New Roman" w:eastAsia="Times New Roman" w:hAnsi="Times New Roman" w:cs="Times New Roman"/>
          <w:kern w:val="0"/>
          <w14:ligatures w14:val="none"/>
        </w:rPr>
        <w:t>) from accepted transitions.</w:t>
      </w:r>
    </w:p>
    <w:p w14:paraId="3EEB8A57"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PF/Born and RNG Section</w:t>
      </w:r>
    </w:p>
    <w:p w14:paraId="6D26FBDA"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building adjacency graphs on tie sets.</w:t>
      </w:r>
    </w:p>
    <w:p w14:paraId="0B98C8A5"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Rules for constructing primitive column-stochastic kernels (M).</w:t>
      </w:r>
    </w:p>
    <w:p w14:paraId="7F560B86"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Choice of RNG algorithm and seeding scheme (e.g., based on tick index and hashed state).</w:t>
      </w:r>
    </w:p>
    <w:p w14:paraId="23050C9E" w14:textId="77777777" w:rsidR="00894723" w:rsidRPr="00894723" w:rsidRDefault="00894723" w:rsidP="00894723">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Diagnostics and Audit Section</w:t>
      </w:r>
    </w:p>
    <w:p w14:paraId="13C1C379"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Which audits are required (curve-ban, diagnostics-leak, PF/Born integrity, locality, invariant-interval consistency).</w:t>
      </w:r>
    </w:p>
    <w:p w14:paraId="0B74A3AB" w14:textId="77777777" w:rsidR="00894723" w:rsidRPr="00894723" w:rsidRDefault="00894723" w:rsidP="00894723">
      <w:pPr>
        <w:numPr>
          <w:ilvl w:val="1"/>
          <w:numId w:val="38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Parameters or thresholds used in these audits.</w:t>
      </w:r>
    </w:p>
    <w:p w14:paraId="14B79F21"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t>All of</w:t>
      </w:r>
      <w:proofErr w:type="gramEnd"/>
      <w:r w:rsidRPr="00894723">
        <w:rPr>
          <w:rFonts w:ascii="Times New Roman" w:eastAsia="Times New Roman" w:hAnsi="Times New Roman" w:cs="Times New Roman"/>
          <w:kern w:val="0"/>
          <w14:ligatures w14:val="none"/>
        </w:rPr>
        <w:t xml:space="preserve"> these sections are </w:t>
      </w:r>
      <w:r w:rsidRPr="00894723">
        <w:rPr>
          <w:rFonts w:ascii="Times New Roman" w:eastAsia="Times New Roman" w:hAnsi="Times New Roman" w:cs="Times New Roman"/>
          <w:b/>
          <w:bCs/>
          <w:kern w:val="0"/>
          <w14:ligatures w14:val="none"/>
        </w:rPr>
        <w:t>immutable</w:t>
      </w:r>
      <w:r w:rsidRPr="00894723">
        <w:rPr>
          <w:rFonts w:ascii="Times New Roman" w:eastAsia="Times New Roman" w:hAnsi="Times New Roman" w:cs="Times New Roman"/>
          <w:kern w:val="0"/>
          <w14:ligatures w14:val="none"/>
        </w:rPr>
        <w:t xml:space="preserve"> at runtime. Changing them produces a different manifest and therefore a different theory instance, not a learned state of the same engine.</w:t>
      </w:r>
    </w:p>
    <w:p w14:paraId="63607DD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16B818">
          <v:rect id="_x0000_i1067" style="width:0;height:1.5pt" o:hralign="center" o:hrstd="t" o:hr="t" fillcolor="#a0a0a0" stroked="f"/>
        </w:pict>
      </w:r>
    </w:p>
    <w:p w14:paraId="07C7AA0C" w14:textId="77777777" w:rsidR="00894723" w:rsidRPr="00894723" w:rsidRDefault="00894723" w:rsidP="008F7DDA">
      <w:pPr>
        <w:pStyle w:val="Heading4"/>
        <w:rPr>
          <w:rFonts w:eastAsia="Times New Roman"/>
        </w:rPr>
      </w:pPr>
      <w:r w:rsidRPr="00894723">
        <w:rPr>
          <w:rFonts w:eastAsia="Times New Roman"/>
        </w:rPr>
        <w:t>9.3.2 Parameter Tables: Structural vs Free Engineering Choices</w:t>
      </w:r>
    </w:p>
    <w:p w14:paraId="11D3502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clarity, parameters in the manifest can be grouped into:</w:t>
      </w:r>
    </w:p>
    <w:p w14:paraId="72B687B6"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Structurally Fixed Parameters</w:t>
      </w:r>
      <w:r w:rsidRPr="00894723">
        <w:rPr>
          <w:rFonts w:ascii="Times New Roman" w:eastAsia="Times New Roman" w:hAnsi="Times New Roman" w:cs="Times New Roman"/>
          <w:kern w:val="0"/>
          <w14:ligatures w14:val="none"/>
        </w:rPr>
        <w:t xml:space="preserve"> – set by the theory’s core structure, not to be tuned per application:</w:t>
      </w:r>
    </w:p>
    <w:p w14:paraId="5F813D03"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Qualitative structure of (\Xi):</w:t>
      </w:r>
    </w:p>
    <w:p w14:paraId="7C0E8B81"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Which tags exist (e.g., modality, band, phase) and how they combine.</w:t>
      </w:r>
    </w:p>
    <w:p w14:paraId="550AD7E3"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Context-level roles and hinge assignments:</w:t>
      </w:r>
    </w:p>
    <w:p w14:paraId="1C08FB68"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fact that 0 is the hinge level; −2/−1 inner machinery; +1/+2/+3 containers.</w:t>
      </w:r>
    </w:p>
    <w:p w14:paraId="1FA17364"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b/>
          <w:bCs/>
          <w:kern w:val="0"/>
          <w14:ligatures w14:val="none"/>
        </w:rPr>
        <w:t>Form of χ</w:t>
      </w:r>
      <w:proofErr w:type="gramEnd"/>
      <w:r w:rsidRPr="00894723">
        <w:rPr>
          <w:rFonts w:ascii="Times New Roman" w:eastAsia="Times New Roman" w:hAnsi="Times New Roman" w:cs="Times New Roman"/>
          <w:b/>
          <w:bCs/>
          <w:kern w:val="0"/>
          <w14:ligatures w14:val="none"/>
        </w:rPr>
        <w:t>:</w:t>
      </w:r>
    </w:p>
    <w:p w14:paraId="0FD4760F"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χ as a dimensionless function of ((L_{\</w:t>
      </w:r>
      <w:proofErr w:type="gramStart"/>
      <w:r w:rsidRPr="00894723">
        <w:rPr>
          <w:rFonts w:ascii="Times New Roman" w:eastAsia="Times New Roman" w:hAnsi="Times New Roman" w:cs="Times New Roman"/>
          <w:kern w:val="0"/>
          <w14:ligatures w14:val="none"/>
        </w:rPr>
        <w:t>text{</w:t>
      </w:r>
      <w:proofErr w:type="gramEnd"/>
      <w:r w:rsidRPr="00894723">
        <w:rPr>
          <w:rFonts w:ascii="Times New Roman" w:eastAsia="Times New Roman" w:hAnsi="Times New Roman" w:cs="Times New Roman"/>
          <w:kern w:val="0"/>
          <w14:ligatures w14:val="none"/>
        </w:rPr>
        <w:t>UGM}}, R_\</w:t>
      </w:r>
      <w:proofErr w:type="spellStart"/>
      <w:r w:rsidRPr="00894723">
        <w:rPr>
          <w:rFonts w:ascii="Times New Roman" w:eastAsia="Times New Roman" w:hAnsi="Times New Roman" w:cs="Times New Roman"/>
          <w:kern w:val="0"/>
          <w14:ligatures w14:val="none"/>
        </w:rPr>
        <w:t>oplus</w:t>
      </w:r>
      <w:proofErr w:type="spellEnd"/>
      <w:r w:rsidRPr="00894723">
        <w:rPr>
          <w:rFonts w:ascii="Times New Roman" w:eastAsia="Times New Roman" w:hAnsi="Times New Roman" w:cs="Times New Roman"/>
          <w:kern w:val="0"/>
          <w14:ligatures w14:val="none"/>
        </w:rPr>
        <w:t>, R_{\text{</w:t>
      </w:r>
      <w:proofErr w:type="spellStart"/>
      <w:r w:rsidRPr="00894723">
        <w:rPr>
          <w:rFonts w:ascii="Times New Roman" w:eastAsia="Times New Roman" w:hAnsi="Times New Roman" w:cs="Times New Roman"/>
          <w:kern w:val="0"/>
          <w14:ligatures w14:val="none"/>
        </w:rPr>
        <w:t>obs</w:t>
      </w:r>
      <w:proofErr w:type="spellEnd"/>
      <w:r w:rsidRPr="00894723">
        <w:rPr>
          <w:rFonts w:ascii="Times New Roman" w:eastAsia="Times New Roman" w:hAnsi="Times New Roman" w:cs="Times New Roman"/>
          <w:kern w:val="0"/>
          <w14:ligatures w14:val="none"/>
        </w:rPr>
        <w:t>}})) with the specified monomial form.</w:t>
      </w:r>
    </w:p>
    <w:p w14:paraId="64C1CFCD"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 xml:space="preserve">Presence and structure of </w:t>
      </w: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w:t>
      </w:r>
    </w:p>
    <w:p w14:paraId="7A4DC7B5"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 xml:space="preserve"> as the sole gravity gate, operating on shells with monotone strictness schedules.</w:t>
      </w:r>
    </w:p>
    <w:p w14:paraId="14F35B99"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Invariant-interval relation:</w:t>
      </w:r>
    </w:p>
    <w:p w14:paraId="570DC556"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(\Delta t^2 = \Delta \tau^2 + \Delta x^2 / c^2) as the fundamental budget identity.</w:t>
      </w:r>
    </w:p>
    <w:p w14:paraId="46585C64"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These are </w:t>
      </w:r>
      <w:r w:rsidRPr="00894723">
        <w:rPr>
          <w:rFonts w:ascii="Times New Roman" w:eastAsia="Times New Roman" w:hAnsi="Times New Roman" w:cs="Times New Roman"/>
          <w:b/>
          <w:bCs/>
          <w:kern w:val="0"/>
          <w14:ligatures w14:val="none"/>
        </w:rPr>
        <w:t>not</w:t>
      </w:r>
      <w:r w:rsidRPr="00894723">
        <w:rPr>
          <w:rFonts w:ascii="Times New Roman" w:eastAsia="Times New Roman" w:hAnsi="Times New Roman" w:cs="Times New Roman"/>
          <w:kern w:val="0"/>
          <w14:ligatures w14:val="none"/>
        </w:rPr>
        <w:t xml:space="preserve"> intended to be changed from one run to the next; they define the framework itself.</w:t>
      </w:r>
    </w:p>
    <w:p w14:paraId="46DD5499"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Constrained Numerical Parameters</w:t>
      </w:r>
      <w:r w:rsidRPr="00894723">
        <w:rPr>
          <w:rFonts w:ascii="Times New Roman" w:eastAsia="Times New Roman" w:hAnsi="Times New Roman" w:cs="Times New Roman"/>
          <w:kern w:val="0"/>
          <w14:ligatures w14:val="none"/>
        </w:rPr>
        <w:t xml:space="preserve"> – may vary within a restricted range, but must respect the theory’s structural constraints:</w:t>
      </w:r>
    </w:p>
    <w:p w14:paraId="34035D7B"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Hinge bands:</w:t>
      </w:r>
    </w:p>
    <w:p w14:paraId="002600BE"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 xml:space="preserve">Numerical values for the UGM band (e.g., 0.1–0.2 mm) and temporal hinge band (e.g., tens–few hundred </w:t>
      </w:r>
      <w:proofErr w:type="spellStart"/>
      <w:r w:rsidRPr="00894723">
        <w:rPr>
          <w:rFonts w:ascii="Times New Roman" w:eastAsia="Times New Roman" w:hAnsi="Times New Roman" w:cs="Times New Roman"/>
          <w:kern w:val="0"/>
          <w14:ligatures w14:val="none"/>
        </w:rPr>
        <w:t>ms</w:t>
      </w:r>
      <w:proofErr w:type="spellEnd"/>
      <w:r w:rsidRPr="00894723">
        <w:rPr>
          <w:rFonts w:ascii="Times New Roman" w:eastAsia="Times New Roman" w:hAnsi="Times New Roman" w:cs="Times New Roman"/>
          <w:kern w:val="0"/>
          <w14:ligatures w14:val="none"/>
        </w:rPr>
        <w:t>), within ranges supported by evidence.</w:t>
      </w:r>
    </w:p>
    <w:p w14:paraId="4CF73052"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Shell boundaries and counts:</w:t>
      </w:r>
    </w:p>
    <w:p w14:paraId="42059594"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Exact radii for shells around Earth, galaxies, cosmic shells, etc., chosen within physically reasonable ranges, but respecting monotonic shell ordering and container roles.</w:t>
      </w:r>
    </w:p>
    <w:p w14:paraId="6B48242E"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Base strictness values:</w:t>
      </w:r>
    </w:p>
    <w:p w14:paraId="49A0FB9C" w14:textId="77777777" w:rsidR="00894723" w:rsidRPr="00894723" w:rsidRDefault="00894723" w:rsidP="00894723">
      <w:pPr>
        <w:numPr>
          <w:ilvl w:val="2"/>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Integer or ordinal values for (\sigma_{\text{base</w:t>
      </w:r>
      <w:proofErr w:type="gramStart"/>
      <w:r w:rsidRPr="00894723">
        <w:rPr>
          <w:rFonts w:ascii="Times New Roman" w:eastAsia="Times New Roman" w:hAnsi="Times New Roman" w:cs="Times New Roman"/>
          <w:kern w:val="0"/>
          <w14:ligatures w14:val="none"/>
        </w:rPr>
        <w:t>}}(</w:t>
      </w:r>
      <w:proofErr w:type="gramEnd"/>
      <w:r w:rsidRPr="00894723">
        <w:rPr>
          <w:rFonts w:ascii="Times New Roman" w:eastAsia="Times New Roman" w:hAnsi="Times New Roman" w:cs="Times New Roman"/>
          <w:kern w:val="0"/>
          <w14:ligatures w14:val="none"/>
        </w:rPr>
        <w:t>s)), subject to monotonic or near-monotonic patterns and container-specific constraints.</w:t>
      </w:r>
    </w:p>
    <w:p w14:paraId="3FE17619"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can be adjusted for different modelling scenarios (e.g., different container types, different scales) but must not violate the qualitative structure.</w:t>
      </w:r>
    </w:p>
    <w:p w14:paraId="477C8289" w14:textId="77777777" w:rsidR="00894723" w:rsidRPr="00894723" w:rsidRDefault="00894723" w:rsidP="00894723">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Free Engineering Parameters (Within Limits)</w:t>
      </w:r>
      <w:r w:rsidRPr="00894723">
        <w:rPr>
          <w:rFonts w:ascii="Times New Roman" w:eastAsia="Times New Roman" w:hAnsi="Times New Roman" w:cs="Times New Roman"/>
          <w:kern w:val="0"/>
          <w14:ligatures w14:val="none"/>
        </w:rPr>
        <w:t xml:space="preserve"> – can be chosen more freely, provided they do not break finiteness, locality, or curve-ban:</w:t>
      </w:r>
    </w:p>
    <w:p w14:paraId="0EA8995D"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Grid sizes, graph shapes, or resolution scales used in simulations.</w:t>
      </w:r>
    </w:p>
    <w:p w14:paraId="75104538"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Number of sites, run lengths, sampling counts.</w:t>
      </w:r>
    </w:p>
    <w:p w14:paraId="0C3C7DA4"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Detailed adjacency thresholds used in structural gates (as long as they remain finite and local).</w:t>
      </w:r>
    </w:p>
    <w:p w14:paraId="07ACBFA5" w14:textId="77777777" w:rsidR="00894723" w:rsidRPr="00894723" w:rsidRDefault="00894723" w:rsidP="00894723">
      <w:pPr>
        <w:numPr>
          <w:ilvl w:val="1"/>
          <w:numId w:val="38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Logging frequencies and diagnostic sampling rates.</w:t>
      </w:r>
    </w:p>
    <w:p w14:paraId="0940BFDD"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These choices affect fidelity and performance but not the core logical structure.</w:t>
      </w:r>
    </w:p>
    <w:p w14:paraId="140D272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AA15412">
          <v:rect id="_x0000_i1068" style="width:0;height:1.5pt" o:hralign="center" o:hrstd="t" o:hr="t" fillcolor="#a0a0a0" stroked="f"/>
        </w:pict>
      </w:r>
    </w:p>
    <w:p w14:paraId="57A2C60C" w14:textId="77777777" w:rsidR="00894723" w:rsidRPr="00894723" w:rsidRDefault="00894723" w:rsidP="008F7DDA">
      <w:pPr>
        <w:pStyle w:val="Heading4"/>
        <w:rPr>
          <w:rFonts w:eastAsia="Times New Roman"/>
        </w:rPr>
      </w:pPr>
      <w:r w:rsidRPr="00894723">
        <w:rPr>
          <w:rFonts w:eastAsia="Times New Roman"/>
        </w:rPr>
        <w:t>9.3.3 Example Parameter Tables</w:t>
      </w:r>
    </w:p>
    <w:p w14:paraId="24E3FA87" w14:textId="77777777" w:rsidR="00D6167C" w:rsidRDefault="00D6167C" w:rsidP="00D6167C">
      <w:pPr>
        <w:pStyle w:val="NormalWeb"/>
      </w:pPr>
      <w:r>
        <w:t xml:space="preserve">For documentation and reproducibility, it is recommended (and, for anchored snapshot releases, treated as best practice) to present manifest and configuration content in explicit parameter-table form. This makes it clear which elements encode the framework’s </w:t>
      </w:r>
      <w:r>
        <w:rPr>
          <w:rStyle w:val="Strong"/>
          <w:rFonts w:eastAsiaTheme="majorEastAsia"/>
        </w:rPr>
        <w:t>structure</w:t>
      </w:r>
      <w:r>
        <w:t xml:space="preserve"> versus which elements are </w:t>
      </w:r>
      <w:r>
        <w:rPr>
          <w:rStyle w:val="Strong"/>
          <w:rFonts w:eastAsiaTheme="majorEastAsia"/>
        </w:rPr>
        <w:t>calibrated selections</w:t>
      </w:r>
      <w:r>
        <w:t xml:space="preserve"> or </w:t>
      </w:r>
      <w:r>
        <w:rPr>
          <w:rStyle w:val="Strong"/>
          <w:rFonts w:eastAsiaTheme="majorEastAsia"/>
        </w:rPr>
        <w:t>scene-level engineering choices</w:t>
      </w:r>
      <w:r>
        <w:t>.</w:t>
      </w:r>
    </w:p>
    <w:p w14:paraId="590EC683" w14:textId="77777777" w:rsidR="00D6167C" w:rsidRDefault="00D6167C" w:rsidP="00D6167C">
      <w:pPr>
        <w:pStyle w:val="NormalWeb"/>
      </w:pPr>
      <w:r>
        <w:t>Below are example tables that a conforming release may include (names and columns may vary slightly, but the intent is consistent).</w:t>
      </w:r>
    </w:p>
    <w:p w14:paraId="26E275A5" w14:textId="77777777" w:rsidR="00D6167C" w:rsidRDefault="00D6167C" w:rsidP="00D6167C">
      <w:pPr>
        <w:pStyle w:val="NormalWeb"/>
      </w:pPr>
      <w:r>
        <w:rPr>
          <w:rStyle w:val="Strong"/>
          <w:rFonts w:eastAsiaTheme="majorEastAsia"/>
        </w:rPr>
        <w:t>CL Band Table</w:t>
      </w:r>
      <w:r>
        <w:br/>
        <w:t>Columns: level (−2…+3), role label, nominal physical scale band, notes.</w:t>
      </w:r>
    </w:p>
    <w:p w14:paraId="58C7FD8D" w14:textId="77777777" w:rsidR="00D6167C" w:rsidRDefault="00D6167C" w:rsidP="00D6167C">
      <w:pPr>
        <w:pStyle w:val="NormalWeb"/>
      </w:pPr>
      <w:r>
        <w:rPr>
          <w:rStyle w:val="Strong"/>
          <w:rFonts w:eastAsiaTheme="majorEastAsia"/>
        </w:rPr>
        <w:t>Hinge Table</w:t>
      </w:r>
      <w:r>
        <w:br/>
        <w:t xml:space="preserve">Columns: parameter name (e.g., </w:t>
      </w:r>
      <m:oMath>
        <m:sSub>
          <m:sSubPr>
            <m:ctrlPr>
              <w:rPr>
                <w:rFonts w:ascii="Cambria Math" w:hAnsi="Cambria Math"/>
              </w:rPr>
            </m:ctrlPr>
          </m:sSubPr>
          <m:e>
            <m:r>
              <w:rPr>
                <w:rFonts w:ascii="Cambria Math" w:hAnsi="Cambria Math"/>
              </w:rPr>
              <m:t>L</m:t>
            </m:r>
          </m:e>
          <m:sub>
            <m:r>
              <m:rPr>
                <m:nor/>
              </m:rPr>
              <m:t>UGM</m:t>
            </m:r>
          </m:sub>
        </m:sSub>
      </m:oMath>
      <w:r>
        <w:t xml:space="preserve">, </w:t>
      </w:r>
      <m:oMath>
        <m:sSup>
          <m:sSupPr>
            <m:ctrlPr>
              <w:rPr>
                <w:rFonts w:ascii="Cambria Math" w:hAnsi="Cambria Math"/>
              </w:rPr>
            </m:ctrlPr>
          </m:sSupPr>
          <m:e>
            <m:r>
              <w:rPr>
                <w:rFonts w:ascii="Cambria Math" w:hAnsi="Cambria Math"/>
              </w:rPr>
              <m:t>T</m:t>
            </m:r>
          </m:e>
          <m:sup>
            <m:r>
              <w:rPr>
                <w:rFonts w:ascii="Cambria Math" w:hAnsi="Cambria Math"/>
              </w:rPr>
              <m:t>*</m:t>
            </m:r>
          </m:sup>
        </m:sSup>
      </m:oMath>
      <w:r>
        <w:t xml:space="preserve">, </w:t>
      </w:r>
      <m:oMath>
        <m:r>
          <w:rPr>
            <w:rFonts w:ascii="Cambria Math" w:hAnsi="Cambria Math"/>
          </w:rPr>
          <m:t>c</m:t>
        </m:r>
      </m:oMath>
      <w:r>
        <w:t>), nominal value used for the run, allowed band/range (if applicable), justification / source note.</w:t>
      </w:r>
    </w:p>
    <w:p w14:paraId="0B56F66C" w14:textId="77777777" w:rsidR="00D6167C" w:rsidRDefault="00D6167C" w:rsidP="00D6167C">
      <w:pPr>
        <w:pStyle w:val="NormalWeb"/>
      </w:pPr>
      <w:proofErr w:type="spellStart"/>
      <w:r>
        <w:rPr>
          <w:rStyle w:val="Strong"/>
          <w:rFonts w:eastAsiaTheme="majorEastAsia"/>
        </w:rPr>
        <w:t>ParentGate</w:t>
      </w:r>
      <w:proofErr w:type="spellEnd"/>
      <w:r>
        <w:rPr>
          <w:rStyle w:val="Strong"/>
          <w:rFonts w:eastAsiaTheme="majorEastAsia"/>
        </w:rPr>
        <w:t xml:space="preserve"> Shell Table (per container type)</w:t>
      </w:r>
      <w:r>
        <w:br/>
        <w:t xml:space="preserve">Columns: shell index </w:t>
      </w:r>
      <m:oMath>
        <m:r>
          <w:rPr>
            <w:rFonts w:ascii="Cambria Math" w:hAnsi="Cambria Math"/>
          </w:rPr>
          <m:t>s</m:t>
        </m:r>
      </m:oMath>
      <w:r>
        <w:t xml:space="preserve">, radial range, base strictness or schedule tag (e.g., </w:t>
      </w:r>
      <m:oMath>
        <m:sSub>
          <m:sSubPr>
            <m:ctrlPr>
              <w:rPr>
                <w:rFonts w:ascii="Cambria Math" w:hAnsi="Cambria Math"/>
              </w:rPr>
            </m:ctrlPr>
          </m:sSubPr>
          <m:e>
            <m:r>
              <w:rPr>
                <w:rFonts w:ascii="Cambria Math" w:hAnsi="Cambria Math"/>
              </w:rPr>
              <m:t>σ</m:t>
            </m:r>
          </m:e>
          <m:sub>
            <m:r>
              <m:rPr>
                <m:nor/>
              </m:rPr>
              <m:t>base</m:t>
            </m:r>
          </m:sub>
        </m:sSub>
        <m:r>
          <w:rPr>
            <w:rFonts w:ascii="Cambria Math" w:hAnsi="Cambria Math"/>
          </w:rPr>
          <m:t>(s)</m:t>
        </m:r>
      </m:oMath>
      <w:r>
        <w:t>or equivalent discrete tags), shell role (near-surface / core / outer region / horizon-like), notes.</w:t>
      </w:r>
    </w:p>
    <w:p w14:paraId="22384BCD" w14:textId="77777777" w:rsidR="00D6167C" w:rsidRDefault="00D6167C" w:rsidP="00D6167C">
      <w:pPr>
        <w:pStyle w:val="NormalWeb"/>
      </w:pPr>
      <w:r>
        <w:rPr>
          <w:rStyle w:val="Strong"/>
          <w:rFonts w:eastAsiaTheme="majorEastAsia"/>
        </w:rPr>
        <w:lastRenderedPageBreak/>
        <w:t>Gate Threshold / Predicate Table</w:t>
      </w:r>
      <w:r>
        <w:br/>
        <w:t xml:space="preserve">Columns: gate name (Θ, κ, structural, CRA, </w:t>
      </w:r>
      <w:proofErr w:type="spellStart"/>
      <w:r>
        <w:t>ParentGate</w:t>
      </w:r>
      <w:proofErr w:type="spellEnd"/>
      <w:r>
        <w:t>), feature or count being tested, predicate form (</w:t>
      </w:r>
      <w:proofErr w:type="spellStart"/>
      <w:r>
        <w:t>boolean</w:t>
      </w:r>
      <w:proofErr w:type="spellEnd"/>
      <w:r>
        <w:t>), threshold/tag (discrete), classification (structural vs calibrated vs engineering), notes.</w:t>
      </w:r>
    </w:p>
    <w:p w14:paraId="64C0C4A6" w14:textId="77777777" w:rsidR="00D6167C" w:rsidRDefault="00D6167C" w:rsidP="00D6167C">
      <w:pPr>
        <w:pStyle w:val="NormalWeb"/>
      </w:pPr>
      <w:r>
        <w:t xml:space="preserve">These tables should </w:t>
      </w:r>
      <w:proofErr w:type="gramStart"/>
      <w:r>
        <w:t>make</w:t>
      </w:r>
      <w:proofErr w:type="gramEnd"/>
      <w:r>
        <w:t xml:space="preserve"> explicit:</w:t>
      </w:r>
    </w:p>
    <w:p w14:paraId="5244F197" w14:textId="77777777" w:rsidR="00D6167C" w:rsidRDefault="00D6167C" w:rsidP="00D6167C">
      <w:pPr>
        <w:pStyle w:val="NormalWeb"/>
        <w:numPr>
          <w:ilvl w:val="0"/>
          <w:numId w:val="489"/>
        </w:numPr>
      </w:pPr>
      <w:r>
        <w:t xml:space="preserve">Which entries are </w:t>
      </w:r>
      <w:r>
        <w:rPr>
          <w:rStyle w:val="Strong"/>
          <w:rFonts w:eastAsiaTheme="majorEastAsia"/>
        </w:rPr>
        <w:t>structural</w:t>
      </w:r>
      <w:r>
        <w:t xml:space="preserve"> (defining the theory-instance: gate types, commitment logic, CRA grammar form, no-skip/locality rules).</w:t>
      </w:r>
    </w:p>
    <w:p w14:paraId="39F50D2A" w14:textId="77777777" w:rsidR="00D6167C" w:rsidRDefault="00D6167C" w:rsidP="00D6167C">
      <w:pPr>
        <w:pStyle w:val="NormalWeb"/>
        <w:numPr>
          <w:ilvl w:val="0"/>
          <w:numId w:val="489"/>
        </w:numPr>
      </w:pPr>
      <w:r>
        <w:t xml:space="preserve">Which entries are </w:t>
      </w:r>
      <w:r>
        <w:rPr>
          <w:rStyle w:val="Strong"/>
          <w:rFonts w:eastAsiaTheme="majorEastAsia"/>
        </w:rPr>
        <w:t>constrained numerical selections</w:t>
      </w:r>
      <w:r>
        <w:t xml:space="preserve"> within a permitted band (e.g., choosing a representative value within the UGM hinge band under a fixed definition).</w:t>
      </w:r>
    </w:p>
    <w:p w14:paraId="0906DFE6" w14:textId="77777777" w:rsidR="00D6167C" w:rsidRDefault="00D6167C" w:rsidP="00D6167C">
      <w:pPr>
        <w:pStyle w:val="NormalWeb"/>
        <w:numPr>
          <w:ilvl w:val="0"/>
          <w:numId w:val="489"/>
        </w:numPr>
      </w:pPr>
      <w:r>
        <w:t xml:space="preserve">Which entries are </w:t>
      </w:r>
      <w:r>
        <w:rPr>
          <w:rStyle w:val="Strong"/>
          <w:rFonts w:eastAsiaTheme="majorEastAsia"/>
        </w:rPr>
        <w:t>engineering/configuration</w:t>
      </w:r>
      <w:r>
        <w:t xml:space="preserve"> for a particular scene (grid size, run length, logging cadence, dataset selection).</w:t>
      </w:r>
    </w:p>
    <w:p w14:paraId="67C833A6" w14:textId="77777777" w:rsidR="00D6167C" w:rsidRDefault="00D6167C" w:rsidP="00D6167C">
      <w:pPr>
        <w:pStyle w:val="NormalWeb"/>
      </w:pPr>
      <w:r>
        <w:rPr>
          <w:rStyle w:val="Strong"/>
          <w:rFonts w:eastAsiaTheme="majorEastAsia"/>
        </w:rPr>
        <w:t>Record/archival note:</w:t>
      </w:r>
      <w:r>
        <w:br/>
        <w:t>The currently anchored implementation snapshot remains the hashed v0.9 archive until the v1 archive is built and anchored (see Section 0.3). The parameter tables referenced for reproducibility of the anchored simulation record therefore correspond to the manifests/configurations contained in the anchored archive. When the v1 archive is finalized, the same table discipline should be applied to the v1 manifest set as part of the v1 record.</w:t>
      </w:r>
    </w:p>
    <w:p w14:paraId="44D14F84"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233133">
          <v:rect id="_x0000_i1069" style="width:0;height:1.5pt" o:hralign="center" o:hrstd="t" o:hr="t" fillcolor="#a0a0a0" stroked="f"/>
        </w:pict>
      </w:r>
    </w:p>
    <w:p w14:paraId="1C3BB3A7" w14:textId="77777777" w:rsidR="00421D08" w:rsidRPr="00421D08" w:rsidRDefault="00421D08" w:rsidP="00421D08">
      <w:pPr>
        <w:pStyle w:val="Heading4"/>
        <w:rPr>
          <w:rFonts w:eastAsia="Times New Roman"/>
        </w:rPr>
      </w:pPr>
      <w:r w:rsidRPr="00421D08">
        <w:rPr>
          <w:rFonts w:eastAsia="Times New Roman"/>
        </w:rPr>
        <w:t>9.3.4 Manifest Versioning</w:t>
      </w:r>
    </w:p>
    <w:p w14:paraId="3967C531"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The Manifest is part of the theory-instance definition. To keep the record auditable, a conforming manifest should carry explicit versioning and integrity metadata so that a verifier can determine exactly which structural instance was used for a given simulation family.</w:t>
      </w:r>
    </w:p>
    <w:p w14:paraId="5D04B321"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At minimum, each manifest should include:</w:t>
      </w:r>
    </w:p>
    <w:p w14:paraId="1858DA06"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t>Manifest identifier</w:t>
      </w:r>
      <w:r w:rsidRPr="00421D08">
        <w:rPr>
          <w:rFonts w:ascii="Times New Roman" w:eastAsia="Times New Roman" w:hAnsi="Times New Roman" w:cs="Times New Roman"/>
          <w:kern w:val="0"/>
          <w14:ligatures w14:val="none"/>
        </w:rPr>
        <w:br/>
        <w:t>A unique version label, e.g.:</w:t>
      </w:r>
    </w:p>
    <w:p w14:paraId="23B0D446" w14:textId="77777777" w:rsidR="00421D08" w:rsidRPr="00421D08" w:rsidRDefault="00421D08" w:rsidP="00421D08">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Courier New" w:eastAsia="Times New Roman" w:hAnsi="Courier New" w:cs="Courier New"/>
          <w:kern w:val="0"/>
          <w:sz w:val="20"/>
          <w:szCs w:val="20"/>
          <w14:ligatures w14:val="none"/>
        </w:rPr>
        <w:t>manifest_v0.9_core</w:t>
      </w:r>
      <w:r w:rsidRPr="00421D08">
        <w:rPr>
          <w:rFonts w:ascii="Times New Roman" w:eastAsia="Times New Roman" w:hAnsi="Times New Roman" w:cs="Times New Roman"/>
          <w:kern w:val="0"/>
          <w14:ligatures w14:val="none"/>
        </w:rPr>
        <w:t xml:space="preserve"> (anchored snapshot manifest),</w:t>
      </w:r>
    </w:p>
    <w:p w14:paraId="51CC4ED4" w14:textId="77777777" w:rsidR="00421D08" w:rsidRPr="00421D08" w:rsidRDefault="00421D08" w:rsidP="00421D08">
      <w:pPr>
        <w:numPr>
          <w:ilvl w:val="0"/>
          <w:numId w:val="479"/>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Courier New" w:eastAsia="Times New Roman" w:hAnsi="Courier New" w:cs="Courier New"/>
          <w:kern w:val="0"/>
          <w:sz w:val="20"/>
          <w:szCs w:val="20"/>
          <w14:ligatures w14:val="none"/>
        </w:rPr>
        <w:t>manifest_v1_core</w:t>
      </w:r>
      <w:r w:rsidRPr="00421D08">
        <w:rPr>
          <w:rFonts w:ascii="Times New Roman" w:eastAsia="Times New Roman" w:hAnsi="Times New Roman" w:cs="Times New Roman"/>
          <w:kern w:val="0"/>
          <w14:ligatures w14:val="none"/>
        </w:rPr>
        <w:t xml:space="preserve"> (future v1 snapshot manifest, when built and anchored),</w:t>
      </w:r>
      <w:r w:rsidRPr="00421D08">
        <w:rPr>
          <w:rFonts w:ascii="Times New Roman" w:eastAsia="Times New Roman" w:hAnsi="Times New Roman" w:cs="Times New Roman"/>
          <w:kern w:val="0"/>
          <w14:ligatures w14:val="none"/>
        </w:rPr>
        <w:br/>
        <w:t xml:space="preserve">plus any family-specific suffixes where appropriate (e.g., </w:t>
      </w:r>
      <w:r w:rsidRPr="00421D08">
        <w:rPr>
          <w:rFonts w:ascii="Courier New" w:eastAsia="Times New Roman" w:hAnsi="Courier New" w:cs="Courier New"/>
          <w:kern w:val="0"/>
          <w:sz w:val="20"/>
          <w:szCs w:val="20"/>
          <w14:ligatures w14:val="none"/>
        </w:rPr>
        <w:t>manifest_v0.9_Tseries_RAR</w:t>
      </w:r>
      <w:r w:rsidRPr="00421D08">
        <w:rPr>
          <w:rFonts w:ascii="Times New Roman" w:eastAsia="Times New Roman" w:hAnsi="Times New Roman" w:cs="Times New Roman"/>
          <w:kern w:val="0"/>
          <w14:ligatures w14:val="none"/>
        </w:rPr>
        <w:t xml:space="preserve">, </w:t>
      </w:r>
      <w:r w:rsidRPr="00421D08">
        <w:rPr>
          <w:rFonts w:ascii="Courier New" w:eastAsia="Times New Roman" w:hAnsi="Courier New" w:cs="Courier New"/>
          <w:kern w:val="0"/>
          <w:sz w:val="20"/>
          <w:szCs w:val="20"/>
          <w14:ligatures w14:val="none"/>
        </w:rPr>
        <w:t>manifest_v0.9_EarthShell</w:t>
      </w:r>
      <w:r w:rsidRPr="00421D08">
        <w:rPr>
          <w:rFonts w:ascii="Times New Roman" w:eastAsia="Times New Roman" w:hAnsi="Times New Roman" w:cs="Times New Roman"/>
          <w:kern w:val="0"/>
          <w14:ligatures w14:val="none"/>
        </w:rPr>
        <w:t>).</w:t>
      </w:r>
    </w:p>
    <w:p w14:paraId="25F90D35"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t>Manifest integrity hash (recommended)</w:t>
      </w:r>
      <w:r w:rsidRPr="00421D08">
        <w:rPr>
          <w:rFonts w:ascii="Times New Roman" w:eastAsia="Times New Roman" w:hAnsi="Times New Roman" w:cs="Times New Roman"/>
          <w:kern w:val="0"/>
          <w14:ligatures w14:val="none"/>
        </w:rPr>
        <w:br/>
        <w:t>A cryptographic hash over the manifest contents (or over a canonical serialization of its contents). This locks the manifest even if it is later copied out of the archive.</w:t>
      </w:r>
    </w:p>
    <w:p w14:paraId="5E7C7D33"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t>Change log with structural classification</w:t>
      </w:r>
      <w:r w:rsidRPr="00421D08">
        <w:rPr>
          <w:rFonts w:ascii="Times New Roman" w:eastAsia="Times New Roman" w:hAnsi="Times New Roman" w:cs="Times New Roman"/>
          <w:kern w:val="0"/>
          <w14:ligatures w14:val="none"/>
        </w:rPr>
        <w:br/>
        <w:t>A human-readable log that lists changes between manifest versions and classifies them as:</w:t>
      </w:r>
    </w:p>
    <w:p w14:paraId="68DBEA49" w14:textId="77777777" w:rsidR="00421D08" w:rsidRPr="00421D08" w:rsidRDefault="00421D08" w:rsidP="00421D08">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lastRenderedPageBreak/>
        <w:t>Structural changes (new theory-instance):</w:t>
      </w:r>
      <w:r w:rsidRPr="00421D08">
        <w:rPr>
          <w:rFonts w:ascii="Times New Roman" w:eastAsia="Times New Roman" w:hAnsi="Times New Roman" w:cs="Times New Roman"/>
          <w:kern w:val="0"/>
          <w14:ligatures w14:val="none"/>
        </w:rPr>
        <w:br/>
        <w:t>changes that alter the engine’s control structure or fundamental definitions, such as:</w:t>
      </w:r>
    </w:p>
    <w:p w14:paraId="57B7EDC7"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changing the form of χ,</w:t>
      </w:r>
    </w:p>
    <w:p w14:paraId="4629BD6A"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adding/removing gate types,</w:t>
      </w:r>
    </w:p>
    <w:p w14:paraId="4A546858"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changing the commitment logic (ordering rules, tie-resolution rules),</w:t>
      </w:r>
    </w:p>
    <w:p w14:paraId="2333D3D5"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altering finiteness/locality/no-skip constraints.</w:t>
      </w:r>
    </w:p>
    <w:p w14:paraId="16526062" w14:textId="77777777" w:rsidR="00421D08" w:rsidRPr="00421D08" w:rsidRDefault="00421D08" w:rsidP="00421D08">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t>Constrained numerical changes (same structural instance, different calibrated member):</w:t>
      </w:r>
      <w:r w:rsidRPr="00421D08">
        <w:rPr>
          <w:rFonts w:ascii="Times New Roman" w:eastAsia="Times New Roman" w:hAnsi="Times New Roman" w:cs="Times New Roman"/>
          <w:kern w:val="0"/>
          <w14:ligatures w14:val="none"/>
        </w:rPr>
        <w:br/>
        <w:t>changes that adjust values within a restricted allowed range while preserving the same structural form, such as:</w:t>
      </w:r>
    </w:p>
    <w:p w14:paraId="71484672"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selecting a representative value within the UGM hinge band,</w:t>
      </w:r>
    </w:p>
    <w:p w14:paraId="7CC3821D"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 xml:space="preserve">updating the adopted particle-horizon estimate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421D08">
        <w:rPr>
          <w:rFonts w:ascii="Times New Roman" w:eastAsia="Times New Roman" w:hAnsi="Times New Roman" w:cs="Times New Roman"/>
          <w:kern w:val="0"/>
          <w14:ligatures w14:val="none"/>
        </w:rPr>
        <w:t>under the same definition,</w:t>
      </w:r>
    </w:p>
    <w:p w14:paraId="736398BB"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adjusting shell boundaries within the same monotone shell pattern.</w:t>
      </w:r>
    </w:p>
    <w:p w14:paraId="4EE7240F" w14:textId="77777777" w:rsidR="00421D08" w:rsidRPr="00421D08" w:rsidRDefault="00421D08" w:rsidP="00421D08">
      <w:pPr>
        <w:numPr>
          <w:ilvl w:val="0"/>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t>Engineering/configuration changes (scene fidelity only):</w:t>
      </w:r>
      <w:r w:rsidRPr="00421D08">
        <w:rPr>
          <w:rFonts w:ascii="Times New Roman" w:eastAsia="Times New Roman" w:hAnsi="Times New Roman" w:cs="Times New Roman"/>
          <w:kern w:val="0"/>
          <w14:ligatures w14:val="none"/>
        </w:rPr>
        <w:br/>
        <w:t>changes such as:</w:t>
      </w:r>
    </w:p>
    <w:p w14:paraId="145F4378"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grid sizes and run lengths,</w:t>
      </w:r>
    </w:p>
    <w:p w14:paraId="25AC1B47"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logging frequency and diagnostic sampling rates,</w:t>
      </w:r>
    </w:p>
    <w:p w14:paraId="569F2D9C" w14:textId="77777777" w:rsidR="00421D08" w:rsidRPr="00421D08" w:rsidRDefault="00421D08" w:rsidP="00421D08">
      <w:pPr>
        <w:numPr>
          <w:ilvl w:val="1"/>
          <w:numId w:val="480"/>
        </w:num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dataset selection and preprocessing choices for external-data tests.</w:t>
      </w:r>
    </w:p>
    <w:p w14:paraId="33A5AA11"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This classification is important because it makes clear when a run is a new theory-instance versus a new configuration of the same theory-instance.</w:t>
      </w:r>
    </w:p>
    <w:p w14:paraId="757A1355"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b/>
          <w:bCs/>
          <w:kern w:val="0"/>
          <w14:ligatures w14:val="none"/>
        </w:rPr>
        <w:t>Snapshot discipline (anchored vs pending)</w:t>
      </w:r>
      <w:r w:rsidRPr="00421D08">
        <w:rPr>
          <w:rFonts w:ascii="Times New Roman" w:eastAsia="Times New Roman" w:hAnsi="Times New Roman" w:cs="Times New Roman"/>
          <w:kern w:val="0"/>
          <w14:ligatures w14:val="none"/>
        </w:rPr>
        <w:br/>
        <w:t>For the currently anchored implementation snapshot (the v0.9 archive named in Section 0.3), the manifests contained in that archive are treated as canonical for reproducibility of the anchored simulation record.</w:t>
      </w:r>
    </w:p>
    <w:p w14:paraId="674496D1"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 xml:space="preserve">This DP revision updates the document bundle structure to v1 (including the addition of document (10) as an interpretive/phenomenology addendum). However, until a v1 code/archive zip is built and anchored </w:t>
      </w:r>
      <w:proofErr w:type="gramStart"/>
      <w:r w:rsidRPr="00421D08">
        <w:rPr>
          <w:rFonts w:ascii="Times New Roman" w:eastAsia="Times New Roman" w:hAnsi="Times New Roman" w:cs="Times New Roman"/>
          <w:kern w:val="0"/>
          <w14:ligatures w14:val="none"/>
        </w:rPr>
        <w:t>on-chain</w:t>
      </w:r>
      <w:proofErr w:type="gramEnd"/>
      <w:r w:rsidRPr="00421D08">
        <w:rPr>
          <w:rFonts w:ascii="Times New Roman" w:eastAsia="Times New Roman" w:hAnsi="Times New Roman" w:cs="Times New Roman"/>
          <w:kern w:val="0"/>
          <w14:ligatures w14:val="none"/>
        </w:rPr>
        <w:t xml:space="preserve">, any v1 manifest set is considered </w:t>
      </w:r>
      <w:r w:rsidRPr="00421D08">
        <w:rPr>
          <w:rFonts w:ascii="Times New Roman" w:eastAsia="Times New Roman" w:hAnsi="Times New Roman" w:cs="Times New Roman"/>
          <w:i/>
          <w:iCs/>
          <w:kern w:val="0"/>
          <w14:ligatures w14:val="none"/>
        </w:rPr>
        <w:t>pending</w:t>
      </w:r>
      <w:r w:rsidRPr="00421D08">
        <w:rPr>
          <w:rFonts w:ascii="Times New Roman" w:eastAsia="Times New Roman" w:hAnsi="Times New Roman" w:cs="Times New Roman"/>
          <w:kern w:val="0"/>
          <w14:ligatures w14:val="none"/>
        </w:rPr>
        <w:t xml:space="preserve"> in the same sense as the v1 archive itself. When the v1 archive is finalized, its manifests and their hashes will become part of the anchored record for the v1 snapshot.</w:t>
      </w:r>
    </w:p>
    <w:p w14:paraId="4D5AC257" w14:textId="77777777" w:rsidR="00421D08" w:rsidRPr="00421D08" w:rsidRDefault="00421D08" w:rsidP="00421D08">
      <w:pPr>
        <w:spacing w:before="100" w:beforeAutospacing="1" w:after="100" w:afterAutospacing="1" w:line="240" w:lineRule="auto"/>
        <w:rPr>
          <w:rFonts w:ascii="Times New Roman" w:eastAsia="Times New Roman" w:hAnsi="Times New Roman" w:cs="Times New Roman"/>
          <w:kern w:val="0"/>
          <w14:ligatures w14:val="none"/>
        </w:rPr>
      </w:pPr>
      <w:r w:rsidRPr="00421D08">
        <w:rPr>
          <w:rFonts w:ascii="Times New Roman" w:eastAsia="Times New Roman" w:hAnsi="Times New Roman" w:cs="Times New Roman"/>
          <w:kern w:val="0"/>
          <w14:ligatures w14:val="none"/>
        </w:rPr>
        <w:t>Note: the addition of document (10) does not require a manifest change to exist as a record attachment; it is written strictly in existing engine/manifest primitives. Any manifest updates made in the v1 archive should therefore be treated as explicit, deliberate manifest-version steps, not as “implicit” consequences of adding (10).</w:t>
      </w:r>
    </w:p>
    <w:p w14:paraId="034B2AA8" w14:textId="77777777" w:rsidR="00894723" w:rsidRPr="00894723" w:rsidRDefault="00894723" w:rsidP="008F7DDA">
      <w:pPr>
        <w:pStyle w:val="Heading3"/>
        <w:rPr>
          <w:rFonts w:eastAsia="Times New Roman"/>
        </w:rPr>
      </w:pPr>
      <w:bookmarkStart w:id="58" w:name="_Toc216621265"/>
      <w:r w:rsidRPr="00894723">
        <w:rPr>
          <w:rFonts w:eastAsia="Times New Roman"/>
        </w:rPr>
        <w:t>9.4 Diagnostics and Verification Tools</w:t>
      </w:r>
      <w:bookmarkEnd w:id="58"/>
    </w:p>
    <w:p w14:paraId="75B02833" w14:textId="460C4B09"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v</w:t>
      </w:r>
      <w:r w:rsidR="009365FB">
        <w:rPr>
          <w:rFonts w:ascii="Times New Roman" w:eastAsia="Times New Roman" w:hAnsi="Times New Roman" w:cs="Times New Roman"/>
          <w:kern w:val="0"/>
          <w14:ligatures w14:val="none"/>
        </w:rPr>
        <w:t>1</w:t>
      </w:r>
      <w:r w:rsidRPr="00894723">
        <w:rPr>
          <w:rFonts w:ascii="Times New Roman" w:eastAsia="Times New Roman" w:hAnsi="Times New Roman" w:cs="Times New Roman"/>
          <w:kern w:val="0"/>
          <w14:ligatures w14:val="none"/>
        </w:rPr>
        <w:t xml:space="preserve"> implementation includes a set of </w:t>
      </w:r>
      <w:r w:rsidRPr="00894723">
        <w:rPr>
          <w:rFonts w:ascii="Times New Roman" w:eastAsia="Times New Roman" w:hAnsi="Times New Roman" w:cs="Times New Roman"/>
          <w:b/>
          <w:bCs/>
          <w:kern w:val="0"/>
          <w14:ligatures w14:val="none"/>
        </w:rPr>
        <w:t>diagnostic and verification tools</w:t>
      </w:r>
      <w:r w:rsidRPr="00894723">
        <w:rPr>
          <w:rFonts w:ascii="Times New Roman" w:eastAsia="Times New Roman" w:hAnsi="Times New Roman" w:cs="Times New Roman"/>
          <w:kern w:val="0"/>
          <w14:ligatures w14:val="none"/>
        </w:rPr>
        <w:t xml:space="preserve"> whose purpose is to confirm that an engine instance </w:t>
      </w:r>
      <w:proofErr w:type="gramStart"/>
      <w:r w:rsidRPr="00894723">
        <w:rPr>
          <w:rFonts w:ascii="Times New Roman" w:eastAsia="Times New Roman" w:hAnsi="Times New Roman" w:cs="Times New Roman"/>
          <w:kern w:val="0"/>
          <w14:ligatures w14:val="none"/>
        </w:rPr>
        <w:t>actually respects</w:t>
      </w:r>
      <w:proofErr w:type="gramEnd"/>
      <w:r w:rsidRPr="00894723">
        <w:rPr>
          <w:rFonts w:ascii="Times New Roman" w:eastAsia="Times New Roman" w:hAnsi="Times New Roman" w:cs="Times New Roman"/>
          <w:kern w:val="0"/>
          <w14:ligatures w14:val="none"/>
        </w:rPr>
        <w:t xml:space="preserve"> the structural constraints specified in this defensive publication. These tools are as much a part of the framework as the engine itself: they operationalize the finiteness, locality, curve-ban, and PF/Born integrity requirements.</w:t>
      </w:r>
    </w:p>
    <w:p w14:paraId="02031D13"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A51C0E6">
          <v:rect id="_x0000_i1070" style="width:0;height:1.5pt" o:hralign="center" o:hrstd="t" o:hr="t" fillcolor="#a0a0a0" stroked="f"/>
        </w:pict>
      </w:r>
    </w:p>
    <w:p w14:paraId="4C7F25B6" w14:textId="77777777" w:rsidR="00894723" w:rsidRPr="00894723" w:rsidRDefault="00894723" w:rsidP="008F7DDA">
      <w:pPr>
        <w:pStyle w:val="Heading4"/>
        <w:rPr>
          <w:rFonts w:eastAsia="Times New Roman"/>
        </w:rPr>
      </w:pPr>
      <w:r w:rsidRPr="00894723">
        <w:rPr>
          <w:rFonts w:eastAsia="Times New Roman"/>
        </w:rPr>
        <w:lastRenderedPageBreak/>
        <w:t>9.4.1 Log Structure for Auditing</w:t>
      </w:r>
    </w:p>
    <w:p w14:paraId="44D69FB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To make auditing possible, each engine run is required to produce a </w:t>
      </w:r>
      <w:r w:rsidRPr="00894723">
        <w:rPr>
          <w:rFonts w:ascii="Times New Roman" w:eastAsia="Times New Roman" w:hAnsi="Times New Roman" w:cs="Times New Roman"/>
          <w:b/>
          <w:bCs/>
          <w:kern w:val="0"/>
          <w14:ligatures w14:val="none"/>
        </w:rPr>
        <w:t>structured log</w:t>
      </w:r>
      <w:r w:rsidRPr="00894723">
        <w:rPr>
          <w:rFonts w:ascii="Times New Roman" w:eastAsia="Times New Roman" w:hAnsi="Times New Roman" w:cs="Times New Roman"/>
          <w:kern w:val="0"/>
          <w14:ligatures w14:val="none"/>
        </w:rPr>
        <w:t xml:space="preserve"> of key events. At minimum, the log must record for each tick (k):</w:t>
      </w:r>
    </w:p>
    <w:p w14:paraId="78BA3633"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site index (k).</w:t>
      </w:r>
    </w:p>
    <w:p w14:paraId="1ABE32FF"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compact description or hash of the state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{S}_k) (including references to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and (</w:t>
      </w:r>
      <w:proofErr w:type="spellStart"/>
      <w:r w:rsidRPr="00894723">
        <w:rPr>
          <w:rFonts w:ascii="Times New Roman" w:eastAsia="Times New Roman" w:hAnsi="Times New Roman" w:cs="Times New Roman"/>
          <w:kern w:val="0"/>
          <w14:ligatures w14:val="none"/>
        </w:rPr>
        <w:t>Q_k</w:t>
      </w:r>
      <w:proofErr w:type="spellEnd"/>
      <w:r w:rsidRPr="00894723">
        <w:rPr>
          <w:rFonts w:ascii="Times New Roman" w:eastAsia="Times New Roman" w:hAnsi="Times New Roman" w:cs="Times New Roman"/>
          <w:kern w:val="0"/>
          <w14:ligatures w14:val="none"/>
        </w:rPr>
        <w:t>)).</w:t>
      </w:r>
    </w:p>
    <w:p w14:paraId="0DB72CD8"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set of candidates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{C}_k) and, for each candidate:</w:t>
      </w:r>
    </w:p>
    <w:p w14:paraId="47400388"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hinge-equality result,</w:t>
      </w:r>
    </w:p>
    <w:p w14:paraId="7DD4408F"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gate outcomes (Θ, κ, structural, CRA-like,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w:t>
      </w:r>
    </w:p>
    <w:p w14:paraId="52BDAB14"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residual triple and fewest-acts value.</w:t>
      </w:r>
    </w:p>
    <w:p w14:paraId="5159054B"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PF/Born ties-only was invoked; if so:</w:t>
      </w:r>
    </w:p>
    <w:p w14:paraId="5F2CDEB8"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tie set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{T}),</w:t>
      </w:r>
    </w:p>
    <w:p w14:paraId="576915D4"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adjacency graph structure on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{T}),</w:t>
      </w:r>
    </w:p>
    <w:p w14:paraId="75774FD0"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kernel (M) (or its defining data),</w:t>
      </w:r>
    </w:p>
    <w:p w14:paraId="7D3DCAAE"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PF eigenvector (v),</w:t>
      </w:r>
    </w:p>
    <w:p w14:paraId="4695799C" w14:textId="77777777" w:rsidR="00894723" w:rsidRPr="00894723" w:rsidRDefault="00894723" w:rsidP="00894723">
      <w:pPr>
        <w:numPr>
          <w:ilvl w:val="1"/>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chosen candidate and RNG seed/variates.</w:t>
      </w:r>
    </w:p>
    <w:p w14:paraId="6F672E02"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computed budgets ((\Delta \</w:t>
      </w:r>
      <w:proofErr w:type="spellStart"/>
      <w:r w:rsidRPr="00894723">
        <w:rPr>
          <w:rFonts w:ascii="Times New Roman" w:eastAsia="Times New Roman" w:hAnsi="Times New Roman" w:cs="Times New Roman"/>
          <w:kern w:val="0"/>
          <w14:ligatures w14:val="none"/>
        </w:rPr>
        <w:t>tau_k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t_k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x_k</w:t>
      </w:r>
      <w:proofErr w:type="spellEnd"/>
      <w:r w:rsidRPr="00894723">
        <w:rPr>
          <w:rFonts w:ascii="Times New Roman" w:eastAsia="Times New Roman" w:hAnsi="Times New Roman" w:cs="Times New Roman"/>
          <w:kern w:val="0"/>
          <w14:ligatures w14:val="none"/>
        </w:rPr>
        <w:t>)) and whether the invariant interval was satisfied.</w:t>
      </w:r>
    </w:p>
    <w:p w14:paraId="645D08D9" w14:textId="77777777" w:rsidR="00894723" w:rsidRPr="00894723" w:rsidRDefault="00894723" w:rsidP="00894723">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Any shell indices and container IDs relevant for </w:t>
      </w:r>
      <w:proofErr w:type="spellStart"/>
      <w:r w:rsidRPr="00894723">
        <w:rPr>
          <w:rFonts w:ascii="Times New Roman" w:eastAsia="Times New Roman" w:hAnsi="Times New Roman" w:cs="Times New Roman"/>
          <w:kern w:val="0"/>
          <w14:ligatures w14:val="none"/>
        </w:rPr>
        <w:t>ParentGate</w:t>
      </w:r>
      <w:proofErr w:type="spellEnd"/>
      <w:r w:rsidRPr="00894723">
        <w:rPr>
          <w:rFonts w:ascii="Times New Roman" w:eastAsia="Times New Roman" w:hAnsi="Times New Roman" w:cs="Times New Roman"/>
          <w:kern w:val="0"/>
          <w14:ligatures w14:val="none"/>
        </w:rPr>
        <w:t xml:space="preserve"> decisions.</w:t>
      </w:r>
    </w:p>
    <w:p w14:paraId="60294C1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Logs may be compressed (e.g., via hashes and summary statistics) in long </w:t>
      </w:r>
      <w:proofErr w:type="gramStart"/>
      <w:r w:rsidRPr="00894723">
        <w:rPr>
          <w:rFonts w:ascii="Times New Roman" w:eastAsia="Times New Roman" w:hAnsi="Times New Roman" w:cs="Times New Roman"/>
          <w:kern w:val="0"/>
          <w14:ligatures w14:val="none"/>
        </w:rPr>
        <w:t>runs</w:t>
      </w:r>
      <w:proofErr w:type="gramEnd"/>
      <w:r w:rsidRPr="00894723">
        <w:rPr>
          <w:rFonts w:ascii="Times New Roman" w:eastAsia="Times New Roman" w:hAnsi="Times New Roman" w:cs="Times New Roman"/>
          <w:kern w:val="0"/>
          <w14:ligatures w14:val="none"/>
        </w:rPr>
        <w:t>, but they must contain enough information for the audits described below to be performed.</w:t>
      </w:r>
    </w:p>
    <w:p w14:paraId="2B57FCD9"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620075">
          <v:rect id="_x0000_i1071" style="width:0;height:1.5pt" o:hralign="center" o:hrstd="t" o:hr="t" fillcolor="#a0a0a0" stroked="f"/>
        </w:pict>
      </w:r>
    </w:p>
    <w:p w14:paraId="698BCE0C" w14:textId="77777777" w:rsidR="00894723" w:rsidRPr="00894723" w:rsidRDefault="00894723" w:rsidP="008F7DDA">
      <w:pPr>
        <w:pStyle w:val="Heading4"/>
        <w:rPr>
          <w:rFonts w:eastAsia="Times New Roman"/>
        </w:rPr>
      </w:pPr>
      <w:r w:rsidRPr="00894723">
        <w:rPr>
          <w:rFonts w:eastAsia="Times New Roman"/>
        </w:rPr>
        <w:t>9.4.2 Curve-Ban Audit</w:t>
      </w:r>
    </w:p>
    <w:p w14:paraId="336C8B8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curve-ban audit</w:t>
      </w:r>
      <w:r w:rsidRPr="00894723">
        <w:rPr>
          <w:rFonts w:ascii="Times New Roman" w:eastAsia="Times New Roman" w:hAnsi="Times New Roman" w:cs="Times New Roman"/>
          <w:kern w:val="0"/>
          <w14:ligatures w14:val="none"/>
        </w:rPr>
        <w:t xml:space="preserve"> checks that no continuous-valued control mechanism has been introduced into the engine’s decision path.</w:t>
      </w:r>
    </w:p>
    <w:p w14:paraId="6632C7A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45238381" w14:textId="77777777" w:rsidR="00894723" w:rsidRPr="00894723" w:rsidRDefault="00894723" w:rsidP="00894723">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source code and configuration.</w:t>
      </w:r>
    </w:p>
    <w:p w14:paraId="7E78BA29" w14:textId="77777777" w:rsidR="00894723" w:rsidRPr="00894723" w:rsidRDefault="00894723" w:rsidP="00894723">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from representative runs.</w:t>
      </w:r>
    </w:p>
    <w:p w14:paraId="788AAFFA"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7B8DF809" w14:textId="77777777" w:rsidR="00894723" w:rsidRPr="00894723" w:rsidRDefault="00894723" w:rsidP="00894723">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Static code analysis:</w:t>
      </w:r>
    </w:p>
    <w:p w14:paraId="107178F8"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Scan control-path modules (selectors, gates, ratio-lex, fewest-acts, PF/Born) for:</w:t>
      </w:r>
    </w:p>
    <w:p w14:paraId="6C3A73C5"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floating-point weight arrays used in decisions,</w:t>
      </w:r>
    </w:p>
    <w:p w14:paraId="197836D1"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gradient-based update rules,</w:t>
      </w:r>
    </w:p>
    <w:p w14:paraId="33DBB948"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continuous activation functions used in control (e.g., sigmoid, tanh, </w:t>
      </w:r>
      <w:proofErr w:type="spellStart"/>
      <w:r w:rsidRPr="00894723">
        <w:rPr>
          <w:rFonts w:ascii="Times New Roman" w:eastAsia="Times New Roman" w:hAnsi="Times New Roman" w:cs="Times New Roman"/>
          <w:kern w:val="0"/>
          <w14:ligatures w14:val="none"/>
        </w:rPr>
        <w:t>ReLU</w:t>
      </w:r>
      <w:proofErr w:type="spellEnd"/>
      <w:r w:rsidRPr="00894723">
        <w:rPr>
          <w:rFonts w:ascii="Times New Roman" w:eastAsia="Times New Roman" w:hAnsi="Times New Roman" w:cs="Times New Roman"/>
          <w:kern w:val="0"/>
          <w14:ligatures w14:val="none"/>
        </w:rPr>
        <w:t>),</w:t>
      </w:r>
    </w:p>
    <w:p w14:paraId="0F5FD254" w14:textId="77777777" w:rsidR="00894723" w:rsidRPr="00894723" w:rsidRDefault="00894723" w:rsidP="00894723">
      <w:pPr>
        <w:numPr>
          <w:ilvl w:val="2"/>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external ML libraries used in the control path.</w:t>
      </w:r>
    </w:p>
    <w:p w14:paraId="6A14ABD1"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Confirm that all decisions are based on discrete predicates and integer/ratio computations.</w:t>
      </w:r>
    </w:p>
    <w:p w14:paraId="36105FD2" w14:textId="77777777" w:rsidR="00894723" w:rsidRPr="00894723" w:rsidRDefault="00894723" w:rsidP="00894723">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Runtime checks (optional):</w:t>
      </w:r>
    </w:p>
    <w:p w14:paraId="2D38CE89"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Monitor numerical ranges of intermediate control variables in logs.</w:t>
      </w:r>
    </w:p>
    <w:p w14:paraId="7758300A" w14:textId="77777777" w:rsidR="00894723" w:rsidRPr="00894723" w:rsidRDefault="00894723" w:rsidP="00894723">
      <w:pPr>
        <w:numPr>
          <w:ilvl w:val="1"/>
          <w:numId w:val="39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Flag any occurrences of non-rational, non-integer parameters being used in gate thresholds or ordering rules.</w:t>
      </w:r>
    </w:p>
    <w:p w14:paraId="0D37DA6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32C29B7A" w14:textId="77777777" w:rsidR="00894723" w:rsidRPr="00894723" w:rsidRDefault="00894723" w:rsidP="00894723">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report indicating:</w:t>
      </w:r>
    </w:p>
    <w:p w14:paraId="6ED36D09"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any violations were found,</w:t>
      </w:r>
    </w:p>
    <w:p w14:paraId="400AEAAE"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Locations in code or logs where continuous control appears,</w:t>
      </w:r>
    </w:p>
    <w:p w14:paraId="7DD9EB26" w14:textId="77777777" w:rsidR="00894723" w:rsidRPr="00894723" w:rsidRDefault="00894723" w:rsidP="00894723">
      <w:pPr>
        <w:numPr>
          <w:ilvl w:val="1"/>
          <w:numId w:val="391"/>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Recommended corrections (if any).</w:t>
      </w:r>
    </w:p>
    <w:p w14:paraId="2C1F1E1F"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passes the curve-ban audit if no continuous control mechanisms are detected in the decision path. Continuous quantities may still appear in diagnostics, but the audit must confirm that they do not influence control.</w:t>
      </w:r>
    </w:p>
    <w:p w14:paraId="40D354EB"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B87E98">
          <v:rect id="_x0000_i1072" style="width:0;height:1.5pt" o:hralign="center" o:hrstd="t" o:hr="t" fillcolor="#a0a0a0" stroked="f"/>
        </w:pict>
      </w:r>
    </w:p>
    <w:p w14:paraId="066D840E" w14:textId="77777777" w:rsidR="00894723" w:rsidRPr="00894723" w:rsidRDefault="00894723" w:rsidP="008F7DDA">
      <w:pPr>
        <w:pStyle w:val="Heading4"/>
        <w:rPr>
          <w:rFonts w:eastAsia="Times New Roman"/>
        </w:rPr>
      </w:pPr>
      <w:r w:rsidRPr="00894723">
        <w:rPr>
          <w:rFonts w:eastAsia="Times New Roman"/>
        </w:rPr>
        <w:t>9.4.3 Diagnostics-Leak Audit</w:t>
      </w:r>
    </w:p>
    <w:p w14:paraId="326FC7E8"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diagnostics-leak audit</w:t>
      </w:r>
      <w:r w:rsidRPr="00894723">
        <w:rPr>
          <w:rFonts w:ascii="Times New Roman" w:eastAsia="Times New Roman" w:hAnsi="Times New Roman" w:cs="Times New Roman"/>
          <w:kern w:val="0"/>
          <w14:ligatures w14:val="none"/>
        </w:rPr>
        <w:t xml:space="preserve"> ensures that data generated for </w:t>
      </w:r>
      <w:r w:rsidRPr="00894723">
        <w:rPr>
          <w:rFonts w:ascii="Times New Roman" w:eastAsia="Times New Roman" w:hAnsi="Times New Roman" w:cs="Times New Roman"/>
          <w:b/>
          <w:bCs/>
          <w:kern w:val="0"/>
          <w14:ligatures w14:val="none"/>
        </w:rPr>
        <w:t>observation</w:t>
      </w:r>
      <w:r w:rsidRPr="00894723">
        <w:rPr>
          <w:rFonts w:ascii="Times New Roman" w:eastAsia="Times New Roman" w:hAnsi="Times New Roman" w:cs="Times New Roman"/>
          <w:kern w:val="0"/>
          <w14:ligatures w14:val="none"/>
        </w:rPr>
        <w:t xml:space="preserve"> or </w:t>
      </w:r>
      <w:r w:rsidRPr="00894723">
        <w:rPr>
          <w:rFonts w:ascii="Times New Roman" w:eastAsia="Times New Roman" w:hAnsi="Times New Roman" w:cs="Times New Roman"/>
          <w:b/>
          <w:bCs/>
          <w:kern w:val="0"/>
          <w14:ligatures w14:val="none"/>
        </w:rPr>
        <w:t>analysis</w:t>
      </w:r>
      <w:r w:rsidRPr="00894723">
        <w:rPr>
          <w:rFonts w:ascii="Times New Roman" w:eastAsia="Times New Roman" w:hAnsi="Times New Roman" w:cs="Times New Roman"/>
          <w:kern w:val="0"/>
          <w14:ligatures w14:val="none"/>
        </w:rPr>
        <w:t xml:space="preserve"> does not leak back into the engine’s control logic.</w:t>
      </w:r>
    </w:p>
    <w:p w14:paraId="0554D95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23219739" w14:textId="77777777" w:rsidR="00894723" w:rsidRPr="00894723" w:rsidRDefault="00894723" w:rsidP="00894723">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Source code modules for:</w:t>
      </w:r>
    </w:p>
    <w:p w14:paraId="5AB33248" w14:textId="77777777" w:rsidR="00894723" w:rsidRPr="00894723" w:rsidRDefault="00894723" w:rsidP="00894723">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control path,</w:t>
      </w:r>
    </w:p>
    <w:p w14:paraId="279CE66C" w14:textId="77777777" w:rsidR="00894723" w:rsidRPr="00894723" w:rsidRDefault="00894723" w:rsidP="00894723">
      <w:pPr>
        <w:numPr>
          <w:ilvl w:val="1"/>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diagnostic/logging functions.</w:t>
      </w:r>
    </w:p>
    <w:p w14:paraId="49409726" w14:textId="77777777" w:rsidR="00894723" w:rsidRPr="00894723" w:rsidRDefault="00894723" w:rsidP="00894723">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with both control-path events and diagnostic outputs.</w:t>
      </w:r>
    </w:p>
    <w:p w14:paraId="4DF36572"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0D879BB0" w14:textId="77777777" w:rsidR="00894723" w:rsidRPr="00894723" w:rsidRDefault="00894723" w:rsidP="00894723">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Data-flow analysis:</w:t>
      </w:r>
    </w:p>
    <w:p w14:paraId="266C572D" w14:textId="77777777" w:rsidR="00894723" w:rsidRPr="00894723" w:rsidRDefault="00894723" w:rsidP="00894723">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Trace data dependencies to ensure that diagnostic functions (e.g., those producing plots, computing continuous best-fit curves, or estimating derived quantities) do not feed their outputs into:</w:t>
      </w:r>
    </w:p>
    <w:p w14:paraId="25592195"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selectors,</w:t>
      </w:r>
    </w:p>
    <w:p w14:paraId="676A0880"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gates,</w:t>
      </w:r>
    </w:p>
    <w:p w14:paraId="69D4F941"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acceptance rules,</w:t>
      </w:r>
    </w:p>
    <w:p w14:paraId="2A6B1BE4" w14:textId="77777777" w:rsidR="00894723" w:rsidRPr="00894723" w:rsidRDefault="00894723" w:rsidP="00894723">
      <w:pPr>
        <w:numPr>
          <w:ilvl w:val="2"/>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or any control-path decisions.</w:t>
      </w:r>
    </w:p>
    <w:p w14:paraId="6A19B52B" w14:textId="77777777" w:rsidR="00894723" w:rsidRPr="00894723" w:rsidRDefault="00894723" w:rsidP="00894723">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API separation checks:</w:t>
      </w:r>
    </w:p>
    <w:p w14:paraId="77482D6D" w14:textId="77777777" w:rsidR="00894723" w:rsidRPr="00894723" w:rsidRDefault="00894723" w:rsidP="00894723">
      <w:pPr>
        <w:numPr>
          <w:ilvl w:val="1"/>
          <w:numId w:val="393"/>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logging and diagnostics use read-only views of the engine state (or copies) and do not pass any derived data back into core engine modules.</w:t>
      </w:r>
    </w:p>
    <w:p w14:paraId="2703A3A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Output:</w:t>
      </w:r>
    </w:p>
    <w:p w14:paraId="51A97390" w14:textId="77777777" w:rsidR="00894723" w:rsidRPr="00894723" w:rsidRDefault="00894723" w:rsidP="00894723">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A report listing:</w:t>
      </w:r>
    </w:p>
    <w:p w14:paraId="6CC342DC" w14:textId="77777777" w:rsidR="00894723" w:rsidRPr="00894723" w:rsidRDefault="00894723" w:rsidP="00894723">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detected paths from diagnostic outputs into control logic,</w:t>
      </w:r>
    </w:p>
    <w:p w14:paraId="19E8F32D" w14:textId="77777777" w:rsidR="00894723" w:rsidRPr="00894723" w:rsidRDefault="00894723" w:rsidP="00894723">
      <w:pPr>
        <w:numPr>
          <w:ilvl w:val="1"/>
          <w:numId w:val="394"/>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Confirmation when no such paths exist.</w:t>
      </w:r>
    </w:p>
    <w:p w14:paraId="18C5C590"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engine passes this audit when diagnostics are strictly one-way: from engine state to external logs, never from diagnostics back into decisions.</w:t>
      </w:r>
    </w:p>
    <w:p w14:paraId="7638F256"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DD4AE2">
          <v:rect id="_x0000_i1073" style="width:0;height:1.5pt" o:hralign="center" o:hrstd="t" o:hr="t" fillcolor="#a0a0a0" stroked="f"/>
        </w:pict>
      </w:r>
    </w:p>
    <w:p w14:paraId="01B5C2F5" w14:textId="77777777" w:rsidR="00894723" w:rsidRPr="00894723" w:rsidRDefault="00894723" w:rsidP="008F7DDA">
      <w:pPr>
        <w:pStyle w:val="Heading4"/>
        <w:rPr>
          <w:rFonts w:eastAsia="Times New Roman"/>
        </w:rPr>
      </w:pPr>
      <w:r w:rsidRPr="00894723">
        <w:rPr>
          <w:rFonts w:eastAsia="Times New Roman"/>
        </w:rPr>
        <w:t>9.4.4 PF/Born Integrity Audit</w:t>
      </w:r>
    </w:p>
    <w:p w14:paraId="3504F244"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w:t>
      </w:r>
      <w:r w:rsidRPr="00894723">
        <w:rPr>
          <w:rFonts w:ascii="Times New Roman" w:eastAsia="Times New Roman" w:hAnsi="Times New Roman" w:cs="Times New Roman"/>
          <w:b/>
          <w:bCs/>
          <w:kern w:val="0"/>
          <w14:ligatures w14:val="none"/>
        </w:rPr>
        <w:t>PF/Born integrity audit</w:t>
      </w:r>
      <w:r w:rsidRPr="00894723">
        <w:rPr>
          <w:rFonts w:ascii="Times New Roman" w:eastAsia="Times New Roman" w:hAnsi="Times New Roman" w:cs="Times New Roman"/>
          <w:kern w:val="0"/>
          <w14:ligatures w14:val="none"/>
        </w:rPr>
        <w:t xml:space="preserve"> checks that:</w:t>
      </w:r>
    </w:p>
    <w:p w14:paraId="19CEFC91" w14:textId="77777777" w:rsidR="00894723" w:rsidRPr="00894723" w:rsidRDefault="00894723" w:rsidP="00894723">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The PF/Born ties-only mechanism is invoked </w:t>
      </w:r>
      <w:r w:rsidRPr="00894723">
        <w:rPr>
          <w:rFonts w:ascii="Times New Roman" w:eastAsia="Times New Roman" w:hAnsi="Times New Roman" w:cs="Times New Roman"/>
          <w:b/>
          <w:bCs/>
          <w:kern w:val="0"/>
          <w14:ligatures w14:val="none"/>
        </w:rPr>
        <w:t>only</w:t>
      </w:r>
      <w:r w:rsidRPr="00894723">
        <w:rPr>
          <w:rFonts w:ascii="Times New Roman" w:eastAsia="Times New Roman" w:hAnsi="Times New Roman" w:cs="Times New Roman"/>
          <w:kern w:val="0"/>
          <w14:ligatures w14:val="none"/>
        </w:rPr>
        <w:t xml:space="preserve"> under the exact-tie condition, and</w:t>
      </w:r>
    </w:p>
    <w:p w14:paraId="34BBF356" w14:textId="77777777" w:rsidR="00894723" w:rsidRPr="00894723" w:rsidRDefault="00894723" w:rsidP="00894723">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It is implemented exactly as specified (adjacency → primitive kernel → PF eigenvector → squared weights → RNG sampling).</w:t>
      </w:r>
    </w:p>
    <w:p w14:paraId="2972E79C"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Inputs:</w:t>
      </w:r>
    </w:p>
    <w:p w14:paraId="382C1C72" w14:textId="77777777" w:rsidR="00894723" w:rsidRPr="00894723" w:rsidRDefault="00894723" w:rsidP="00894723">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Engine code for PF/Born module.</w:t>
      </w:r>
    </w:p>
    <w:p w14:paraId="0F4C13EA" w14:textId="77777777" w:rsidR="00894723" w:rsidRPr="00894723" w:rsidRDefault="00894723" w:rsidP="00894723">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Logs indicating when PF/Born was invoked, including tie sets, kernels, eigenvectors, and RNG calls.</w:t>
      </w:r>
    </w:p>
    <w:p w14:paraId="74A4AAF5"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Checks:</w:t>
      </w:r>
    </w:p>
    <w:p w14:paraId="6C3F669F"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Invocation condition:</w:t>
      </w:r>
    </w:p>
    <w:p w14:paraId="5750D813"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invocation recorded in the log, verify that:</w:t>
      </w:r>
    </w:p>
    <w:p w14:paraId="537E238C"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residual triples of candidates are identical (within the manifest’s zeroing tolerance),</w:t>
      </w:r>
    </w:p>
    <w:p w14:paraId="2926991D"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fewest-acts values are identical,</w:t>
      </w:r>
    </w:p>
    <w:p w14:paraId="48CCAC8D"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tie set size is (|\</w:t>
      </w:r>
      <w:proofErr w:type="spellStart"/>
      <w:r w:rsidRPr="00894723">
        <w:rPr>
          <w:rFonts w:ascii="Times New Roman" w:eastAsia="Times New Roman" w:hAnsi="Times New Roman" w:cs="Times New Roman"/>
          <w:kern w:val="0"/>
          <w14:ligatures w14:val="none"/>
        </w:rPr>
        <w:t>mathcal</w:t>
      </w:r>
      <w:proofErr w:type="spellEnd"/>
      <w:r w:rsidRPr="00894723">
        <w:rPr>
          <w:rFonts w:ascii="Times New Roman" w:eastAsia="Times New Roman" w:hAnsi="Times New Roman" w:cs="Times New Roman"/>
          <w:kern w:val="0"/>
          <w14:ligatures w14:val="none"/>
        </w:rPr>
        <w:t>{T}| \</w:t>
      </w:r>
      <w:proofErr w:type="spellStart"/>
      <w:r w:rsidRPr="00894723">
        <w:rPr>
          <w:rFonts w:ascii="Times New Roman" w:eastAsia="Times New Roman" w:hAnsi="Times New Roman" w:cs="Times New Roman"/>
          <w:kern w:val="0"/>
          <w14:ligatures w14:val="none"/>
        </w:rPr>
        <w:t>ge</w:t>
      </w:r>
      <w:proofErr w:type="spellEnd"/>
      <w:r w:rsidRPr="00894723">
        <w:rPr>
          <w:rFonts w:ascii="Times New Roman" w:eastAsia="Times New Roman" w:hAnsi="Times New Roman" w:cs="Times New Roman"/>
          <w:kern w:val="0"/>
          <w14:ligatures w14:val="none"/>
        </w:rPr>
        <w:t xml:space="preserve"> 2).</w:t>
      </w:r>
    </w:p>
    <w:p w14:paraId="6F046DD8"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no PF/Born calls occur when a unique candidate exists after deterministic ordering.</w:t>
      </w:r>
    </w:p>
    <w:p w14:paraId="17F6E265"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Kernel construction:</w:t>
      </w:r>
    </w:p>
    <w:p w14:paraId="7557F7F5"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kernels (M) are:</w:t>
      </w:r>
    </w:p>
    <w:p w14:paraId="4AD065D8"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column-</w:t>
      </w:r>
      <w:proofErr w:type="gramStart"/>
      <w:r w:rsidRPr="00894723">
        <w:rPr>
          <w:rFonts w:ascii="Times New Roman" w:eastAsia="Times New Roman" w:hAnsi="Times New Roman" w:cs="Times New Roman"/>
          <w:kern w:val="0"/>
          <w14:ligatures w14:val="none"/>
        </w:rPr>
        <w:t>stochastic ((</w:t>
      </w:r>
      <w:proofErr w:type="gramEnd"/>
      <w:r w:rsidRPr="00894723">
        <w:rPr>
          <w:rFonts w:ascii="Times New Roman" w:eastAsia="Times New Roman" w:hAnsi="Times New Roman" w:cs="Times New Roman"/>
          <w:kern w:val="0"/>
          <w14:ligatures w14:val="none"/>
        </w:rPr>
        <w:t>\</w:t>
      </w:r>
      <w:proofErr w:type="spellStart"/>
      <w:r w:rsidRPr="00894723">
        <w:rPr>
          <w:rFonts w:ascii="Times New Roman" w:eastAsia="Times New Roman" w:hAnsi="Times New Roman" w:cs="Times New Roman"/>
          <w:kern w:val="0"/>
          <w14:ligatures w14:val="none"/>
        </w:rPr>
        <w:t>sum_i</w:t>
      </w:r>
      <w:proofErr w:type="spellEnd"/>
      <w:r w:rsidRPr="00894723">
        <w:rPr>
          <w:rFonts w:ascii="Times New Roman" w:eastAsia="Times New Roman" w:hAnsi="Times New Roman" w:cs="Times New Roman"/>
          <w:kern w:val="0"/>
          <w14:ligatures w14:val="none"/>
        </w:rPr>
        <w:t xml:space="preserve"> </w:t>
      </w:r>
      <w:proofErr w:type="gramStart"/>
      <w:r w:rsidRPr="00894723">
        <w:rPr>
          <w:rFonts w:ascii="Times New Roman" w:eastAsia="Times New Roman" w:hAnsi="Times New Roman" w:cs="Times New Roman"/>
          <w:kern w:val="0"/>
          <w14:ligatures w14:val="none"/>
        </w:rPr>
        <w:t>M_{</w:t>
      </w:r>
      <w:proofErr w:type="spellStart"/>
      <w:proofErr w:type="gramEnd"/>
      <w:r w:rsidRPr="00894723">
        <w:rPr>
          <w:rFonts w:ascii="Times New Roman" w:eastAsia="Times New Roman" w:hAnsi="Times New Roman" w:cs="Times New Roman"/>
          <w:kern w:val="0"/>
          <w14:ligatures w14:val="none"/>
        </w:rPr>
        <w:t>ij</w:t>
      </w:r>
      <w:proofErr w:type="spellEnd"/>
      <w:r w:rsidRPr="00894723">
        <w:rPr>
          <w:rFonts w:ascii="Times New Roman" w:eastAsia="Times New Roman" w:hAnsi="Times New Roman" w:cs="Times New Roman"/>
          <w:kern w:val="0"/>
          <w14:ligatures w14:val="none"/>
        </w:rPr>
        <w:t>} = 1) for all (j)),</w:t>
      </w:r>
    </w:p>
    <w:p w14:paraId="37DFE26A"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primitive (some power of (M) has strictly positive entries),</w:t>
      </w:r>
    </w:p>
    <w:p w14:paraId="22FDD945"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constructed from </w:t>
      </w:r>
      <w:proofErr w:type="gramStart"/>
      <w:r w:rsidRPr="00894723">
        <w:rPr>
          <w:rFonts w:ascii="Times New Roman" w:eastAsia="Times New Roman" w:hAnsi="Times New Roman" w:cs="Times New Roman"/>
          <w:kern w:val="0"/>
          <w14:ligatures w14:val="none"/>
        </w:rPr>
        <w:t>adjacency</w:t>
      </w:r>
      <w:proofErr w:type="gramEnd"/>
      <w:r w:rsidRPr="00894723">
        <w:rPr>
          <w:rFonts w:ascii="Times New Roman" w:eastAsia="Times New Roman" w:hAnsi="Times New Roman" w:cs="Times New Roman"/>
          <w:kern w:val="0"/>
          <w14:ligatures w14:val="none"/>
        </w:rPr>
        <w:t xml:space="preserve"> and discrete rules only.</w:t>
      </w:r>
    </w:p>
    <w:p w14:paraId="7F8500F5"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Eigenvector and weights:</w:t>
      </w:r>
    </w:p>
    <w:p w14:paraId="2C82AF7D"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Check that the eigenvector (v) is </w:t>
      </w:r>
      <w:proofErr w:type="gramStart"/>
      <w:r w:rsidRPr="00894723">
        <w:rPr>
          <w:rFonts w:ascii="Times New Roman" w:eastAsia="Times New Roman" w:hAnsi="Times New Roman" w:cs="Times New Roman"/>
          <w:kern w:val="0"/>
          <w14:ligatures w14:val="none"/>
        </w:rPr>
        <w:t>actually a</w:t>
      </w:r>
      <w:proofErr w:type="gramEnd"/>
      <w:r w:rsidRPr="00894723">
        <w:rPr>
          <w:rFonts w:ascii="Times New Roman" w:eastAsia="Times New Roman" w:hAnsi="Times New Roman" w:cs="Times New Roman"/>
          <w:kern w:val="0"/>
          <w14:ligatures w14:val="none"/>
        </w:rPr>
        <w:t xml:space="preserve"> (possibly approximated) PF eigenvector of (M).</w:t>
      </w:r>
    </w:p>
    <w:p w14:paraId="2C932B3F"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probabilities recorded in logs satisfy (</w:t>
      </w:r>
      <w:proofErr w:type="spellStart"/>
      <w:r w:rsidRPr="00894723">
        <w:rPr>
          <w:rFonts w:ascii="Times New Roman" w:eastAsia="Times New Roman" w:hAnsi="Times New Roman" w:cs="Times New Roman"/>
          <w:kern w:val="0"/>
          <w14:ligatures w14:val="none"/>
        </w:rPr>
        <w:t>p_i</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propto</w:t>
      </w:r>
      <w:proofErr w:type="spellEnd"/>
      <w:r w:rsidRPr="00894723">
        <w:rPr>
          <w:rFonts w:ascii="Times New Roman" w:eastAsia="Times New Roman" w:hAnsi="Times New Roman" w:cs="Times New Roman"/>
          <w:kern w:val="0"/>
          <w14:ligatures w14:val="none"/>
        </w:rPr>
        <w:t xml:space="preserve"> v_i^2).</w:t>
      </w:r>
    </w:p>
    <w:p w14:paraId="24EEEBC0" w14:textId="77777777" w:rsidR="00894723" w:rsidRPr="00894723" w:rsidRDefault="00894723" w:rsidP="00894723">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RNG usage:</w:t>
      </w:r>
    </w:p>
    <w:p w14:paraId="7CD6F2BF" w14:textId="77777777" w:rsidR="00894723" w:rsidRPr="00894723" w:rsidRDefault="00894723" w:rsidP="00894723">
      <w:pPr>
        <w:numPr>
          <w:ilvl w:val="1"/>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Confirm that RNG seeds and calls used for PF/Born are derived only from:</w:t>
      </w:r>
    </w:p>
    <w:p w14:paraId="5D2B8CF6"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manifest-declared base seeds,</w:t>
      </w:r>
    </w:p>
    <w:p w14:paraId="6ACB91B5"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local state identifiers (e.g., tick index, hashed state),</w:t>
      </w:r>
    </w:p>
    <w:p w14:paraId="1EA1AC84" w14:textId="77777777" w:rsidR="00894723" w:rsidRPr="00894723" w:rsidRDefault="00894723" w:rsidP="00894723">
      <w:pPr>
        <w:numPr>
          <w:ilvl w:val="2"/>
          <w:numId w:val="397"/>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not from external sources or diagnostics.</w:t>
      </w:r>
    </w:p>
    <w:p w14:paraId="3B63FCD3"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lastRenderedPageBreak/>
        <w:t>Output:</w:t>
      </w:r>
    </w:p>
    <w:p w14:paraId="05E6FF53" w14:textId="77777777" w:rsidR="00894723" w:rsidRPr="00894723" w:rsidRDefault="00894723" w:rsidP="00894723">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summary of all PF/Born invocations, including confirmation that:</w:t>
      </w:r>
    </w:p>
    <w:p w14:paraId="09DDD05F"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was triggered under exact-tie conditions,</w:t>
      </w:r>
    </w:p>
    <w:p w14:paraId="1D8F8F5A"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kernels and weights were consistent with the specified procedure,</w:t>
      </w:r>
    </w:p>
    <w:p w14:paraId="277B2412" w14:textId="77777777" w:rsidR="00894723" w:rsidRPr="00894723" w:rsidRDefault="00894723" w:rsidP="00894723">
      <w:pPr>
        <w:numPr>
          <w:ilvl w:val="1"/>
          <w:numId w:val="398"/>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t>no</w:t>
      </w:r>
      <w:proofErr w:type="gramEnd"/>
      <w:r w:rsidRPr="00894723">
        <w:rPr>
          <w:rFonts w:ascii="Times New Roman" w:eastAsia="Times New Roman" w:hAnsi="Times New Roman" w:cs="Times New Roman"/>
          <w:kern w:val="0"/>
          <w14:ligatures w14:val="none"/>
        </w:rPr>
        <w:t xml:space="preserve"> extraneous randomness was introduced elsewhere in the control path.</w:t>
      </w:r>
    </w:p>
    <w:p w14:paraId="3A239F1B"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F8EACC0">
          <v:rect id="_x0000_i1074" style="width:0;height:1.5pt" o:hralign="center" o:hrstd="t" o:hr="t" fillcolor="#a0a0a0" stroked="f"/>
        </w:pict>
      </w:r>
    </w:p>
    <w:p w14:paraId="039B9D1D" w14:textId="77777777" w:rsidR="00894723" w:rsidRPr="00894723" w:rsidRDefault="00894723" w:rsidP="008F7DDA">
      <w:pPr>
        <w:pStyle w:val="Heading4"/>
        <w:rPr>
          <w:rFonts w:eastAsia="Times New Roman"/>
        </w:rPr>
      </w:pPr>
      <w:r w:rsidRPr="00894723">
        <w:rPr>
          <w:rFonts w:eastAsia="Times New Roman"/>
        </w:rPr>
        <w:t>9.4.5 Locality, No-Skip, and Invariant-Interval Audits</w:t>
      </w:r>
    </w:p>
    <w:p w14:paraId="03E70DE6"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Additional core audits include:</w:t>
      </w:r>
    </w:p>
    <w:p w14:paraId="520CD20C"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Locality / No-Skip Audit:</w:t>
      </w:r>
    </w:p>
    <w:p w14:paraId="50E2F79E"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Using logs, verify that:</w:t>
      </w:r>
    </w:p>
    <w:p w14:paraId="2E423966"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94723">
        <w:rPr>
          <w:rFonts w:ascii="Times New Roman" w:eastAsia="Times New Roman" w:hAnsi="Times New Roman" w:cs="Times New Roman"/>
          <w:kern w:val="0"/>
          <w14:ligatures w14:val="none"/>
        </w:rPr>
        <w:t>each</w:t>
      </w:r>
      <w:proofErr w:type="gramEnd"/>
      <w:r w:rsidRPr="00894723">
        <w:rPr>
          <w:rFonts w:ascii="Times New Roman" w:eastAsia="Times New Roman" w:hAnsi="Times New Roman" w:cs="Times New Roman"/>
          <w:kern w:val="0"/>
          <w14:ligatures w14:val="none"/>
        </w:rPr>
        <w:t xml:space="preserve"> engine step increments (k) by exactly 1,</w:t>
      </w:r>
    </w:p>
    <w:p w14:paraId="3DA0BF18"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changes in configuration between (</w:t>
      </w:r>
      <w:proofErr w:type="spellStart"/>
      <w:r w:rsidRPr="00894723">
        <w:rPr>
          <w:rFonts w:ascii="Times New Roman" w:eastAsia="Times New Roman" w:hAnsi="Times New Roman" w:cs="Times New Roman"/>
          <w:kern w:val="0"/>
          <w14:ligatures w14:val="none"/>
        </w:rPr>
        <w:t>W_k</w:t>
      </w:r>
      <w:proofErr w:type="spellEnd"/>
      <w:r w:rsidRPr="00894723">
        <w:rPr>
          <w:rFonts w:ascii="Times New Roman" w:eastAsia="Times New Roman" w:hAnsi="Times New Roman" w:cs="Times New Roman"/>
          <w:kern w:val="0"/>
          <w14:ligatures w14:val="none"/>
        </w:rPr>
        <w:t>) and (</w:t>
      </w:r>
      <w:proofErr w:type="gramStart"/>
      <w:r w:rsidRPr="00894723">
        <w:rPr>
          <w:rFonts w:ascii="Times New Roman" w:eastAsia="Times New Roman" w:hAnsi="Times New Roman" w:cs="Times New Roman"/>
          <w:kern w:val="0"/>
          <w14:ligatures w14:val="none"/>
        </w:rPr>
        <w:t>W_{</w:t>
      </w:r>
      <w:proofErr w:type="gramEnd"/>
      <w:r w:rsidRPr="00894723">
        <w:rPr>
          <w:rFonts w:ascii="Times New Roman" w:eastAsia="Times New Roman" w:hAnsi="Times New Roman" w:cs="Times New Roman"/>
          <w:kern w:val="0"/>
          <w14:ligatures w14:val="none"/>
        </w:rPr>
        <w:t>k+</w:t>
      </w:r>
      <w:proofErr w:type="gramStart"/>
      <w:r w:rsidRPr="00894723">
        <w:rPr>
          <w:rFonts w:ascii="Times New Roman" w:eastAsia="Times New Roman" w:hAnsi="Times New Roman" w:cs="Times New Roman"/>
          <w:kern w:val="0"/>
          <w14:ligatures w14:val="none"/>
        </w:rPr>
        <w:t>1})</w:t>
      </w:r>
      <w:proofErr w:type="gramEnd"/>
      <w:r w:rsidRPr="00894723">
        <w:rPr>
          <w:rFonts w:ascii="Times New Roman" w:eastAsia="Times New Roman" w:hAnsi="Times New Roman" w:cs="Times New Roman"/>
          <w:kern w:val="0"/>
          <w14:ligatures w14:val="none"/>
        </w:rPr>
        <w:t xml:space="preserve"> are local in the sense defined by the manifest (bounded </w:t>
      </w:r>
      <w:proofErr w:type="spellStart"/>
      <w:r w:rsidRPr="00894723">
        <w:rPr>
          <w:rFonts w:ascii="Times New Roman" w:eastAsia="Times New Roman" w:hAnsi="Times New Roman" w:cs="Times New Roman"/>
          <w:kern w:val="0"/>
          <w14:ligatures w14:val="none"/>
        </w:rPr>
        <w:t>neighbourhoods</w:t>
      </w:r>
      <w:proofErr w:type="spellEnd"/>
      <w:r w:rsidRPr="00894723">
        <w:rPr>
          <w:rFonts w:ascii="Times New Roman" w:eastAsia="Times New Roman" w:hAnsi="Times New Roman" w:cs="Times New Roman"/>
          <w:kern w:val="0"/>
          <w14:ligatures w14:val="none"/>
        </w:rPr>
        <w:t>, no jumps across the grid/graph).</w:t>
      </w:r>
    </w:p>
    <w:p w14:paraId="5ACFC8AB"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Invariant-Interval Audit:</w:t>
      </w:r>
    </w:p>
    <w:p w14:paraId="705236DD"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each accepted transition (k \to k+1), recompute:</w:t>
      </w:r>
    </w:p>
    <w:p w14:paraId="1D0FA7F6"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discrete counts (N_\tau, </w:t>
      </w:r>
      <w:proofErr w:type="spellStart"/>
      <w:r w:rsidRPr="00894723">
        <w:rPr>
          <w:rFonts w:ascii="Times New Roman" w:eastAsia="Times New Roman" w:hAnsi="Times New Roman" w:cs="Times New Roman"/>
          <w:kern w:val="0"/>
          <w14:ligatures w14:val="none"/>
        </w:rPr>
        <w:t>N_x</w:t>
      </w:r>
      <w:proofErr w:type="spellEnd"/>
      <w:r w:rsidRPr="00894723">
        <w:rPr>
          <w:rFonts w:ascii="Times New Roman" w:eastAsia="Times New Roman" w:hAnsi="Times New Roman" w:cs="Times New Roman"/>
          <w:kern w:val="0"/>
          <w14:ligatures w14:val="none"/>
        </w:rPr>
        <w:t xml:space="preserve">, </w:t>
      </w:r>
      <w:proofErr w:type="spellStart"/>
      <w:r w:rsidRPr="00894723">
        <w:rPr>
          <w:rFonts w:ascii="Times New Roman" w:eastAsia="Times New Roman" w:hAnsi="Times New Roman" w:cs="Times New Roman"/>
          <w:kern w:val="0"/>
          <w14:ligatures w14:val="none"/>
        </w:rPr>
        <w:t>N_t</w:t>
      </w:r>
      <w:proofErr w:type="spellEnd"/>
      <w:r w:rsidRPr="00894723">
        <w:rPr>
          <w:rFonts w:ascii="Times New Roman" w:eastAsia="Times New Roman" w:hAnsi="Times New Roman" w:cs="Times New Roman"/>
          <w:kern w:val="0"/>
          <w14:ligatures w14:val="none"/>
        </w:rPr>
        <w:t xml:space="preserve">) and </w:t>
      </w:r>
      <w:proofErr w:type="gramStart"/>
      <w:r w:rsidRPr="00894723">
        <w:rPr>
          <w:rFonts w:ascii="Times New Roman" w:eastAsia="Times New Roman" w:hAnsi="Times New Roman" w:cs="Times New Roman"/>
          <w:kern w:val="0"/>
          <w14:ligatures w14:val="none"/>
        </w:rPr>
        <w:t>budgets ((</w:t>
      </w:r>
      <w:proofErr w:type="gramEnd"/>
      <w:r w:rsidRPr="00894723">
        <w:rPr>
          <w:rFonts w:ascii="Times New Roman" w:eastAsia="Times New Roman" w:hAnsi="Times New Roman" w:cs="Times New Roman"/>
          <w:kern w:val="0"/>
          <w14:ligatures w14:val="none"/>
        </w:rPr>
        <w:t>\Delta \</w:t>
      </w:r>
      <w:proofErr w:type="spellStart"/>
      <w:r w:rsidRPr="00894723">
        <w:rPr>
          <w:rFonts w:ascii="Times New Roman" w:eastAsia="Times New Roman" w:hAnsi="Times New Roman" w:cs="Times New Roman"/>
          <w:kern w:val="0"/>
          <w14:ligatures w14:val="none"/>
        </w:rPr>
        <w:t>tau_k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x_k</w:t>
      </w:r>
      <w:proofErr w:type="spellEnd"/>
      <w:r w:rsidRPr="00894723">
        <w:rPr>
          <w:rFonts w:ascii="Times New Roman" w:eastAsia="Times New Roman" w:hAnsi="Times New Roman" w:cs="Times New Roman"/>
          <w:kern w:val="0"/>
          <w14:ligatures w14:val="none"/>
        </w:rPr>
        <w:t xml:space="preserve">, \Delta </w:t>
      </w:r>
      <w:proofErr w:type="spellStart"/>
      <w:r w:rsidRPr="00894723">
        <w:rPr>
          <w:rFonts w:ascii="Times New Roman" w:eastAsia="Times New Roman" w:hAnsi="Times New Roman" w:cs="Times New Roman"/>
          <w:kern w:val="0"/>
          <w14:ligatures w14:val="none"/>
        </w:rPr>
        <w:t>t_k</w:t>
      </w:r>
      <w:proofErr w:type="spellEnd"/>
      <w:r w:rsidRPr="00894723">
        <w:rPr>
          <w:rFonts w:ascii="Times New Roman" w:eastAsia="Times New Roman" w:hAnsi="Times New Roman" w:cs="Times New Roman"/>
          <w:kern w:val="0"/>
          <w14:ligatures w14:val="none"/>
        </w:rPr>
        <w:t>)),</w:t>
      </w:r>
    </w:p>
    <w:p w14:paraId="7CAB3C97"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check that (\Delta t_k^2 = \Delta \tau_k^2 + \Delta x_k^2 / c^2) holds within manifest-declared tolerances.</w:t>
      </w:r>
    </w:p>
    <w:p w14:paraId="50405DD9" w14:textId="77777777" w:rsidR="00894723" w:rsidRPr="00894723" w:rsidRDefault="00894723" w:rsidP="00894723">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894723">
        <w:rPr>
          <w:rFonts w:ascii="Times New Roman" w:eastAsia="Times New Roman" w:hAnsi="Times New Roman" w:cs="Times New Roman"/>
          <w:b/>
          <w:bCs/>
          <w:kern w:val="0"/>
          <w14:ligatures w14:val="none"/>
        </w:rPr>
        <w:t>ParentGate</w:t>
      </w:r>
      <w:proofErr w:type="spellEnd"/>
      <w:r w:rsidRPr="00894723">
        <w:rPr>
          <w:rFonts w:ascii="Times New Roman" w:eastAsia="Times New Roman" w:hAnsi="Times New Roman" w:cs="Times New Roman"/>
          <w:b/>
          <w:bCs/>
          <w:kern w:val="0"/>
          <w14:ligatures w14:val="none"/>
        </w:rPr>
        <w:t xml:space="preserve"> Symmetry Audit:</w:t>
      </w:r>
    </w:p>
    <w:p w14:paraId="505D2460" w14:textId="77777777" w:rsidR="00894723" w:rsidRPr="00894723" w:rsidRDefault="00894723" w:rsidP="00894723">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For containers meant to be approximately symmetric (e.g., spherical), test:</w:t>
      </w:r>
    </w:p>
    <w:p w14:paraId="204948D9"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acceptance rates for candidates at the same shell index but different angular positions are statistically consistent,</w:t>
      </w:r>
    </w:p>
    <w:p w14:paraId="367C7BBC" w14:textId="77777777" w:rsidR="00894723" w:rsidRPr="00894723" w:rsidRDefault="00894723" w:rsidP="00894723">
      <w:pPr>
        <w:numPr>
          <w:ilvl w:val="2"/>
          <w:numId w:val="399"/>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whether any residual anisotropy is within expected discretization error.</w:t>
      </w:r>
    </w:p>
    <w:p w14:paraId="60A39909" w14:textId="7777777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Each audit produces a report that can be used to certify that an implementation satisfies the formal constraints on locality, interval structure, and gravity implementation.</w:t>
      </w:r>
    </w:p>
    <w:p w14:paraId="7F32E1E1" w14:textId="77777777" w:rsidR="00894723" w:rsidRPr="00894723" w:rsidRDefault="00000000" w:rsidP="0089472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8603C2">
          <v:rect id="_x0000_i1075" style="width:0;height:1.5pt" o:hralign="center" o:hrstd="t" o:hr="t" fillcolor="#a0a0a0" stroked="f"/>
        </w:pict>
      </w:r>
    </w:p>
    <w:p w14:paraId="5E107F5B" w14:textId="77777777" w:rsidR="00894723" w:rsidRPr="00894723" w:rsidRDefault="00894723" w:rsidP="008F7DDA">
      <w:pPr>
        <w:pStyle w:val="Heading4"/>
        <w:rPr>
          <w:rFonts w:eastAsia="Times New Roman"/>
        </w:rPr>
      </w:pPr>
      <w:r w:rsidRPr="00894723">
        <w:rPr>
          <w:rFonts w:eastAsia="Times New Roman"/>
        </w:rPr>
        <w:t>9.4.6 Use of Diagnostic Tools in Practice</w:t>
      </w:r>
    </w:p>
    <w:p w14:paraId="39F2A166" w14:textId="1D3CC9F7" w:rsidR="00894723" w:rsidRP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 the v</w:t>
      </w:r>
      <w:r w:rsidR="009365FB">
        <w:rPr>
          <w:rFonts w:ascii="Times New Roman" w:eastAsia="Times New Roman" w:hAnsi="Times New Roman" w:cs="Times New Roman"/>
          <w:kern w:val="0"/>
          <w14:ligatures w14:val="none"/>
        </w:rPr>
        <w:t>1</w:t>
      </w:r>
      <w:r w:rsidRPr="00894723">
        <w:rPr>
          <w:rFonts w:ascii="Times New Roman" w:eastAsia="Times New Roman" w:hAnsi="Times New Roman" w:cs="Times New Roman"/>
          <w:kern w:val="0"/>
          <w14:ligatures w14:val="none"/>
        </w:rPr>
        <w:t xml:space="preserve"> workflow, these diagnostics and audits are used to:</w:t>
      </w:r>
    </w:p>
    <w:p w14:paraId="2C2689A4"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Validate new engine builds or manifest changes:</w:t>
      </w:r>
    </w:p>
    <w:p w14:paraId="5D7B2C46"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Any change to core engine code or to structural manifest sections is followed by rerunning audits on a standard set of test scenes.</w:t>
      </w:r>
    </w:p>
    <w:p w14:paraId="595E4F25"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t>Validate simulation results:</w:t>
      </w:r>
    </w:p>
    <w:p w14:paraId="120F36DB"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Before interpreting simulation outputs, audit logs are checked to confirm that:</w:t>
      </w:r>
    </w:p>
    <w:p w14:paraId="6CB81F10"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no new violations appeared,</w:t>
      </w:r>
    </w:p>
    <w:p w14:paraId="6E8C88CB"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invariants and constraints were respected.</w:t>
      </w:r>
    </w:p>
    <w:p w14:paraId="2068C7D0" w14:textId="77777777" w:rsidR="00894723" w:rsidRPr="00894723" w:rsidRDefault="00894723" w:rsidP="00894723">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b/>
          <w:bCs/>
          <w:kern w:val="0"/>
          <w14:ligatures w14:val="none"/>
        </w:rPr>
        <w:lastRenderedPageBreak/>
        <w:t>Provide a reproducibility baseline:</w:t>
      </w:r>
    </w:p>
    <w:p w14:paraId="6EC637F9" w14:textId="77777777" w:rsidR="00894723" w:rsidRPr="00894723" w:rsidRDefault="00894723" w:rsidP="00894723">
      <w:pPr>
        <w:numPr>
          <w:ilvl w:val="1"/>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The combination of:</w:t>
      </w:r>
    </w:p>
    <w:p w14:paraId="455E3B40"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hashed archive,</w:t>
      </w:r>
    </w:p>
    <w:p w14:paraId="4B13E063"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 manifest with its own version and hash,</w:t>
      </w:r>
    </w:p>
    <w:p w14:paraId="54942382" w14:textId="77777777" w:rsidR="00894723" w:rsidRPr="00894723" w:rsidRDefault="00894723" w:rsidP="00894723">
      <w:pPr>
        <w:numPr>
          <w:ilvl w:val="2"/>
          <w:numId w:val="400"/>
        </w:num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and a set of audit reports,</w:t>
      </w:r>
    </w:p>
    <w:p w14:paraId="5223217F" w14:textId="77777777" w:rsidR="00894723" w:rsidRPr="00894723" w:rsidRDefault="00894723" w:rsidP="00894723">
      <w:pPr>
        <w:spacing w:before="100" w:beforeAutospacing="1" w:after="100" w:afterAutospacing="1" w:line="240" w:lineRule="auto"/>
        <w:ind w:left="720"/>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allows later investigators </w:t>
      </w:r>
      <w:proofErr w:type="gramStart"/>
      <w:r w:rsidRPr="00894723">
        <w:rPr>
          <w:rFonts w:ascii="Times New Roman" w:eastAsia="Times New Roman" w:hAnsi="Times New Roman" w:cs="Times New Roman"/>
          <w:kern w:val="0"/>
          <w14:ligatures w14:val="none"/>
        </w:rPr>
        <w:t>to verify</w:t>
      </w:r>
      <w:proofErr w:type="gramEnd"/>
      <w:r w:rsidRPr="00894723">
        <w:rPr>
          <w:rFonts w:ascii="Times New Roman" w:eastAsia="Times New Roman" w:hAnsi="Times New Roman" w:cs="Times New Roman"/>
          <w:kern w:val="0"/>
          <w14:ligatures w14:val="none"/>
        </w:rPr>
        <w:t xml:space="preserve"> that a given set of results was obtained from an engine that genuinely respects the present-act framework’s structural constraints.</w:t>
      </w:r>
    </w:p>
    <w:p w14:paraId="28C8D4DD" w14:textId="77777777" w:rsidR="00894723" w:rsidRDefault="00894723" w:rsidP="00894723">
      <w:pPr>
        <w:spacing w:before="100" w:beforeAutospacing="1" w:after="100" w:afterAutospacing="1" w:line="240" w:lineRule="auto"/>
        <w:rPr>
          <w:rFonts w:ascii="Times New Roman" w:eastAsia="Times New Roman" w:hAnsi="Times New Roman" w:cs="Times New Roman"/>
          <w:kern w:val="0"/>
          <w14:ligatures w14:val="none"/>
        </w:rPr>
      </w:pPr>
      <w:r w:rsidRPr="00894723">
        <w:rPr>
          <w:rFonts w:ascii="Times New Roman" w:eastAsia="Times New Roman" w:hAnsi="Times New Roman" w:cs="Times New Roman"/>
          <w:kern w:val="0"/>
          <w14:ligatures w14:val="none"/>
        </w:rPr>
        <w:t xml:space="preserve">Together, these diagnostic and verification tools make the finiteness, locality, curve-ban, PF/Born integrity, and gravity-implementation constraints </w:t>
      </w:r>
      <w:r w:rsidRPr="00894723">
        <w:rPr>
          <w:rFonts w:ascii="Times New Roman" w:eastAsia="Times New Roman" w:hAnsi="Times New Roman" w:cs="Times New Roman"/>
          <w:b/>
          <w:bCs/>
          <w:kern w:val="0"/>
          <w14:ligatures w14:val="none"/>
        </w:rPr>
        <w:t>operational</w:t>
      </w:r>
      <w:r w:rsidRPr="00894723">
        <w:rPr>
          <w:rFonts w:ascii="Times New Roman" w:eastAsia="Times New Roman" w:hAnsi="Times New Roman" w:cs="Times New Roman"/>
          <w:kern w:val="0"/>
          <w14:ligatures w14:val="none"/>
        </w:rPr>
        <w:t>, ensuring that the engine is not just conceptually but also practically aligned with the framework described in this defensive publication.</w:t>
      </w:r>
    </w:p>
    <w:p w14:paraId="38D6C1CA" w14:textId="77777777" w:rsidR="005C0E8F" w:rsidRPr="00894723" w:rsidRDefault="005C0E8F" w:rsidP="00894723">
      <w:pPr>
        <w:spacing w:before="100" w:beforeAutospacing="1" w:after="100" w:afterAutospacing="1" w:line="240" w:lineRule="auto"/>
        <w:rPr>
          <w:rFonts w:ascii="Times New Roman" w:eastAsia="Times New Roman" w:hAnsi="Times New Roman" w:cs="Times New Roman"/>
          <w:kern w:val="0"/>
          <w14:ligatures w14:val="none"/>
        </w:rPr>
      </w:pPr>
    </w:p>
    <w:p w14:paraId="50DF921F" w14:textId="19F89BDA" w:rsidR="005C0E8F" w:rsidRDefault="008F7DDA" w:rsidP="008F7DDA">
      <w:pPr>
        <w:pStyle w:val="Heading2"/>
      </w:pPr>
      <w:bookmarkStart w:id="59" w:name="_Toc216621266"/>
      <w:r>
        <w:t xml:space="preserve">10. </w:t>
      </w:r>
      <w:r w:rsidR="005C0E8F">
        <w:t>Terminology, Notation, and Accessibility</w:t>
      </w:r>
      <w:bookmarkEnd w:id="59"/>
    </w:p>
    <w:p w14:paraId="2BF599A9" w14:textId="77777777" w:rsidR="005C0E8F" w:rsidRDefault="005C0E8F" w:rsidP="008F7DDA">
      <w:pPr>
        <w:pStyle w:val="Heading3"/>
      </w:pPr>
      <w:bookmarkStart w:id="60" w:name="_Toc216621267"/>
      <w:r>
        <w:t>10.1 Glossary of Core Terms</w:t>
      </w:r>
      <w:bookmarkEnd w:id="60"/>
    </w:p>
    <w:p w14:paraId="0814BF8A" w14:textId="77777777" w:rsidR="005C0E8F" w:rsidRDefault="005C0E8F" w:rsidP="005C0E8F">
      <w:pPr>
        <w:pStyle w:val="NormalWeb"/>
      </w:pPr>
      <w:r>
        <w:t>This glossary collects the core terms used throughout the framework, in one place, for ease of reference.</w:t>
      </w:r>
    </w:p>
    <w:p w14:paraId="1F04CE20" w14:textId="77777777" w:rsidR="005C0E8F" w:rsidRDefault="005C0E8F" w:rsidP="005C0E8F">
      <w:pPr>
        <w:pStyle w:val="NormalWeb"/>
      </w:pPr>
      <w:r>
        <w:rPr>
          <w:rStyle w:val="Strong"/>
          <w:rFonts w:eastAsiaTheme="majorEastAsia"/>
        </w:rPr>
        <w:t>Absolute Relativity / Overall V2 / Present-Act Framework</w:t>
      </w:r>
      <w:r>
        <w:br/>
        <w:t>Different names for the same unified theory described in this document: a qualia-first, present-act framework with a formal core (V1), a discrete engine (V2), and a context-level ladder (CL).</w:t>
      </w:r>
    </w:p>
    <w:p w14:paraId="166475EC" w14:textId="77777777" w:rsidR="005C0E8F" w:rsidRDefault="005C0E8F" w:rsidP="005C0E8F">
      <w:pPr>
        <w:pStyle w:val="NormalWeb"/>
      </w:pPr>
      <w:r>
        <w:rPr>
          <w:rStyle w:val="Strong"/>
          <w:rFonts w:eastAsiaTheme="majorEastAsia"/>
        </w:rPr>
        <w:t>Present-Act</w:t>
      </w:r>
      <w:r>
        <w:br/>
        <w:t>The fundamental unit of reality in this framework: a single, discrete act of experiencing, taken as a finite whole. Each Present-Act has an inner (qualia) side and an outer (world) side.</w:t>
      </w:r>
    </w:p>
    <w:p w14:paraId="270C9F79" w14:textId="77777777" w:rsidR="005C0E8F" w:rsidRDefault="005C0E8F" w:rsidP="005C0E8F">
      <w:pPr>
        <w:pStyle w:val="NormalWeb"/>
      </w:pPr>
      <w:r>
        <w:rPr>
          <w:rStyle w:val="Strong"/>
          <w:rFonts w:eastAsiaTheme="majorEastAsia"/>
        </w:rPr>
        <w:t>Present-Moment Sphere (PMS)</w:t>
      </w:r>
      <w:r>
        <w:br/>
        <w:t>The local state object for a single present: a structured triple ((\</w:t>
      </w:r>
      <w:proofErr w:type="spellStart"/>
      <w:proofErr w:type="gramStart"/>
      <w:r>
        <w:t>mathrm</w:t>
      </w:r>
      <w:proofErr w:type="spellEnd"/>
      <w:r>
        <w:t>{</w:t>
      </w:r>
      <w:proofErr w:type="gramEnd"/>
      <w:r>
        <w:t>IN}, \</w:t>
      </w:r>
      <w:proofErr w:type="spellStart"/>
      <w:proofErr w:type="gramStart"/>
      <w:r>
        <w:t>mathrm</w:t>
      </w:r>
      <w:proofErr w:type="spellEnd"/>
      <w:r>
        <w:t>{</w:t>
      </w:r>
      <w:proofErr w:type="gramEnd"/>
      <w:r>
        <w:t>ON}, \</w:t>
      </w:r>
      <w:proofErr w:type="spellStart"/>
      <w:proofErr w:type="gramStart"/>
      <w:r>
        <w:t>mathrm</w:t>
      </w:r>
      <w:proofErr w:type="spellEnd"/>
      <w:r>
        <w:t>{</w:t>
      </w:r>
      <w:proofErr w:type="gramEnd"/>
      <w:r>
        <w:t>CS})) representing the inner record, outer potential, and any shared collective context for a vantage at one tick.</w:t>
      </w:r>
    </w:p>
    <w:p w14:paraId="2A4EBC66" w14:textId="77777777" w:rsidR="005C0E8F" w:rsidRDefault="005C0E8F" w:rsidP="005C0E8F">
      <w:pPr>
        <w:pStyle w:val="NormalWeb"/>
      </w:pPr>
      <w:r>
        <w:rPr>
          <w:rStyle w:val="Strong"/>
          <w:rFonts w:eastAsiaTheme="majorEastAsia"/>
        </w:rPr>
        <w:t>Inner Network (IN)</w:t>
      </w:r>
      <w:r>
        <w:br/>
        <w:t>The part of a PMS that stores committed record: everything that is already fixed for the present stream. Monotonically non-decreasing along admissible evolutions.</w:t>
      </w:r>
    </w:p>
    <w:p w14:paraId="299E6DEC" w14:textId="77777777" w:rsidR="005C0E8F" w:rsidRDefault="005C0E8F" w:rsidP="005C0E8F">
      <w:pPr>
        <w:pStyle w:val="NormalWeb"/>
      </w:pPr>
      <w:r>
        <w:rPr>
          <w:rStyle w:val="Strong"/>
          <w:rFonts w:eastAsiaTheme="majorEastAsia"/>
        </w:rPr>
        <w:t>Outer Network (ON)</w:t>
      </w:r>
      <w:r>
        <w:br/>
        <w:t>The part of a PMS that encodes structured potential: admissible candidate continuations of the current present. It represents the “open” side of the present before an act is committed.</w:t>
      </w:r>
    </w:p>
    <w:p w14:paraId="3DEBBA8C" w14:textId="77777777" w:rsidR="005C0E8F" w:rsidRDefault="005C0E8F" w:rsidP="005C0E8F">
      <w:pPr>
        <w:pStyle w:val="NormalWeb"/>
      </w:pPr>
      <w:r>
        <w:rPr>
          <w:rStyle w:val="Strong"/>
          <w:rFonts w:eastAsiaTheme="majorEastAsia"/>
        </w:rPr>
        <w:t>Collective Sphere (CS)</w:t>
      </w:r>
      <w:r>
        <w:br/>
        <w:t xml:space="preserve">A shared PMS-like structure that multiple vantages reference. It encodes common record and </w:t>
      </w:r>
      <w:r>
        <w:lastRenderedPageBreak/>
        <w:t>potential for a group (e.g., observers and apparatus) and supports frames and shared “objective” outcomes.</w:t>
      </w:r>
    </w:p>
    <w:p w14:paraId="17604F19" w14:textId="77777777" w:rsidR="005C0E8F" w:rsidRDefault="005C0E8F" w:rsidP="005C0E8F">
      <w:pPr>
        <w:pStyle w:val="NormalWeb"/>
      </w:pPr>
      <w:r>
        <w:rPr>
          <w:rStyle w:val="Strong"/>
          <w:rFonts w:eastAsiaTheme="majorEastAsia"/>
        </w:rPr>
        <w:t>Stream (Subject)</w:t>
      </w:r>
      <w:r>
        <w:br/>
        <w:t>A chain of Present-Acts ordered by a compatibility relation. What we ordinarily call a “subject” or “observer” is identified with such a stream (plus an indexing pattern), not with a separate metaphysical entity.</w:t>
      </w:r>
    </w:p>
    <w:p w14:paraId="64C73B6F" w14:textId="77777777" w:rsidR="005C0E8F" w:rsidRDefault="005C0E8F" w:rsidP="005C0E8F">
      <w:pPr>
        <w:pStyle w:val="NormalWeb"/>
      </w:pPr>
      <w:r>
        <w:rPr>
          <w:rStyle w:val="Strong"/>
          <w:rFonts w:eastAsiaTheme="majorEastAsia"/>
        </w:rPr>
        <w:t>Context Level (CL) / Context Ladder</w:t>
      </w:r>
      <w:r>
        <w:br/>
        <w:t>A hierarchical indexing of roles for parts of a situation relative to a Center. In this work, a six-band ladder is used: −2 (nanoband), −1 (micron/cellular), 0 (UGM/organism hinge), +1 (Earth-surface), +2 (galactic), +3 (cosmic shell).</w:t>
      </w:r>
    </w:p>
    <w:p w14:paraId="4A400ADC" w14:textId="77777777" w:rsidR="005C0E8F" w:rsidRDefault="005C0E8F" w:rsidP="005C0E8F">
      <w:pPr>
        <w:pStyle w:val="NormalWeb"/>
      </w:pPr>
      <w:r>
        <w:rPr>
          <w:rStyle w:val="Strong"/>
          <w:rFonts w:eastAsiaTheme="majorEastAsia"/>
        </w:rPr>
        <w:t>Hinge (Level 0)</w:t>
      </w:r>
      <w:r>
        <w:br/>
        <w:t xml:space="preserve">The central context level (0) where inner machinery and outer containers balance and where </w:t>
      </w:r>
      <w:proofErr w:type="gramStart"/>
      <w:r>
        <w:t>present-acts</w:t>
      </w:r>
      <w:proofErr w:type="gramEnd"/>
      <w:r>
        <w:t xml:space="preserve"> are centered. Spatially anchored at the UGM band; temporally anchored at the temporal hinge.</w:t>
      </w:r>
    </w:p>
    <w:p w14:paraId="15ED653A" w14:textId="77777777" w:rsidR="005C0E8F" w:rsidRDefault="005C0E8F" w:rsidP="005C0E8F">
      <w:pPr>
        <w:pStyle w:val="NormalWeb"/>
      </w:pPr>
      <w:r>
        <w:rPr>
          <w:rStyle w:val="Strong"/>
          <w:rFonts w:eastAsiaTheme="majorEastAsia"/>
        </w:rPr>
        <w:t>Universal Geometric Mean (UGM), (L_{\</w:t>
      </w:r>
      <w:proofErr w:type="gramStart"/>
      <w:r>
        <w:rPr>
          <w:rStyle w:val="Strong"/>
          <w:rFonts w:eastAsiaTheme="majorEastAsia"/>
        </w:rPr>
        <w:t>text{</w:t>
      </w:r>
      <w:proofErr w:type="gramEnd"/>
      <w:r>
        <w:rPr>
          <w:rStyle w:val="Strong"/>
          <w:rFonts w:eastAsiaTheme="majorEastAsia"/>
        </w:rPr>
        <w:t>UGM}})</w:t>
      </w:r>
      <w:r>
        <w:br/>
        <w:t>A characteristic spatial hinge scale defined as the geometric mean of an inner cutoff (Planck-like) length and an outer cutoff (cosmic shell) length. Numerically, it lies in a band around ~0.1–0.2 mm and is used as the spatial “present pixel” at Level 0.</w:t>
      </w:r>
    </w:p>
    <w:p w14:paraId="4F512A9A" w14:textId="77777777" w:rsidR="005C0E8F" w:rsidRDefault="005C0E8F" w:rsidP="005C0E8F">
      <w:pPr>
        <w:pStyle w:val="NormalWeb"/>
      </w:pPr>
      <w:r>
        <w:rPr>
          <w:rStyle w:val="Strong"/>
          <w:rFonts w:eastAsiaTheme="majorEastAsia"/>
        </w:rPr>
        <w:t>Temporal Hinge, (T^*)</w:t>
      </w:r>
      <w:r>
        <w:br/>
        <w:t>A characteristic temporal hinge scale representing the integration window of a single present-act at Level 0 (specious present). For human-scale systems, typically on the order of ~0.1 s.</w:t>
      </w:r>
    </w:p>
    <w:p w14:paraId="77DC2930" w14:textId="77777777" w:rsidR="005C0E8F" w:rsidRDefault="005C0E8F" w:rsidP="005C0E8F">
      <w:pPr>
        <w:pStyle w:val="NormalWeb"/>
      </w:pPr>
      <w:r>
        <w:rPr>
          <w:rStyle w:val="Strong"/>
          <w:rFonts w:eastAsiaTheme="majorEastAsia"/>
        </w:rPr>
        <w:t>Tick-State Carrier, (\</w:t>
      </w:r>
      <w:proofErr w:type="spellStart"/>
      <w:r>
        <w:rPr>
          <w:rStyle w:val="Strong"/>
          <w:rFonts w:eastAsiaTheme="majorEastAsia"/>
        </w:rPr>
        <w:t>mathcal</w:t>
      </w:r>
      <w:proofErr w:type="spellEnd"/>
      <w:r>
        <w:rPr>
          <w:rStyle w:val="Strong"/>
          <w:rFonts w:eastAsiaTheme="majorEastAsia"/>
        </w:rPr>
        <w:t>{C}_k)</w:t>
      </w:r>
      <w:r>
        <w:br/>
        <w:t>The formal V1 state at tick (k): (\</w:t>
      </w:r>
      <w:proofErr w:type="spellStart"/>
      <w:r>
        <w:t>mathcal</w:t>
      </w:r>
      <w:proofErr w:type="spellEnd"/>
      <w:r>
        <w:t xml:space="preserve">{C}_k = (k, </w:t>
      </w:r>
      <w:proofErr w:type="spellStart"/>
      <w:r>
        <w:t>h_k</w:t>
      </w:r>
      <w:proofErr w:type="spellEnd"/>
      <w:r>
        <w:t>, \</w:t>
      </w:r>
      <w:proofErr w:type="spellStart"/>
      <w:r>
        <w:t>mathrm</w:t>
      </w:r>
      <w:proofErr w:type="spellEnd"/>
      <w:r>
        <w:t>{IN}_k, \</w:t>
      </w:r>
      <w:proofErr w:type="spellStart"/>
      <w:r>
        <w:t>mathrm</w:t>
      </w:r>
      <w:proofErr w:type="spellEnd"/>
      <w:r>
        <w:t>{ON}_k)), where (</w:t>
      </w:r>
      <w:proofErr w:type="spellStart"/>
      <w:r>
        <w:t>h_k</w:t>
      </w:r>
      <w:proofErr w:type="spellEnd"/>
      <w:r>
        <w:t>) is an abstract state, and (\</w:t>
      </w:r>
      <w:proofErr w:type="spellStart"/>
      <w:r>
        <w:t>mathrm</w:t>
      </w:r>
      <w:proofErr w:type="spellEnd"/>
      <w:r>
        <w:t>{IN}_k, \</w:t>
      </w:r>
      <w:proofErr w:type="spellStart"/>
      <w:r>
        <w:t>mathrm</w:t>
      </w:r>
      <w:proofErr w:type="spellEnd"/>
      <w:r>
        <w:t>{ON}_k) are inner and outer networks.</w:t>
      </w:r>
    </w:p>
    <w:p w14:paraId="54250F12" w14:textId="77777777" w:rsidR="005C0E8F" w:rsidRDefault="005C0E8F" w:rsidP="005C0E8F">
      <w:pPr>
        <w:pStyle w:val="NormalWeb"/>
      </w:pPr>
      <w:r>
        <w:rPr>
          <w:rStyle w:val="Strong"/>
          <w:rFonts w:eastAsiaTheme="majorEastAsia"/>
        </w:rPr>
        <w:t>Primitive Operators (F, S, T, C, CT)</w:t>
      </w:r>
      <w:r>
        <w:br/>
        <w:t>The basic V1 operations on carriers:</w:t>
      </w:r>
    </w:p>
    <w:p w14:paraId="2CC01077" w14:textId="77777777" w:rsidR="005C0E8F" w:rsidRDefault="005C0E8F" w:rsidP="005C0E8F">
      <w:pPr>
        <w:pStyle w:val="NormalWeb"/>
        <w:numPr>
          <w:ilvl w:val="0"/>
          <w:numId w:val="402"/>
        </w:numPr>
      </w:pPr>
      <w:r>
        <w:t>F (Renew), S (Sink), T (Trade), C (Sync), CT (Framing).</w:t>
      </w:r>
      <w:r>
        <w:br/>
        <w:t>Finite compositions of these generate the tick algebra and all admissible formal evolutions.</w:t>
      </w:r>
    </w:p>
    <w:p w14:paraId="5F44606C" w14:textId="77777777" w:rsidR="005C0E8F" w:rsidRDefault="005C0E8F" w:rsidP="005C0E8F">
      <w:pPr>
        <w:pStyle w:val="NormalWeb"/>
      </w:pPr>
      <w:r>
        <w:rPr>
          <w:rStyle w:val="Strong"/>
          <w:rFonts w:eastAsiaTheme="majorEastAsia"/>
        </w:rPr>
        <w:t>Hinge Projection Operator (historically “division-by-zero operator”)</w:t>
      </w:r>
      <w:r>
        <w:br/>
        <w:t xml:space="preserve">A structural V1 operator that localizes context-time action to a hinge region and promotes it to a field-like description in a </w:t>
      </w:r>
      <w:proofErr w:type="spellStart"/>
      <w:r>
        <w:t>neighbourhood</w:t>
      </w:r>
      <w:proofErr w:type="spellEnd"/>
      <w:r>
        <w:t>. No numerical division by zero is performed; the older name is treated as a historical nickname only.</w:t>
      </w:r>
    </w:p>
    <w:p w14:paraId="5D33FC1B" w14:textId="77777777" w:rsidR="005C0E8F" w:rsidRDefault="005C0E8F" w:rsidP="005C0E8F">
      <w:pPr>
        <w:pStyle w:val="NormalWeb"/>
      </w:pPr>
      <w:r>
        <w:rPr>
          <w:rStyle w:val="Strong"/>
          <w:rFonts w:eastAsiaTheme="majorEastAsia"/>
        </w:rPr>
        <w:lastRenderedPageBreak/>
        <w:t>Present Plane, (\</w:t>
      </w:r>
      <w:proofErr w:type="spellStart"/>
      <w:r>
        <w:rPr>
          <w:rStyle w:val="Strong"/>
          <w:rFonts w:eastAsiaTheme="majorEastAsia"/>
        </w:rPr>
        <w:t>mathcal</w:t>
      </w:r>
      <w:proofErr w:type="spellEnd"/>
      <w:r>
        <w:rPr>
          <w:rStyle w:val="Strong"/>
          <w:rFonts w:eastAsiaTheme="majorEastAsia"/>
        </w:rPr>
        <w:t>{P})</w:t>
      </w:r>
      <w:r>
        <w:br/>
        <w:t>A 2D real vector space with a complex structure (J), attached to the hinge. It supports present amplitudes and interference in a minimal way, without introducing a full Hilbert space.</w:t>
      </w:r>
    </w:p>
    <w:p w14:paraId="2E5B6EBA" w14:textId="77777777" w:rsidR="005C0E8F" w:rsidRDefault="005C0E8F" w:rsidP="005C0E8F">
      <w:pPr>
        <w:pStyle w:val="NormalWeb"/>
      </w:pPr>
      <w:r>
        <w:rPr>
          <w:rStyle w:val="Strong"/>
          <w:rFonts w:eastAsiaTheme="majorEastAsia"/>
        </w:rPr>
        <w:t>Feature Alphabet, (\Xi)</w:t>
      </w:r>
      <w:r>
        <w:br/>
        <w:t>A finite set of feature tokens used to encode both inner (qualia) and outer (world) content. Each token is a discrete bundle of tags (modality, spatial bin, intensity bin, phase bin, context/band tags, etc.).</w:t>
      </w:r>
    </w:p>
    <w:p w14:paraId="04B3A406" w14:textId="77777777" w:rsidR="005C0E8F" w:rsidRDefault="005C0E8F" w:rsidP="005C0E8F">
      <w:pPr>
        <w:pStyle w:val="NormalWeb"/>
      </w:pPr>
      <w:r>
        <w:rPr>
          <w:rStyle w:val="Strong"/>
          <w:rFonts w:eastAsiaTheme="majorEastAsia"/>
        </w:rPr>
        <w:t>World Record, (</w:t>
      </w:r>
      <w:proofErr w:type="spellStart"/>
      <w:r>
        <w:rPr>
          <w:rStyle w:val="Strong"/>
          <w:rFonts w:eastAsiaTheme="majorEastAsia"/>
        </w:rPr>
        <w:t>W_k</w:t>
      </w:r>
      <w:proofErr w:type="spellEnd"/>
      <w:r>
        <w:rPr>
          <w:rStyle w:val="Strong"/>
          <w:rFonts w:eastAsiaTheme="majorEastAsia"/>
        </w:rPr>
        <w:t>)</w:t>
      </w:r>
      <w:r>
        <w:br/>
        <w:t>The engine’s finite representation of the outer side of the present at site (k): a set of world candidates, each tagged for feature extraction and context.</w:t>
      </w:r>
    </w:p>
    <w:p w14:paraId="7AA83478" w14:textId="77777777" w:rsidR="005C0E8F" w:rsidRDefault="005C0E8F" w:rsidP="005C0E8F">
      <w:pPr>
        <w:pStyle w:val="NormalWeb"/>
      </w:pPr>
      <w:r>
        <w:rPr>
          <w:rStyle w:val="Strong"/>
          <w:rFonts w:eastAsiaTheme="majorEastAsia"/>
        </w:rPr>
        <w:t>Qualia Record, (</w:t>
      </w:r>
      <w:proofErr w:type="spellStart"/>
      <w:r>
        <w:rPr>
          <w:rStyle w:val="Strong"/>
          <w:rFonts w:eastAsiaTheme="majorEastAsia"/>
        </w:rPr>
        <w:t>Q_k</w:t>
      </w:r>
      <w:proofErr w:type="spellEnd"/>
      <w:r>
        <w:rPr>
          <w:rStyle w:val="Strong"/>
          <w:rFonts w:eastAsiaTheme="majorEastAsia"/>
        </w:rPr>
        <w:t>)</w:t>
      </w:r>
      <w:r>
        <w:br/>
        <w:t>The engine’s finite representation of the inner side of the present at site (k): a set of qualia candidates (qualia-pixels), each mapped into (\Xi) by (</w:t>
      </w:r>
      <w:proofErr w:type="spellStart"/>
      <w:r>
        <w:t>g_k</w:t>
      </w:r>
      <w:proofErr w:type="spellEnd"/>
      <w:r>
        <w:t>).</w:t>
      </w:r>
    </w:p>
    <w:p w14:paraId="21F1EBF0" w14:textId="77777777" w:rsidR="005C0E8F" w:rsidRDefault="005C0E8F" w:rsidP="005C0E8F">
      <w:pPr>
        <w:pStyle w:val="NormalWeb"/>
      </w:pPr>
      <w:r>
        <w:rPr>
          <w:rStyle w:val="Strong"/>
          <w:rFonts w:eastAsiaTheme="majorEastAsia"/>
        </w:rPr>
        <w:t>Feature Maps, (</w:t>
      </w:r>
      <w:proofErr w:type="spellStart"/>
      <w:r>
        <w:rPr>
          <w:rStyle w:val="Strong"/>
          <w:rFonts w:eastAsiaTheme="majorEastAsia"/>
        </w:rPr>
        <w:t>f_k</w:t>
      </w:r>
      <w:proofErr w:type="spellEnd"/>
      <w:r>
        <w:rPr>
          <w:rStyle w:val="Strong"/>
          <w:rFonts w:eastAsiaTheme="majorEastAsia"/>
        </w:rPr>
        <w:t>) and (</w:t>
      </w:r>
      <w:proofErr w:type="spellStart"/>
      <w:r>
        <w:rPr>
          <w:rStyle w:val="Strong"/>
          <w:rFonts w:eastAsiaTheme="majorEastAsia"/>
        </w:rPr>
        <w:t>g_k</w:t>
      </w:r>
      <w:proofErr w:type="spellEnd"/>
      <w:r>
        <w:rPr>
          <w:rStyle w:val="Strong"/>
          <w:rFonts w:eastAsiaTheme="majorEastAsia"/>
        </w:rPr>
        <w:t>)</w:t>
      </w:r>
      <w:r>
        <w:br/>
        <w:t>Manifest-declared maps (</w:t>
      </w:r>
      <w:proofErr w:type="spellStart"/>
      <w:r>
        <w:t>f_</w:t>
      </w:r>
      <w:proofErr w:type="gramStart"/>
      <w:r>
        <w:t>k</w:t>
      </w:r>
      <w:proofErr w:type="spellEnd"/>
      <w:r>
        <w:t xml:space="preserve"> :</w:t>
      </w:r>
      <w:proofErr w:type="gramEnd"/>
      <w:r>
        <w:t xml:space="preserve"> </w:t>
      </w:r>
      <w:proofErr w:type="spellStart"/>
      <w:r>
        <w:t>W_k</w:t>
      </w:r>
      <w:proofErr w:type="spellEnd"/>
      <w:r>
        <w:t xml:space="preserve"> \to \Xi) and (</w:t>
      </w:r>
      <w:proofErr w:type="spellStart"/>
      <w:r>
        <w:t>g_</w:t>
      </w:r>
      <w:proofErr w:type="gramStart"/>
      <w:r>
        <w:t>k</w:t>
      </w:r>
      <w:proofErr w:type="spellEnd"/>
      <w:r>
        <w:t xml:space="preserve"> :</w:t>
      </w:r>
      <w:proofErr w:type="gramEnd"/>
      <w:r>
        <w:t xml:space="preserve"> </w:t>
      </w:r>
      <w:proofErr w:type="spellStart"/>
      <w:r>
        <w:t>Q_k</w:t>
      </w:r>
      <w:proofErr w:type="spellEnd"/>
      <w:r>
        <w:t xml:space="preserve"> \to \Xi), used to encode world and qualia content in the feature alphabet and to enforce hinge equality.</w:t>
      </w:r>
    </w:p>
    <w:p w14:paraId="58F511E7" w14:textId="77777777" w:rsidR="005C0E8F" w:rsidRDefault="005C0E8F" w:rsidP="005C0E8F">
      <w:pPr>
        <w:pStyle w:val="NormalWeb"/>
      </w:pPr>
      <w:r>
        <w:rPr>
          <w:rStyle w:val="Strong"/>
          <w:rFonts w:eastAsiaTheme="majorEastAsia"/>
        </w:rPr>
        <w:t>Hinge Equality</w:t>
      </w:r>
      <w:r>
        <w:br/>
        <w:t xml:space="preserve">The engine-level PMS boundary rule: a candidate pair ((w_{k+1}, </w:t>
      </w:r>
      <w:proofErr w:type="spellStart"/>
      <w:r>
        <w:t>q_k</w:t>
      </w:r>
      <w:proofErr w:type="spellEnd"/>
      <w:r>
        <w:t>)) is admissible at the hinge only if (f_{k+</w:t>
      </w:r>
      <w:proofErr w:type="gramStart"/>
      <w:r>
        <w:t>1}(</w:t>
      </w:r>
      <w:proofErr w:type="gramEnd"/>
      <w:r>
        <w:t xml:space="preserve">w_{k+1}) = </w:t>
      </w:r>
      <w:proofErr w:type="spellStart"/>
      <w:r>
        <w:t>g_k</w:t>
      </w:r>
      <w:proofErr w:type="spellEnd"/>
      <w:r>
        <w:t>(</w:t>
      </w:r>
      <w:proofErr w:type="spellStart"/>
      <w:r>
        <w:t>q_k</w:t>
      </w:r>
      <w:proofErr w:type="spellEnd"/>
      <w:r>
        <w:t>)) (possibly extended to small finite tuples). No metric closeness is used; only exact equality in (\Xi).</w:t>
      </w:r>
    </w:p>
    <w:p w14:paraId="4CBCC234" w14:textId="77777777" w:rsidR="005C0E8F" w:rsidRDefault="005C0E8F" w:rsidP="005C0E8F">
      <w:pPr>
        <w:pStyle w:val="NormalWeb"/>
      </w:pPr>
      <w:r>
        <w:rPr>
          <w:rStyle w:val="Strong"/>
          <w:rFonts w:eastAsiaTheme="majorEastAsia"/>
        </w:rPr>
        <w:t xml:space="preserve">Typed </w:t>
      </w:r>
      <w:proofErr w:type="gramStart"/>
      <w:r>
        <w:rPr>
          <w:rStyle w:val="Strong"/>
          <w:rFonts w:eastAsiaTheme="majorEastAsia"/>
        </w:rPr>
        <w:t>Budgets ((</w:t>
      </w:r>
      <w:proofErr w:type="gramEnd"/>
      <w:r>
        <w:rPr>
          <w:rStyle w:val="Strong"/>
          <w:rFonts w:eastAsiaTheme="majorEastAsia"/>
        </w:rPr>
        <w:t>\Delta \tau, \Delta t, \Delta x))</w:t>
      </w:r>
      <w:r>
        <w:br/>
        <w:t>Engine-level read-out quantities derived from discrete flip counts, representing inner-time-like, outer-time-like, and space-like changes. They are constrained by the discrete invariant interval (\Delta t^2 = \Delta \tau^2 + \Delta x^2 / c^2).</w:t>
      </w:r>
    </w:p>
    <w:p w14:paraId="00732554" w14:textId="77777777" w:rsidR="005C0E8F" w:rsidRDefault="005C0E8F" w:rsidP="005C0E8F">
      <w:pPr>
        <w:pStyle w:val="NormalWeb"/>
      </w:pPr>
      <w:proofErr w:type="spellStart"/>
      <w:r>
        <w:rPr>
          <w:rStyle w:val="Strong"/>
          <w:rFonts w:eastAsiaTheme="majorEastAsia"/>
        </w:rPr>
        <w:t>ParentGate</w:t>
      </w:r>
      <w:proofErr w:type="spellEnd"/>
      <w:r>
        <w:br/>
        <w:t xml:space="preserve">The dedicated gravity gate in V2.1. It </w:t>
      </w:r>
      <w:proofErr w:type="gramStart"/>
      <w:r>
        <w:t>applies</w:t>
      </w:r>
      <w:proofErr w:type="gramEnd"/>
      <w:r>
        <w:t xml:space="preserve"> a shell-dependent strictness schedule around containers (e.g., Earth, galaxies) to implement gravity as feasibility geometry. </w:t>
      </w:r>
      <w:proofErr w:type="spellStart"/>
      <w:r>
        <w:t>ParentGate</w:t>
      </w:r>
      <w:proofErr w:type="spellEnd"/>
      <w:r>
        <w:t xml:space="preserve"> is the only gate that depends directly on shells and χ.</w:t>
      </w:r>
    </w:p>
    <w:p w14:paraId="5C6BB239" w14:textId="77777777" w:rsidR="005C0E8F" w:rsidRDefault="005C0E8F" w:rsidP="005C0E8F">
      <w:pPr>
        <w:pStyle w:val="NormalWeb"/>
      </w:pPr>
      <w:r>
        <w:rPr>
          <w:rStyle w:val="Strong"/>
          <w:rFonts w:eastAsiaTheme="majorEastAsia"/>
        </w:rPr>
        <w:t>Shells</w:t>
      </w:r>
      <w:r>
        <w:br/>
        <w:t xml:space="preserve">Discrete radial zones around a container (e.g., (S_1, S_2, \dots, S_N)), each with a base strictness level. Used by </w:t>
      </w:r>
      <w:proofErr w:type="spellStart"/>
      <w:r>
        <w:t>ParentGate</w:t>
      </w:r>
      <w:proofErr w:type="spellEnd"/>
      <w:r>
        <w:t xml:space="preserve"> to define feasibility gradients and horizon-like </w:t>
      </w:r>
      <w:proofErr w:type="spellStart"/>
      <w:r>
        <w:t>behaviour</w:t>
      </w:r>
      <w:proofErr w:type="spellEnd"/>
      <w:r>
        <w:t>.</w:t>
      </w:r>
    </w:p>
    <w:p w14:paraId="2AA12314" w14:textId="77777777" w:rsidR="005C0E8F" w:rsidRDefault="005C0E8F" w:rsidP="005C0E8F">
      <w:pPr>
        <w:pStyle w:val="NormalWeb"/>
      </w:pPr>
      <w:r>
        <w:rPr>
          <w:rStyle w:val="Strong"/>
          <w:rFonts w:eastAsiaTheme="majorEastAsia"/>
        </w:rPr>
        <w:t>Gravitational Amplitude, χ</w:t>
      </w:r>
      <w:r>
        <w:br/>
        <w:t>A dimensionless amplitude constructed from context-ladder scales (UGM, container radius, cosmic shell), e.g. (\chi = R_\oplus^2 / (L_{\</w:t>
      </w:r>
      <w:proofErr w:type="gramStart"/>
      <w:r>
        <w:t>text{</w:t>
      </w:r>
      <w:proofErr w:type="gramEnd"/>
      <w:r>
        <w:t>UGM}} R_{\text{</w:t>
      </w:r>
      <w:proofErr w:type="spellStart"/>
      <w:r>
        <w:t>obs</w:t>
      </w:r>
      <w:proofErr w:type="spellEnd"/>
      <w:r>
        <w:t xml:space="preserve">}})). It modulates </w:t>
      </w:r>
      <w:proofErr w:type="spellStart"/>
      <w:r>
        <w:t>ParentGate</w:t>
      </w:r>
      <w:proofErr w:type="spellEnd"/>
      <w:r>
        <w:t xml:space="preserve"> strictness and sets the overall strength of gravity-as-feasibility around a container.</w:t>
      </w:r>
    </w:p>
    <w:p w14:paraId="02CB8A90" w14:textId="77777777" w:rsidR="005C0E8F" w:rsidRDefault="005C0E8F" w:rsidP="005C0E8F">
      <w:pPr>
        <w:pStyle w:val="NormalWeb"/>
      </w:pPr>
      <w:r>
        <w:rPr>
          <w:rStyle w:val="Strong"/>
          <w:rFonts w:eastAsiaTheme="majorEastAsia"/>
        </w:rPr>
        <w:lastRenderedPageBreak/>
        <w:t>Present-Act Engine (V2 / V2.1)</w:t>
      </w:r>
      <w:r>
        <w:br/>
        <w:t>The discrete engine that realizes V1 under finiteness, locality, and curve-ban constraints: sites indexed by (k), with (</w:t>
      </w:r>
      <w:proofErr w:type="spellStart"/>
      <w:r>
        <w:t>W_k</w:t>
      </w:r>
      <w:proofErr w:type="spellEnd"/>
      <w:r>
        <w:t xml:space="preserve">, </w:t>
      </w:r>
      <w:proofErr w:type="spellStart"/>
      <w:r>
        <w:t>Q_k</w:t>
      </w:r>
      <w:proofErr w:type="spellEnd"/>
      <w:r>
        <w:t xml:space="preserve">), (\Xi), gates, budgets, </w:t>
      </w:r>
      <w:proofErr w:type="spellStart"/>
      <w:r>
        <w:t>ParentGate</w:t>
      </w:r>
      <w:proofErr w:type="spellEnd"/>
      <w:r>
        <w:t>, PF/Born ties-only, and a manifest-plus-audit structure.</w:t>
      </w:r>
    </w:p>
    <w:p w14:paraId="558F770D" w14:textId="77777777" w:rsidR="005C0E8F" w:rsidRDefault="005C0E8F" w:rsidP="005C0E8F">
      <w:pPr>
        <w:pStyle w:val="NormalWeb"/>
      </w:pPr>
      <w:r>
        <w:rPr>
          <w:rStyle w:val="Strong"/>
          <w:rFonts w:eastAsiaTheme="majorEastAsia"/>
        </w:rPr>
        <w:t>Manifest</w:t>
      </w:r>
      <w:r>
        <w:br/>
        <w:t>An immutable configuration object that is part of the theory: defines (\Xi), feature maps, band boundaries, hinge scales, gate parameters, shell structures, χ usage, budgets, and audit rules. Changing the manifest (beyond allowed ranges) defines a new theory instance.</w:t>
      </w:r>
    </w:p>
    <w:p w14:paraId="7BD7052A" w14:textId="77777777" w:rsidR="005C0E8F" w:rsidRDefault="005C0E8F" w:rsidP="005C0E8F">
      <w:pPr>
        <w:pStyle w:val="NormalWeb"/>
      </w:pPr>
      <w:r>
        <w:rPr>
          <w:rStyle w:val="Strong"/>
          <w:rFonts w:eastAsiaTheme="majorEastAsia"/>
        </w:rPr>
        <w:t>PF/Born Ties-Only</w:t>
      </w:r>
      <w:r>
        <w:br/>
        <w:t>The engine’s stochastic tie-resolution rule: when deterministic ordering fails to choose a unique candidate, a finite adjacency graph and primitive column-stochastic kernel (M) are built on the tie set, the PF eigenvector (v) is computed, and probabilities are assigned proportional to (v_i^2). This is the only source of randomness and is used only under exact-tie conditions.</w:t>
      </w:r>
    </w:p>
    <w:p w14:paraId="02EE0C21" w14:textId="77777777" w:rsidR="005C0E8F" w:rsidRDefault="005C0E8F" w:rsidP="005C0E8F">
      <w:pPr>
        <w:pStyle w:val="NormalWeb"/>
      </w:pPr>
      <w:r>
        <w:rPr>
          <w:rStyle w:val="Strong"/>
          <w:rFonts w:eastAsiaTheme="majorEastAsia"/>
        </w:rPr>
        <w:t>Curve-Ban</w:t>
      </w:r>
      <w:r>
        <w:br/>
        <w:t>The requirement that the engine’s control path use no continuous control functions (e.g., no floating-point weight fields, soft activations, or gradient descent). Decisions must be based on discrete predicates and integer/ratio computations.</w:t>
      </w:r>
    </w:p>
    <w:p w14:paraId="015408D0" w14:textId="77777777" w:rsidR="005C0E8F" w:rsidRDefault="005C0E8F" w:rsidP="005C0E8F">
      <w:pPr>
        <w:pStyle w:val="NormalWeb"/>
      </w:pPr>
      <w:r>
        <w:rPr>
          <w:rStyle w:val="Strong"/>
          <w:rFonts w:eastAsiaTheme="majorEastAsia"/>
        </w:rPr>
        <w:t>No-Skip Rule</w:t>
      </w:r>
      <w:r>
        <w:br/>
        <w:t xml:space="preserve">The locality condition that the engine advances only in single-tick steps ((k \to k+1)) and only via local changes in configuration. No multi-tick jumps or </w:t>
      </w:r>
      <w:proofErr w:type="gramStart"/>
      <w:r>
        <w:t>nonlocal</w:t>
      </w:r>
      <w:proofErr w:type="gramEnd"/>
      <w:r>
        <w:t xml:space="preserve"> updates are permitted.</w:t>
      </w:r>
    </w:p>
    <w:p w14:paraId="0FE2B73C" w14:textId="77777777" w:rsidR="005C0E8F" w:rsidRDefault="005C0E8F" w:rsidP="005C0E8F">
      <w:pPr>
        <w:pStyle w:val="NormalWeb"/>
      </w:pPr>
      <w:r>
        <w:rPr>
          <w:rStyle w:val="Strong"/>
          <w:rFonts w:eastAsiaTheme="majorEastAsia"/>
        </w:rPr>
        <w:t>Context-Resolved Admissibility (CRA-like Gates)</w:t>
      </w:r>
      <w:r>
        <w:br/>
        <w:t xml:space="preserve">Gates that </w:t>
      </w:r>
      <w:proofErr w:type="gramStart"/>
      <w:r>
        <w:t>enforce</w:t>
      </w:r>
      <w:proofErr w:type="gramEnd"/>
      <w:r>
        <w:t xml:space="preserve"> that candidates respect context partitions (lanes, families, or IDs). They prevent unintended merging of distinct contexts (e.g., different measurement setups or environment lanes) in a single act.</w:t>
      </w:r>
    </w:p>
    <w:p w14:paraId="079C2E98" w14:textId="77777777" w:rsidR="005C0E8F" w:rsidRDefault="005C0E8F" w:rsidP="005C0E8F">
      <w:pPr>
        <w:pStyle w:val="NormalWeb"/>
      </w:pPr>
      <w:r>
        <w:rPr>
          <w:rStyle w:val="Strong"/>
          <w:rFonts w:eastAsiaTheme="majorEastAsia"/>
        </w:rPr>
        <w:t>Frame</w:t>
      </w:r>
      <w:r>
        <w:br/>
        <w:t>A CS equipped with a specific invariant-interval structure and synchronization conditions. Frames provide the discrete analogue of reference frames in relativity and measurement contexts in quantum theory.</w:t>
      </w:r>
    </w:p>
    <w:p w14:paraId="0DB42D9B" w14:textId="77777777" w:rsidR="005C0E8F" w:rsidRDefault="005C0E8F" w:rsidP="005C0E8F">
      <w:pPr>
        <w:pStyle w:val="NormalWeb"/>
      </w:pPr>
      <w:r>
        <w:rPr>
          <w:rStyle w:val="Strong"/>
          <w:rFonts w:eastAsiaTheme="majorEastAsia"/>
        </w:rPr>
        <w:t>Measurement-Induced Context Collapse (MICC-style Gates)</w:t>
      </w:r>
      <w:r>
        <w:br/>
        <w:t>Specialized structural/CRA-like gates used in measurement setups to ensure that pointer-compatible basins are kept distinct and that, once a basin is selected, it is recorded consistently in (\</w:t>
      </w:r>
      <w:proofErr w:type="spellStart"/>
      <w:proofErr w:type="gramStart"/>
      <w:r>
        <w:t>mathrm</w:t>
      </w:r>
      <w:proofErr w:type="spellEnd"/>
      <w:r>
        <w:t>{</w:t>
      </w:r>
      <w:proofErr w:type="gramEnd"/>
      <w:r>
        <w:t>IN}_{\</w:t>
      </w:r>
      <w:proofErr w:type="gramStart"/>
      <w:r>
        <w:t>text{</w:t>
      </w:r>
      <w:proofErr w:type="gramEnd"/>
      <w:r>
        <w:t>CS}}).</w:t>
      </w:r>
    </w:p>
    <w:p w14:paraId="54465BAB" w14:textId="77777777" w:rsidR="005C0E8F" w:rsidRDefault="005C0E8F" w:rsidP="005C0E8F">
      <w:pPr>
        <w:pStyle w:val="NormalWeb"/>
      </w:pPr>
      <w:r>
        <w:t>These terms and their roles are defined more fully in the preceding sections; this glossary is intended as a quick reference for readers navigating the full defensive publication.</w:t>
      </w:r>
    </w:p>
    <w:p w14:paraId="1F056966" w14:textId="77777777" w:rsidR="005C0E8F" w:rsidRPr="005C0E8F" w:rsidRDefault="005C0E8F" w:rsidP="008F7DDA">
      <w:pPr>
        <w:pStyle w:val="Heading3"/>
        <w:rPr>
          <w:rFonts w:eastAsia="Times New Roman"/>
        </w:rPr>
      </w:pPr>
      <w:bookmarkStart w:id="61" w:name="_Toc216621268"/>
      <w:r w:rsidRPr="005C0E8F">
        <w:rPr>
          <w:rFonts w:eastAsia="Times New Roman"/>
        </w:rPr>
        <w:lastRenderedPageBreak/>
        <w:t>10.2 Operator Names and Historical Labels</w:t>
      </w:r>
      <w:bookmarkEnd w:id="61"/>
    </w:p>
    <w:p w14:paraId="0B34DF15"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 xml:space="preserve">This subsection records naming conventions and historical labels used across earlier drafts and </w:t>
      </w:r>
      <w:proofErr w:type="gramStart"/>
      <w:r w:rsidRPr="00CB1C64">
        <w:rPr>
          <w:rFonts w:ascii="Times New Roman" w:eastAsia="Times New Roman" w:hAnsi="Times New Roman" w:cs="Times New Roman"/>
          <w:kern w:val="0"/>
          <w14:ligatures w14:val="none"/>
        </w:rPr>
        <w:t>notes, and</w:t>
      </w:r>
      <w:proofErr w:type="gramEnd"/>
      <w:r w:rsidRPr="00CB1C64">
        <w:rPr>
          <w:rFonts w:ascii="Times New Roman" w:eastAsia="Times New Roman" w:hAnsi="Times New Roman" w:cs="Times New Roman"/>
          <w:kern w:val="0"/>
          <w14:ligatures w14:val="none"/>
        </w:rPr>
        <w:t xml:space="preserve"> maps them onto the preferred formal names used in this defensive publication and the attached </w:t>
      </w:r>
      <w:r w:rsidRPr="00CB1C64">
        <w:rPr>
          <w:rFonts w:ascii="Times New Roman" w:eastAsia="Times New Roman" w:hAnsi="Times New Roman" w:cs="Times New Roman"/>
          <w:b/>
          <w:bCs/>
          <w:kern w:val="0"/>
          <w14:ligatures w14:val="none"/>
        </w:rPr>
        <w:t>v1</w:t>
      </w:r>
      <w:r w:rsidRPr="00CB1C64">
        <w:rPr>
          <w:rFonts w:ascii="Times New Roman" w:eastAsia="Times New Roman" w:hAnsi="Times New Roman" w:cs="Times New Roman"/>
          <w:kern w:val="0"/>
          <w14:ligatures w14:val="none"/>
        </w:rPr>
        <w:t xml:space="preserve"> bundle. The goal is to prevent confusion when comparing older phrases to the current formal operator and engine vocabulary.</w:t>
      </w:r>
    </w:p>
    <w:p w14:paraId="065ED1FE" w14:textId="77777777" w:rsidR="00CB1C64" w:rsidRPr="00CB1C64" w:rsidRDefault="00CB1C64" w:rsidP="00CB1C64">
      <w:pPr>
        <w:pStyle w:val="replace"/>
      </w:pPr>
      <w:r w:rsidRPr="00CB1C64">
        <w:t>Primitive V1 operators (preferred labels)</w:t>
      </w:r>
    </w:p>
    <w:p w14:paraId="7EAABAF0"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The primitive operators of the V1 tick algebra appear in some earlier notes under slightly different labels. The mapping is:</w:t>
      </w:r>
    </w:p>
    <w:p w14:paraId="76D275D5"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F — Renew</w:t>
      </w:r>
      <w:r w:rsidRPr="00CB1C64">
        <w:rPr>
          <w:rFonts w:ascii="Times New Roman" w:eastAsia="Times New Roman" w:hAnsi="Times New Roman" w:cs="Times New Roman"/>
          <w:kern w:val="0"/>
          <w14:ligatures w14:val="none"/>
        </w:rPr>
        <w:br/>
        <w:t>Historical / informal: sometimes “Refresh” or “Future-fill”.</w:t>
      </w:r>
      <w:r w:rsidRPr="00CB1C64">
        <w:rPr>
          <w:rFonts w:ascii="Times New Roman" w:eastAsia="Times New Roman" w:hAnsi="Times New Roman" w:cs="Times New Roman"/>
          <w:kern w:val="0"/>
          <w14:ligatures w14:val="none"/>
        </w:rPr>
        <w:br/>
        <w:t>Formal role: refreshes and extends the Outer Network (ON), generating or updating outward potential without erasing committed record.</w:t>
      </w:r>
    </w:p>
    <w:p w14:paraId="02FF54E8"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S — Sink</w:t>
      </w:r>
      <w:r w:rsidRPr="00CB1C64">
        <w:rPr>
          <w:rFonts w:ascii="Times New Roman" w:eastAsia="Times New Roman" w:hAnsi="Times New Roman" w:cs="Times New Roman"/>
          <w:kern w:val="0"/>
          <w14:ligatures w14:val="none"/>
        </w:rPr>
        <w:br/>
        <w:t>Historical / informal: “Commit”, “Collapse”.</w:t>
      </w:r>
      <w:r w:rsidRPr="00CB1C64">
        <w:rPr>
          <w:rFonts w:ascii="Times New Roman" w:eastAsia="Times New Roman" w:hAnsi="Times New Roman" w:cs="Times New Roman"/>
          <w:kern w:val="0"/>
          <w14:ligatures w14:val="none"/>
        </w:rPr>
        <w:br/>
        <w:t>Formal role: moves selected content from ON into IN, implementing the directed flow from potential to record (the formal collapse/commit operation).</w:t>
      </w:r>
    </w:p>
    <w:p w14:paraId="18690ABF"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T — Trade</w:t>
      </w:r>
      <w:r w:rsidRPr="00CB1C64">
        <w:rPr>
          <w:rFonts w:ascii="Times New Roman" w:eastAsia="Times New Roman" w:hAnsi="Times New Roman" w:cs="Times New Roman"/>
          <w:kern w:val="0"/>
          <w14:ligatures w14:val="none"/>
        </w:rPr>
        <w:br/>
        <w:t>Historical / informal: “Exchange”, occasionally “Shuffle”.</w:t>
      </w:r>
      <w:r w:rsidRPr="00CB1C64">
        <w:rPr>
          <w:rFonts w:ascii="Times New Roman" w:eastAsia="Times New Roman" w:hAnsi="Times New Roman" w:cs="Times New Roman"/>
          <w:kern w:val="0"/>
          <w14:ligatures w14:val="none"/>
        </w:rPr>
        <w:br/>
        <w:t>Formal role: reallocates or exchanges content between parts of IN/ON under ledger and structural constraints, without changing total capacity.</w:t>
      </w:r>
    </w:p>
    <w:p w14:paraId="10CDF94A"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C — Sync</w:t>
      </w:r>
      <w:r w:rsidRPr="00CB1C64">
        <w:rPr>
          <w:rFonts w:ascii="Times New Roman" w:eastAsia="Times New Roman" w:hAnsi="Times New Roman" w:cs="Times New Roman"/>
          <w:kern w:val="0"/>
          <w14:ligatures w14:val="none"/>
        </w:rPr>
        <w:br/>
        <w:t>Historical / informal: “Synchronize”, sometimes “Align”.</w:t>
      </w:r>
      <w:r w:rsidRPr="00CB1C64">
        <w:rPr>
          <w:rFonts w:ascii="Times New Roman" w:eastAsia="Times New Roman" w:hAnsi="Times New Roman" w:cs="Times New Roman"/>
          <w:kern w:val="0"/>
          <w14:ligatures w14:val="none"/>
        </w:rPr>
        <w:br/>
        <w:t>Formal role: synchronizes PMSs within a Collective Sphere, aligning shared IN/ON content and ensuring consistency across a frame.</w:t>
      </w:r>
    </w:p>
    <w:p w14:paraId="48E14354"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CT — Framing</w:t>
      </w:r>
      <w:r w:rsidRPr="00CB1C64">
        <w:rPr>
          <w:rFonts w:ascii="Times New Roman" w:eastAsia="Times New Roman" w:hAnsi="Times New Roman" w:cs="Times New Roman"/>
          <w:kern w:val="0"/>
          <w14:ligatures w14:val="none"/>
        </w:rPr>
        <w:br/>
        <w:t>Historical / informal: “Context-Set”, “Measurement Frame”, sometimes just “Frame”.</w:t>
      </w:r>
      <w:r w:rsidRPr="00CB1C64">
        <w:rPr>
          <w:rFonts w:ascii="Times New Roman" w:eastAsia="Times New Roman" w:hAnsi="Times New Roman" w:cs="Times New Roman"/>
          <w:kern w:val="0"/>
          <w14:ligatures w14:val="none"/>
        </w:rPr>
        <w:br/>
        <w:t>Formal role: establishes or modifies a frame on a CS, including which subspaces count as pointer states and which basins define outcome channels.</w:t>
      </w:r>
    </w:p>
    <w:p w14:paraId="04E0D73E"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These five names (</w:t>
      </w:r>
      <w:r w:rsidRPr="00CB1C64">
        <w:rPr>
          <w:rFonts w:ascii="Times New Roman" w:eastAsia="Times New Roman" w:hAnsi="Times New Roman" w:cs="Times New Roman"/>
          <w:b/>
          <w:bCs/>
          <w:kern w:val="0"/>
          <w14:ligatures w14:val="none"/>
        </w:rPr>
        <w:t>Renew, Sink, Trade, Sync, Framing</w:t>
      </w:r>
      <w:r w:rsidRPr="00CB1C64">
        <w:rPr>
          <w:rFonts w:ascii="Times New Roman" w:eastAsia="Times New Roman" w:hAnsi="Times New Roman" w:cs="Times New Roman"/>
          <w:kern w:val="0"/>
          <w14:ligatures w14:val="none"/>
        </w:rPr>
        <w:t>) are the preferred operator labels in this defensive publication.</w:t>
      </w:r>
    </w:p>
    <w:p w14:paraId="40AE2450" w14:textId="77777777" w:rsidR="00CB1C64" w:rsidRPr="00CB1C64" w:rsidRDefault="00CB1C64" w:rsidP="00CB1C64">
      <w:pPr>
        <w:pStyle w:val="replace"/>
      </w:pPr>
      <w:r w:rsidRPr="00CB1C64">
        <w:t>Hinge Projection Operator (historically “division-by-zero operator”)</w:t>
      </w:r>
    </w:p>
    <w:p w14:paraId="73B3F324"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 xml:space="preserve">One </w:t>
      </w:r>
      <w:proofErr w:type="gramStart"/>
      <w:r w:rsidRPr="00CB1C64">
        <w:rPr>
          <w:rFonts w:ascii="Times New Roman" w:eastAsia="Times New Roman" w:hAnsi="Times New Roman" w:cs="Times New Roman"/>
          <w:kern w:val="0"/>
          <w14:ligatures w14:val="none"/>
        </w:rPr>
        <w:t>particular operator</w:t>
      </w:r>
      <w:proofErr w:type="gramEnd"/>
      <w:r w:rsidRPr="00CB1C64">
        <w:rPr>
          <w:rFonts w:ascii="Times New Roman" w:eastAsia="Times New Roman" w:hAnsi="Times New Roman" w:cs="Times New Roman"/>
          <w:kern w:val="0"/>
          <w14:ligatures w14:val="none"/>
        </w:rPr>
        <w:t xml:space="preserve"> appeared in earlier philosophical and informal notes under the metaphorical label “division-by-zero operator.” In this defensive publication it is referred to as the:</w:t>
      </w:r>
    </w:p>
    <w:p w14:paraId="5983A35D"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lastRenderedPageBreak/>
        <w:t>Hinge Projection Operator</w:t>
      </w:r>
    </w:p>
    <w:p w14:paraId="2A1F0738"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Clarification:</w:t>
      </w:r>
      <w:r w:rsidRPr="00CB1C64">
        <w:rPr>
          <w:rFonts w:ascii="Times New Roman" w:eastAsia="Times New Roman" w:hAnsi="Times New Roman" w:cs="Times New Roman"/>
          <w:kern w:val="0"/>
          <w14:ligatures w14:val="none"/>
        </w:rPr>
        <w:br/>
        <w:t>The older “division-by-zero” label was metaphorical, intended to evoke the idea of projecting an unbounded context into a finite localized slice at a hinge. No arithmetic division by zero is ever performed. The operator is a structural projection/compression that restricts attention to a hinge region and promotes it to a field-like or boundary-like description.</w:t>
      </w:r>
    </w:p>
    <w:p w14:paraId="0364C06C"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 xml:space="preserve">All technical references in this DP and in the attached v1 materials should be understood as referring to the same formal construct, with </w:t>
      </w:r>
      <w:r w:rsidRPr="00CB1C64">
        <w:rPr>
          <w:rFonts w:ascii="Times New Roman" w:eastAsia="Times New Roman" w:hAnsi="Times New Roman" w:cs="Times New Roman"/>
          <w:b/>
          <w:bCs/>
          <w:kern w:val="0"/>
          <w14:ligatures w14:val="none"/>
        </w:rPr>
        <w:t>Hinge Projection Operator</w:t>
      </w:r>
      <w:r w:rsidRPr="00CB1C64">
        <w:rPr>
          <w:rFonts w:ascii="Times New Roman" w:eastAsia="Times New Roman" w:hAnsi="Times New Roman" w:cs="Times New Roman"/>
          <w:kern w:val="0"/>
          <w14:ligatures w14:val="none"/>
        </w:rPr>
        <w:t xml:space="preserve"> as the preferred term.</w:t>
      </w:r>
    </w:p>
    <w:p w14:paraId="4B3690E0" w14:textId="77777777" w:rsidR="00CB1C64" w:rsidRPr="00CB1C64" w:rsidRDefault="00CB1C64" w:rsidP="00CB1C64">
      <w:pPr>
        <w:pStyle w:val="replace"/>
      </w:pPr>
      <w:r w:rsidRPr="00CB1C64">
        <w:t>Engine and gate names (preferred labels)</w:t>
      </w:r>
    </w:p>
    <w:p w14:paraId="0760D093"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For completeness, the following engine-level terms also have fixed meanings:</w:t>
      </w:r>
    </w:p>
    <w:p w14:paraId="282E39CC"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Present-Act Engine (V2 / V2.1)</w:t>
      </w:r>
      <w:r w:rsidRPr="00CB1C64">
        <w:rPr>
          <w:rFonts w:ascii="Times New Roman" w:eastAsia="Times New Roman" w:hAnsi="Times New Roman" w:cs="Times New Roman"/>
          <w:kern w:val="0"/>
          <w14:ligatures w14:val="none"/>
        </w:rPr>
        <w:br/>
        <w:t xml:space="preserve">Sometimes shortened to “engine” or “present-act engine.” Refers to the discrete implementation with sites (k), records </w:t>
      </w:r>
      <m:oMath>
        <m:d>
          <m:dPr>
            <m:sepChr m:val=","/>
            <m:ctrlPr>
              <w:rPr>
                <w:rFonts w:ascii="Cambria Math" w:eastAsia="Times New Roman" w:hAnsi="Cambria Math" w:cs="Times New Roman"/>
                <w:kern w:val="0"/>
                <w14:ligatures w14:val="none"/>
              </w:rPr>
            </m:ctrlPr>
          </m:dPr>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e>
          <m:e>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e>
        </m:d>
      </m:oMath>
      <w:r w:rsidRPr="00CB1C64">
        <w:rPr>
          <w:rFonts w:ascii="Times New Roman" w:eastAsia="Times New Roman" w:hAnsi="Times New Roman" w:cs="Times New Roman"/>
          <w:kern w:val="0"/>
          <w14:ligatures w14:val="none"/>
        </w:rPr>
        <w:t xml:space="preserve">, finite alphabets </w:t>
      </w:r>
      <m:oMath>
        <m:r>
          <m:rPr>
            <m:sty m:val="p"/>
          </m:rPr>
          <w:rPr>
            <w:rFonts w:ascii="Cambria Math" w:eastAsia="Times New Roman" w:hAnsi="Cambria Math" w:cs="Times New Roman"/>
            <w:kern w:val="0"/>
            <w14:ligatures w14:val="none"/>
          </w:rPr>
          <m:t>Ξ</m:t>
        </m:r>
      </m:oMath>
      <w:r w:rsidRPr="00CB1C64">
        <w:rPr>
          <w:rFonts w:ascii="Times New Roman" w:eastAsia="Times New Roman" w:hAnsi="Times New Roman" w:cs="Times New Roman"/>
          <w:kern w:val="0"/>
          <w14:ligatures w14:val="none"/>
        </w:rPr>
        <w:t>, feasibility gates, typed budgets, ParentGate, and PF/Born ties-only commitment behaviour.</w:t>
      </w:r>
    </w:p>
    <w:p w14:paraId="106C08E6"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CB1C64">
        <w:rPr>
          <w:rFonts w:ascii="Times New Roman" w:eastAsia="Times New Roman" w:hAnsi="Times New Roman" w:cs="Times New Roman"/>
          <w:b/>
          <w:bCs/>
          <w:kern w:val="0"/>
          <w14:ligatures w14:val="none"/>
        </w:rPr>
        <w:t>ParentGate</w:t>
      </w:r>
      <w:proofErr w:type="spellEnd"/>
      <w:r w:rsidRPr="00CB1C64">
        <w:rPr>
          <w:rFonts w:ascii="Times New Roman" w:eastAsia="Times New Roman" w:hAnsi="Times New Roman" w:cs="Times New Roman"/>
          <w:kern w:val="0"/>
          <w14:ligatures w14:val="none"/>
        </w:rPr>
        <w:br/>
        <w:t>Historical / informal: “parent shell gate”, “gravity gate”.</w:t>
      </w:r>
      <w:r w:rsidRPr="00CB1C64">
        <w:rPr>
          <w:rFonts w:ascii="Times New Roman" w:eastAsia="Times New Roman" w:hAnsi="Times New Roman" w:cs="Times New Roman"/>
          <w:kern w:val="0"/>
          <w14:ligatures w14:val="none"/>
        </w:rPr>
        <w:br/>
        <w:t xml:space="preserve">Formal role: the unique gravity-specific feasibility gate that organizes shell indices around containers, using </w:t>
      </w:r>
      <m:oMath>
        <m:r>
          <w:rPr>
            <w:rFonts w:ascii="Cambria Math" w:eastAsia="Times New Roman" w:hAnsi="Cambria Math" w:cs="Times New Roman"/>
            <w:kern w:val="0"/>
            <w14:ligatures w14:val="none"/>
          </w:rPr>
          <m:t>χ</m:t>
        </m:r>
      </m:oMath>
      <w:r w:rsidRPr="00CB1C64">
        <w:rPr>
          <w:rFonts w:ascii="Times New Roman" w:eastAsia="Times New Roman" w:hAnsi="Times New Roman" w:cs="Times New Roman"/>
          <w:kern w:val="0"/>
          <w14:ligatures w14:val="none"/>
        </w:rPr>
        <w:t>(or its family parameterization) to modulate discrete strictness/predicate schedules.</w:t>
      </w:r>
    </w:p>
    <w:p w14:paraId="1B9E2577"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CRA-like gates</w:t>
      </w:r>
      <w:r w:rsidRPr="00CB1C64">
        <w:rPr>
          <w:rFonts w:ascii="Times New Roman" w:eastAsia="Times New Roman" w:hAnsi="Times New Roman" w:cs="Times New Roman"/>
          <w:kern w:val="0"/>
          <w14:ligatures w14:val="none"/>
        </w:rPr>
        <w:br/>
        <w:t>Historical / informal: “context-lane gates”, “lane separation”.</w:t>
      </w:r>
      <w:r w:rsidRPr="00CB1C64">
        <w:rPr>
          <w:rFonts w:ascii="Times New Roman" w:eastAsia="Times New Roman" w:hAnsi="Times New Roman" w:cs="Times New Roman"/>
          <w:kern w:val="0"/>
          <w14:ligatures w14:val="none"/>
        </w:rPr>
        <w:br/>
        <w:t>Formal role: Context-Resolved Admissibility gates that ensure candidate updates obey admissible coupling patterns and prevent unintended merging of distinct context families.</w:t>
      </w:r>
    </w:p>
    <w:p w14:paraId="1D100BC4"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b/>
          <w:bCs/>
          <w:kern w:val="0"/>
          <w14:ligatures w14:val="none"/>
        </w:rPr>
        <w:t>MICC-style gates</w:t>
      </w:r>
      <w:r w:rsidRPr="00CB1C64">
        <w:rPr>
          <w:rFonts w:ascii="Times New Roman" w:eastAsia="Times New Roman" w:hAnsi="Times New Roman" w:cs="Times New Roman"/>
          <w:kern w:val="0"/>
          <w14:ligatures w14:val="none"/>
        </w:rPr>
        <w:br/>
        <w:t>Historical / informal: “measurement collapse gates”, “pointer lanes”.</w:t>
      </w:r>
      <w:r w:rsidRPr="00CB1C64">
        <w:rPr>
          <w:rFonts w:ascii="Times New Roman" w:eastAsia="Times New Roman" w:hAnsi="Times New Roman" w:cs="Times New Roman"/>
          <w:kern w:val="0"/>
          <w14:ligatures w14:val="none"/>
        </w:rPr>
        <w:br/>
        <w:t>Formal role: Measurement-Induced Context Collapse gates that enforce pointer-compatible lanes in CS-framed measurement setups.</w:t>
      </w:r>
    </w:p>
    <w:p w14:paraId="0BA02743"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Where older documents use historical labels, they should be interpreted as referring to the preferred formal names and roles given here.</w:t>
      </w:r>
    </w:p>
    <w:p w14:paraId="1A0EECA4" w14:textId="77777777" w:rsidR="00CB1C64" w:rsidRPr="00CB1C64" w:rsidRDefault="00CB1C64" w:rsidP="00CB1C64">
      <w:pPr>
        <w:spacing w:before="100" w:beforeAutospacing="1" w:after="100" w:afterAutospacing="1" w:line="240" w:lineRule="auto"/>
        <w:rPr>
          <w:rFonts w:ascii="Times New Roman" w:eastAsia="Times New Roman" w:hAnsi="Times New Roman" w:cs="Times New Roman"/>
          <w:kern w:val="0"/>
          <w14:ligatures w14:val="none"/>
        </w:rPr>
      </w:pPr>
      <w:r w:rsidRPr="00CB1C64">
        <w:rPr>
          <w:rFonts w:ascii="Times New Roman" w:eastAsia="Times New Roman" w:hAnsi="Times New Roman" w:cs="Times New Roman"/>
          <w:kern w:val="0"/>
          <w14:ligatures w14:val="none"/>
        </w:rPr>
        <w:t xml:space="preserve">Note: the added document </w:t>
      </w:r>
      <w:r w:rsidRPr="00CB1C64">
        <w:rPr>
          <w:rFonts w:ascii="Times New Roman" w:eastAsia="Times New Roman" w:hAnsi="Times New Roman" w:cs="Times New Roman"/>
          <w:b/>
          <w:bCs/>
          <w:kern w:val="0"/>
          <w14:ligatures w14:val="none"/>
        </w:rPr>
        <w:t>(11) Experience Horizon (CE2)</w:t>
      </w:r>
      <w:r w:rsidRPr="00CB1C64">
        <w:rPr>
          <w:rFonts w:ascii="Times New Roman" w:eastAsia="Times New Roman" w:hAnsi="Times New Roman" w:cs="Times New Roman"/>
          <w:kern w:val="0"/>
          <w14:ligatures w14:val="none"/>
        </w:rPr>
        <w:t xml:space="preserve"> introduces additional </w:t>
      </w:r>
      <w:r w:rsidRPr="00CB1C64">
        <w:rPr>
          <w:rFonts w:ascii="Times New Roman" w:eastAsia="Times New Roman" w:hAnsi="Times New Roman" w:cs="Times New Roman"/>
          <w:i/>
          <w:iCs/>
          <w:kern w:val="0"/>
          <w14:ligatures w14:val="none"/>
        </w:rPr>
        <w:t>interpretive</w:t>
      </w:r>
      <w:r w:rsidRPr="00CB1C64">
        <w:rPr>
          <w:rFonts w:ascii="Times New Roman" w:eastAsia="Times New Roman" w:hAnsi="Times New Roman" w:cs="Times New Roman"/>
          <w:kern w:val="0"/>
          <w14:ligatures w14:val="none"/>
        </w:rPr>
        <w:t xml:space="preserve"> labels (e.g., Ext₂, CE2 cones, modality </w:t>
      </w:r>
      <w:proofErr w:type="spellStart"/>
      <w:r w:rsidRPr="00CB1C64">
        <w:rPr>
          <w:rFonts w:ascii="Times New Roman" w:eastAsia="Times New Roman" w:hAnsi="Times New Roman" w:cs="Times New Roman"/>
          <w:kern w:val="0"/>
          <w14:ligatures w14:val="none"/>
        </w:rPr>
        <w:t>submanifests</w:t>
      </w:r>
      <w:proofErr w:type="spellEnd"/>
      <w:r w:rsidRPr="00CB1C64">
        <w:rPr>
          <w:rFonts w:ascii="Times New Roman" w:eastAsia="Times New Roman" w:hAnsi="Times New Roman" w:cs="Times New Roman"/>
          <w:kern w:val="0"/>
          <w14:ligatures w14:val="none"/>
        </w:rPr>
        <w:t xml:space="preserve">, and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oMath>
      <w:r w:rsidRPr="00CB1C64">
        <w:rPr>
          <w:rFonts w:ascii="Times New Roman" w:eastAsia="Times New Roman" w:hAnsi="Times New Roman" w:cs="Times New Roman"/>
          <w:kern w:val="0"/>
          <w14:ligatures w14:val="none"/>
        </w:rPr>
        <w:t>). These are not new engine primitives; they are a disciplined phenomenology/translation layer written strictly in the existing engine/manifest vocabulary.</w:t>
      </w:r>
    </w:p>
    <w:p w14:paraId="2C1EBBFF" w14:textId="77777777" w:rsidR="005C0E8F" w:rsidRPr="005C0E8F" w:rsidRDefault="005C0E8F" w:rsidP="008F7DDA">
      <w:pPr>
        <w:pStyle w:val="Heading3"/>
        <w:rPr>
          <w:rFonts w:eastAsia="Times New Roman"/>
        </w:rPr>
      </w:pPr>
      <w:bookmarkStart w:id="62" w:name="_Toc216621269"/>
      <w:r w:rsidRPr="005C0E8F">
        <w:rPr>
          <w:rFonts w:eastAsia="Times New Roman"/>
        </w:rPr>
        <w:lastRenderedPageBreak/>
        <w:t>10.3 Symbol Index</w:t>
      </w:r>
      <w:bookmarkEnd w:id="62"/>
    </w:p>
    <w:p w14:paraId="7A237234"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This section lists the main symbols used in this defensive publication and in the attached v1 bundle. Where a symbol is used primarily in an attached document (including document (10)), it is noted explicitly.</w:t>
      </w:r>
    </w:p>
    <w:p w14:paraId="3CE13C49" w14:textId="77777777" w:rsidR="004602FD" w:rsidRPr="004602FD" w:rsidRDefault="004602FD" w:rsidP="004602FD">
      <w:pPr>
        <w:pStyle w:val="replace"/>
      </w:pPr>
      <w:r w:rsidRPr="004602FD">
        <w:t>Core ladder / hinge symbols</w:t>
      </w:r>
    </w:p>
    <w:p w14:paraId="27D29F0D"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P</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Planck length (inner bound for hinge construction).</w:t>
      </w:r>
    </w:p>
    <w:p w14:paraId="562C8A17"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Observable-universe </w:t>
      </w:r>
      <w:r w:rsidR="004602FD" w:rsidRPr="004602FD">
        <w:rPr>
          <w:rFonts w:ascii="Times New Roman" w:eastAsia="Times New Roman" w:hAnsi="Times New Roman" w:cs="Times New Roman"/>
          <w:b/>
          <w:bCs/>
          <w:kern w:val="0"/>
          <w14:ligatures w14:val="none"/>
        </w:rPr>
        <w:t>comoving particle-horizon radius</w:t>
      </w:r>
      <w:r w:rsidR="004602FD" w:rsidRPr="004602FD">
        <w:rPr>
          <w:rFonts w:ascii="Times New Roman" w:eastAsia="Times New Roman" w:hAnsi="Times New Roman" w:cs="Times New Roman"/>
          <w:kern w:val="0"/>
          <w14:ligatures w14:val="none"/>
        </w:rPr>
        <w:t xml:space="preserve"> (“radius of the observable universe”), pre-committed for this DP record (not a Hubble radius).</w:t>
      </w:r>
    </w:p>
    <w:p w14:paraId="05BA826E"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Observable-universe diameter, defined explicitly as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r>
          <w:rPr>
            <w:rFonts w:ascii="Cambria Math" w:eastAsia="Times New Roman" w:hAnsi="Cambria Math" w:cs="Times New Roman"/>
            <w:kern w:val="0"/>
            <w14:ligatures w14:val="none"/>
          </w:rPr>
          <m:t>≡2</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004602FD" w:rsidRPr="004602FD">
        <w:rPr>
          <w:rFonts w:ascii="Times New Roman" w:eastAsia="Times New Roman" w:hAnsi="Times New Roman" w:cs="Times New Roman"/>
          <w:kern w:val="0"/>
          <w14:ligatures w14:val="none"/>
        </w:rPr>
        <w:t>.</w:t>
      </w:r>
    </w:p>
    <w:p w14:paraId="5F2A62EB"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Universal Geometric Mean (UGM) hinge scale (0-band spatial hinge), derived from </w:t>
      </w:r>
      <m:oMath>
        <m:rad>
          <m:radPr>
            <m:degHide m:val="1"/>
            <m:ctrlPr>
              <w:rPr>
                <w:rFonts w:ascii="Cambria Math" w:eastAsia="Times New Roman" w:hAnsi="Cambria Math" w:cs="Times New Roman"/>
                <w:kern w:val="0"/>
                <w14:ligatures w14:val="none"/>
              </w:rPr>
            </m:ctrlPr>
          </m:radPr>
          <m:deg/>
          <m:e>
            <m:sSub>
              <m:sSubPr>
                <m:ctrlPr>
                  <w:rPr>
                    <w:rFonts w:ascii="Cambria Math" w:eastAsia="Times New Roman" w:hAnsi="Cambria Math" w:cs="Times New Roman"/>
                    <w:kern w:val="0"/>
                    <w14:ligatures w14:val="none"/>
                  </w:rPr>
                </m:ctrlPr>
              </m:sSubPr>
              <m:e>
                <m:r>
                  <m:rPr>
                    <m:scr m:val="script"/>
                    <m:sty m:val="p"/>
                  </m:rPr>
                  <w:rPr>
                    <w:rFonts w:ascii="Cambria Math" w:eastAsia="Times New Roman" w:hAnsi="Cambria Math" w:cs="Times New Roman"/>
                    <w:kern w:val="0"/>
                    <w14:ligatures w14:val="none"/>
                  </w:rPr>
                  <m:t>l</m:t>
                </m:r>
              </m:e>
              <m:sub>
                <m:r>
                  <w:rPr>
                    <w:rFonts w:ascii="Cambria Math" w:eastAsia="Times New Roman" w:hAnsi="Cambria Math" w:cs="Times New Roman"/>
                    <w:kern w:val="0"/>
                    <w14:ligatures w14:val="none"/>
                  </w:rPr>
                  <m:t>P</m:t>
                </m:r>
              </m:sub>
            </m:sSub>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D</m:t>
                </m:r>
              </m:e>
              <m:sub>
                <m:r>
                  <m:rPr>
                    <m:nor/>
                  </m:rPr>
                  <w:rPr>
                    <w:rFonts w:ascii="Times New Roman" w:eastAsia="Times New Roman" w:hAnsi="Times New Roman" w:cs="Times New Roman"/>
                    <w:kern w:val="0"/>
                    <w14:ligatures w14:val="none"/>
                  </w:rPr>
                  <m:t>obs</m:t>
                </m:r>
              </m:sub>
            </m:sSub>
          </m:e>
        </m:rad>
      </m:oMath>
      <w:r w:rsidR="004602FD" w:rsidRPr="004602FD">
        <w:rPr>
          <w:rFonts w:ascii="Times New Roman" w:eastAsia="Times New Roman" w:hAnsi="Times New Roman" w:cs="Times New Roman"/>
          <w:kern w:val="0"/>
          <w14:ligatures w14:val="none"/>
        </w:rPr>
        <w:t>in the hinge derivation track.</w:t>
      </w:r>
    </w:p>
    <w:p w14:paraId="7821AA9C"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T</m:t>
              </m:r>
            </m:e>
            <m:sup>
              <m:r>
                <w:rPr>
                  <w:rFonts w:ascii="Cambria Math" w:eastAsia="Times New Roman" w:hAnsi="Cambria Math" w:cs="Times New Roman"/>
                  <w:kern w:val="0"/>
                  <w14:ligatures w14:val="none"/>
                </w:rPr>
                <m:t>*</m:t>
              </m:r>
            </m:sup>
          </m:sSup>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Temporal hinge scale (where used in the attached CL and hinge documents).</w:t>
      </w:r>
    </w:p>
    <w:p w14:paraId="3E9B0953"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c</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 xml:space="preserve">Light-speed </w:t>
      </w:r>
      <w:proofErr w:type="gramStart"/>
      <w:r w:rsidRPr="004602FD">
        <w:rPr>
          <w:rFonts w:ascii="Times New Roman" w:eastAsia="Times New Roman" w:hAnsi="Times New Roman" w:cs="Times New Roman"/>
          <w:kern w:val="0"/>
          <w14:ligatures w14:val="none"/>
        </w:rPr>
        <w:t>constant</w:t>
      </w:r>
      <w:proofErr w:type="gramEnd"/>
      <w:r w:rsidRPr="004602FD">
        <w:rPr>
          <w:rFonts w:ascii="Times New Roman" w:eastAsia="Times New Roman" w:hAnsi="Times New Roman" w:cs="Times New Roman"/>
          <w:kern w:val="0"/>
          <w14:ligatures w14:val="none"/>
        </w:rPr>
        <w:t xml:space="preserve"> used in SR-like budget/invariant-interval conventions within the engine record.</w:t>
      </w:r>
    </w:p>
    <w:p w14:paraId="5CC1894C" w14:textId="77777777" w:rsidR="004602FD" w:rsidRPr="004602FD" w:rsidRDefault="004602FD" w:rsidP="004602FD">
      <w:pPr>
        <w:pStyle w:val="replace"/>
      </w:pPr>
      <w:r w:rsidRPr="004602FD">
        <w:t>Earth / GR benchmark symbols</w:t>
      </w:r>
    </w:p>
    <w:p w14:paraId="07BD01C7"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Reference Earth radius.</w:t>
      </w:r>
    </w:p>
    <w:p w14:paraId="78F9E89C"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Earth mass (used only for standard GR benchmark expressions).</w:t>
      </w:r>
    </w:p>
    <w:p w14:paraId="265DA727"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G</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Newton’s constant (used only in standard GR benchmark expressions; not a primitive control parameter in this framework).</w:t>
      </w:r>
    </w:p>
    <w:p w14:paraId="71E24E05"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Φ</m:t>
              </m:r>
            </m:e>
            <m:sub>
              <m:r>
                <w:rPr>
                  <w:rFonts w:ascii="Cambria Math" w:eastAsia="Times New Roman" w:hAnsi="Cambria Math" w:cs="Times New Roman"/>
                  <w:kern w:val="0"/>
                  <w14:ligatures w14:val="none"/>
                </w:rPr>
                <m:t>⊕</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Gravitational potential at Earth’s surface (GR benchmark).</w:t>
      </w:r>
    </w:p>
    <w:p w14:paraId="11D80144"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Schwarzschild radius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w:rPr>
            <w:rFonts w:ascii="Cambria Math" w:eastAsia="Times New Roman" w:hAnsi="Cambria Math" w:cs="Times New Roman"/>
            <w:kern w:val="0"/>
            <w14:ligatures w14:val="none"/>
          </w:rPr>
          <m:t>=2GM</m:t>
        </m:r>
        <m:r>
          <m:rPr>
            <m:sty m:val="p"/>
          </m:rP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oMath>
      <w:r w:rsidR="004602FD" w:rsidRPr="004602FD">
        <w:rPr>
          <w:rFonts w:ascii="Times New Roman" w:eastAsia="Times New Roman" w:hAnsi="Times New Roman" w:cs="Times New Roman"/>
          <w:kern w:val="0"/>
          <w14:ligatures w14:val="none"/>
        </w:rPr>
        <w:t>(GR benchmark).</w:t>
      </w:r>
    </w:p>
    <w:p w14:paraId="26B55377"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Φ/</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 xml:space="preserve">Dimensionless surface potential scale </w:t>
      </w:r>
      <m:oMath>
        <m:r>
          <w:rPr>
            <w:rFonts w:ascii="Cambria Math" w:eastAsia="Times New Roman" w:hAnsi="Cambria Math" w:cs="Times New Roman"/>
            <w:kern w:val="0"/>
            <w14:ligatures w14:val="none"/>
          </w:rPr>
          <m:t>GM</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R)</m:t>
        </m:r>
      </m:oMath>
      <w:r w:rsidRPr="004602FD">
        <w:rPr>
          <w:rFonts w:ascii="Times New Roman" w:eastAsia="Times New Roman" w:hAnsi="Times New Roman" w:cs="Times New Roman"/>
          <w:kern w:val="0"/>
          <w14:ligatures w14:val="none"/>
        </w:rPr>
        <w:t>(GR weak-field benchmark).</w:t>
      </w:r>
    </w:p>
    <w:p w14:paraId="154FB3D5"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R</m:t>
          </m:r>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Compactness </w:t>
      </w:r>
      <m:oMath>
        <m:r>
          <w:rPr>
            <w:rFonts w:ascii="Cambria Math" w:eastAsia="Times New Roman" w:hAnsi="Cambria Math" w:cs="Times New Roman"/>
            <w:kern w:val="0"/>
            <w14:ligatures w14:val="none"/>
          </w:rPr>
          <m:t>2GM</m:t>
        </m:r>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r>
          <w:rPr>
            <w:rFonts w:ascii="Cambria Math" w:eastAsia="Times New Roman" w:hAnsi="Cambria Math" w:cs="Times New Roman"/>
            <w:kern w:val="0"/>
            <w14:ligatures w14:val="none"/>
          </w:rPr>
          <m:t>R)</m:t>
        </m:r>
      </m:oMath>
      <w:r w:rsidR="004602FD" w:rsidRPr="004602FD">
        <w:rPr>
          <w:rFonts w:ascii="Times New Roman" w:eastAsia="Times New Roman" w:hAnsi="Times New Roman" w:cs="Times New Roman"/>
          <w:kern w:val="0"/>
          <w14:ligatures w14:val="none"/>
        </w:rPr>
        <w:t>(GR weak-field benchmark).</w:t>
      </w:r>
    </w:p>
    <w:p w14:paraId="2DB29D50" w14:textId="77777777" w:rsidR="004602FD" w:rsidRPr="004602FD" w:rsidRDefault="004602FD" w:rsidP="004602FD">
      <w:pPr>
        <w:pStyle w:val="replace"/>
      </w:pPr>
      <w:r w:rsidRPr="004602FD">
        <w:t>χ (gravity feasibility amplitude)</w:t>
      </w:r>
    </w:p>
    <w:p w14:paraId="3849E2F9"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χ</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Dimensionless amplitude parameter used in the gravity-as-feasibility sector, defined in this DP as:</w:t>
      </w:r>
      <w:r w:rsidRPr="004602FD">
        <w:rPr>
          <w:rFonts w:ascii="Times New Roman" w:eastAsia="Times New Roman" w:hAnsi="Times New Roman" w:cs="Times New Roman"/>
          <w:kern w:val="0"/>
          <w14:ligatures w14:val="none"/>
        </w:rPr>
        <w:br/>
      </w:r>
      <m:oMath>
        <m:r>
          <w:rPr>
            <w:rFonts w:ascii="Cambria Math" w:eastAsia="Times New Roman" w:hAnsi="Cambria Math" w:cs="Times New Roman"/>
            <w:kern w:val="0"/>
            <w14:ligatures w14:val="none"/>
          </w:rPr>
          <m:t>χ≡</m:t>
        </m:r>
        <m:f>
          <m:fPr>
            <m:ctrlPr>
              <w:rPr>
                <w:rFonts w:ascii="Cambria Math" w:eastAsia="Times New Roman" w:hAnsi="Cambria Math" w:cs="Times New Roman"/>
                <w:kern w:val="0"/>
                <w14:ligatures w14:val="none"/>
              </w:rPr>
            </m:ctrlPr>
          </m:fPr>
          <m:num>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up>
                <m:r>
                  <w:rPr>
                    <w:rFonts w:ascii="Cambria Math" w:eastAsia="Times New Roman" w:hAnsi="Cambria Math" w:cs="Times New Roman"/>
                    <w:kern w:val="0"/>
                    <w14:ligatures w14:val="none"/>
                  </w:rPr>
                  <m:t>2</m:t>
                </m:r>
              </m:sup>
            </m:sSubSup>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den>
        </m:f>
      </m:oMath>
      <w:r w:rsidRPr="004602FD">
        <w:rPr>
          <w:rFonts w:ascii="Times New Roman" w:eastAsia="Times New Roman" w:hAnsi="Times New Roman" w:cs="Times New Roman"/>
          <w:kern w:val="0"/>
          <w14:ligatures w14:val="none"/>
        </w:rPr>
        <w:t>.</w:t>
      </w:r>
    </w:p>
    <w:p w14:paraId="05954D4B"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χ</m:t>
              </m:r>
            </m:e>
            <m:sub>
              <m:r>
                <m:rPr>
                  <m:nor/>
                </m:rPr>
                <w:rPr>
                  <w:rFonts w:ascii="Times New Roman" w:eastAsia="Times New Roman" w:hAnsi="Times New Roman" w:cs="Times New Roman"/>
                  <w:kern w:val="0"/>
                  <w14:ligatures w14:val="none"/>
                </w:rPr>
                <m:t>engine</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Representative </w:t>
      </w:r>
      <m:oMath>
        <m:r>
          <w:rPr>
            <w:rFonts w:ascii="Cambria Math" w:eastAsia="Times New Roman" w:hAnsi="Cambria Math" w:cs="Times New Roman"/>
            <w:kern w:val="0"/>
            <w14:ligatures w14:val="none"/>
          </w:rPr>
          <m:t>χ</m:t>
        </m:r>
      </m:oMath>
      <w:r w:rsidR="004602FD" w:rsidRPr="004602FD">
        <w:rPr>
          <w:rFonts w:ascii="Times New Roman" w:eastAsia="Times New Roman" w:hAnsi="Times New Roman" w:cs="Times New Roman"/>
          <w:kern w:val="0"/>
          <w14:ligatures w14:val="none"/>
        </w:rPr>
        <w:t xml:space="preserve">value used in engine examples/simulations (a selected member of the </w:t>
      </w:r>
      <m:oMath>
        <m:r>
          <w:rPr>
            <w:rFonts w:ascii="Cambria Math" w:eastAsia="Times New Roman" w:hAnsi="Cambria Math" w:cs="Times New Roman"/>
            <w:kern w:val="0"/>
            <w14:ligatures w14:val="none"/>
          </w:rPr>
          <m:t>χ</m:t>
        </m:r>
      </m:oMath>
      <w:r w:rsidR="004602FD" w:rsidRPr="004602FD">
        <w:rPr>
          <w:rFonts w:ascii="Times New Roman" w:eastAsia="Times New Roman" w:hAnsi="Times New Roman" w:cs="Times New Roman"/>
          <w:kern w:val="0"/>
          <w14:ligatures w14:val="none"/>
        </w:rPr>
        <w:t>-family under the same definition).</w:t>
      </w:r>
    </w:p>
    <w:p w14:paraId="4BC2D9C3" w14:textId="77777777" w:rsidR="004602FD" w:rsidRPr="004602FD" w:rsidRDefault="004602FD" w:rsidP="004602FD">
      <w:pPr>
        <w:pStyle w:val="replace"/>
      </w:pPr>
      <w:r w:rsidRPr="004602FD">
        <w:t>V2 engine state / commitment symbols</w:t>
      </w:r>
    </w:p>
    <w:p w14:paraId="0D28EB6E"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k</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Discrete tick index.</w:t>
      </w:r>
    </w:p>
    <w:p w14:paraId="75DC896A"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W</m:t>
              </m:r>
            </m:e>
            <m:sub>
              <m:r>
                <w:rPr>
                  <w:rFonts w:ascii="Cambria Math" w:eastAsia="Times New Roman" w:hAnsi="Cambria Math" w:cs="Times New Roman"/>
                  <w:kern w:val="0"/>
                  <w14:ligatures w14:val="none"/>
                </w:rPr>
                <m:t>k</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World/outward record at tick </w:t>
      </w:r>
      <m:oMath>
        <m:r>
          <w:rPr>
            <w:rFonts w:ascii="Cambria Math" w:eastAsia="Times New Roman" w:hAnsi="Cambria Math" w:cs="Times New Roman"/>
            <w:kern w:val="0"/>
            <w14:ligatures w14:val="none"/>
          </w:rPr>
          <m:t>k</m:t>
        </m:r>
      </m:oMath>
      <w:r w:rsidR="004602FD" w:rsidRPr="004602FD">
        <w:rPr>
          <w:rFonts w:ascii="Times New Roman" w:eastAsia="Times New Roman" w:hAnsi="Times New Roman" w:cs="Times New Roman"/>
          <w:kern w:val="0"/>
          <w14:ligatures w14:val="none"/>
        </w:rPr>
        <w:t>(engine-facing outward description).</w:t>
      </w:r>
    </w:p>
    <w:p w14:paraId="28909907"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Q</m:t>
              </m:r>
            </m:e>
            <m:sub>
              <m:r>
                <w:rPr>
                  <w:rFonts w:ascii="Cambria Math" w:eastAsia="Times New Roman" w:hAnsi="Cambria Math" w:cs="Times New Roman"/>
                  <w:kern w:val="0"/>
                  <w14:ligatures w14:val="none"/>
                </w:rPr>
                <m:t>k</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 xml:space="preserve">Qualia/inner record at tick </w:t>
      </w:r>
      <m:oMath>
        <m:r>
          <w:rPr>
            <w:rFonts w:ascii="Cambria Math" w:eastAsia="Times New Roman" w:hAnsi="Cambria Math" w:cs="Times New Roman"/>
            <w:kern w:val="0"/>
            <w14:ligatures w14:val="none"/>
          </w:rPr>
          <m:t>k</m:t>
        </m:r>
      </m:oMath>
      <w:r w:rsidR="004602FD" w:rsidRPr="004602FD">
        <w:rPr>
          <w:rFonts w:ascii="Times New Roman" w:eastAsia="Times New Roman" w:hAnsi="Times New Roman" w:cs="Times New Roman"/>
          <w:kern w:val="0"/>
          <w14:ligatures w14:val="none"/>
        </w:rPr>
        <w:t>(engine-facing inner record).</w:t>
      </w:r>
    </w:p>
    <w:p w14:paraId="4E4B5C36"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Ξ</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Finite feature alphabet (and/or feature tag set) used in control.</w:t>
      </w:r>
    </w:p>
    <w:p w14:paraId="3C1D6613"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f(⋅),g(⋅)</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Hinge maps used in hinge equality; commitment requires hinge-consistency between inner and outer representations.</w:t>
      </w:r>
    </w:p>
    <w:p w14:paraId="4EE1B44D" w14:textId="77777777" w:rsidR="004602FD" w:rsidRPr="004602FD" w:rsidRDefault="004602FD" w:rsidP="004602FD">
      <w:pPr>
        <w:pStyle w:val="replace"/>
      </w:pPr>
      <w:r w:rsidRPr="004602FD">
        <w:t>Gate / feasibility / acceptance symbols</w:t>
      </w:r>
    </w:p>
    <w:p w14:paraId="43CEE02A"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Θ</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Time/coherence or schedule-style feasibility predicates (boolean / finite-tag).</w:t>
      </w:r>
    </w:p>
    <w:p w14:paraId="727A7E33"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w:lastRenderedPageBreak/>
            <m:t>κ</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Capacity / budget-style feasibility predicates (boolean / finite-tag).</w:t>
      </w:r>
    </w:p>
    <w:p w14:paraId="60486DA6"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Struct</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Structural feasibility predicates (boolean / finite-tag), including stability/consistency conditions.</w:t>
      </w:r>
    </w:p>
    <w:p w14:paraId="55A374B6"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ParentGate</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Gravity-specific feasibility gate organizing shell/container constraints (control gate; discrete predicates/tags).</w:t>
      </w:r>
    </w:p>
    <w:p w14:paraId="7AC14A2C"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CRA</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Context-Resolved Admissibility predicates governing allowed coupling patterns (control gate; discrete predicates/tags).</w:t>
      </w:r>
    </w:p>
    <w:p w14:paraId="644774F1"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m:oMathPara>
        <m:oMath>
          <m:r>
            <m:rPr>
              <m:sty m:val="p"/>
            </m:rPr>
            <w:rPr>
              <w:rFonts w:ascii="Cambria Math" w:eastAsia="Times New Roman" w:hAnsi="Cambria Math" w:cs="Times New Roman"/>
              <w:kern w:val="0"/>
              <w14:ligatures w14:val="none"/>
            </w:rPr>
            <m:t>Accept</m:t>
          </m:r>
          <m:r>
            <m:rPr>
              <m:sty m:val="p"/>
            </m:rPr>
            <w:rPr>
              <w:rFonts w:ascii="Times New Roman" w:eastAsia="Times New Roman" w:hAnsi="Times New Roman" w:cs="Times New Roman"/>
              <w:kern w:val="0"/>
              <w14:ligatures w14:val="none"/>
            </w:rPr>
            <w:br/>
          </m:r>
        </m:oMath>
      </m:oMathPara>
      <w:r w:rsidRPr="004602FD">
        <w:rPr>
          <w:rFonts w:ascii="Times New Roman" w:eastAsia="Times New Roman" w:hAnsi="Times New Roman" w:cs="Times New Roman"/>
          <w:kern w:val="0"/>
          <w14:ligatures w14:val="none"/>
        </w:rPr>
        <w:t>Acceptance/selection logic after feasibility filtering; defined as ratio-lex / finite ordering, with PF/Born invoked only on genuine ties.</w:t>
      </w:r>
    </w:p>
    <w:p w14:paraId="245E1E3D"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PF/Born (ties-only)</w:t>
      </w:r>
      <w:r w:rsidRPr="004602FD">
        <w:rPr>
          <w:rFonts w:ascii="Times New Roman" w:eastAsia="Times New Roman" w:hAnsi="Times New Roman" w:cs="Times New Roman"/>
          <w:kern w:val="0"/>
          <w14:ligatures w14:val="none"/>
        </w:rPr>
        <w:br/>
        <w:t>Randomness invoked only to resolve genuine structural ties after hinge equality and feasibility filtering (not used as a generic weighted sampling mechanism).</w:t>
      </w:r>
    </w:p>
    <w:p w14:paraId="49BAD816" w14:textId="77777777" w:rsidR="004602FD" w:rsidRPr="004602FD" w:rsidRDefault="004602FD" w:rsidP="004602FD">
      <w:pPr>
        <w:pStyle w:val="replace"/>
      </w:pPr>
      <w:r w:rsidRPr="004602FD">
        <w:t>V1 formal objects (where referenced)</w:t>
      </w:r>
    </w:p>
    <w:p w14:paraId="20009A3D"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PMS</w:t>
      </w:r>
      <w:r w:rsidRPr="004602FD">
        <w:rPr>
          <w:rFonts w:ascii="Times New Roman" w:eastAsia="Times New Roman" w:hAnsi="Times New Roman" w:cs="Times New Roman"/>
          <w:kern w:val="0"/>
          <w14:ligatures w14:val="none"/>
        </w:rPr>
        <w:br/>
        <w:t>Present-Moment Sphere (V1 object).</w:t>
      </w:r>
    </w:p>
    <w:p w14:paraId="5229CC42"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IN / ON</w:t>
      </w:r>
      <w:r w:rsidRPr="004602FD">
        <w:rPr>
          <w:rFonts w:ascii="Times New Roman" w:eastAsia="Times New Roman" w:hAnsi="Times New Roman" w:cs="Times New Roman"/>
          <w:kern w:val="0"/>
          <w14:ligatures w14:val="none"/>
        </w:rPr>
        <w:br/>
        <w:t>Inner Network / Outer Network (V1 split of PMS content).</w:t>
      </w:r>
    </w:p>
    <w:p w14:paraId="288DDF5D"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CS</w:t>
      </w:r>
      <w:r w:rsidRPr="004602FD">
        <w:rPr>
          <w:rFonts w:ascii="Times New Roman" w:eastAsia="Times New Roman" w:hAnsi="Times New Roman" w:cs="Times New Roman"/>
          <w:kern w:val="0"/>
          <w14:ligatures w14:val="none"/>
        </w:rPr>
        <w:br/>
        <w:t>Collective Sphere (V1/V2 shared-context concept used to formalize objectivity/synchronization).</w:t>
      </w:r>
    </w:p>
    <w:p w14:paraId="65BEAF07" w14:textId="77777777" w:rsidR="004602FD" w:rsidRPr="004602FD" w:rsidRDefault="004602FD" w:rsidP="004602FD">
      <w:pPr>
        <w:pStyle w:val="replace"/>
      </w:pPr>
      <w:r w:rsidRPr="004602FD">
        <w:t>Document (11) Experience Horizon (CE2) symbols (interpretive/phenomenology layer)</w:t>
      </w:r>
    </w:p>
    <w:p w14:paraId="5F4D7AE1"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 xml:space="preserve">The following symbols are introduced and defined in document </w:t>
      </w:r>
      <w:r w:rsidRPr="004602FD">
        <w:rPr>
          <w:rFonts w:ascii="Times New Roman" w:eastAsia="Times New Roman" w:hAnsi="Times New Roman" w:cs="Times New Roman"/>
          <w:b/>
          <w:bCs/>
          <w:kern w:val="0"/>
          <w14:ligatures w14:val="none"/>
        </w:rPr>
        <w:t>(11) Experience Horizon (CE2)</w:t>
      </w:r>
      <w:r w:rsidRPr="004602FD">
        <w:rPr>
          <w:rFonts w:ascii="Times New Roman" w:eastAsia="Times New Roman" w:hAnsi="Times New Roman" w:cs="Times New Roman"/>
          <w:kern w:val="0"/>
          <w14:ligatures w14:val="none"/>
        </w:rPr>
        <w:t xml:space="preserve">. They are treated as </w:t>
      </w:r>
      <w:proofErr w:type="gramStart"/>
      <w:r w:rsidRPr="004602FD">
        <w:rPr>
          <w:rFonts w:ascii="Times New Roman" w:eastAsia="Times New Roman" w:hAnsi="Times New Roman" w:cs="Times New Roman"/>
          <w:kern w:val="0"/>
          <w14:ligatures w14:val="none"/>
        </w:rPr>
        <w:t>an interpretive</w:t>
      </w:r>
      <w:proofErr w:type="gramEnd"/>
      <w:r w:rsidRPr="004602FD">
        <w:rPr>
          <w:rFonts w:ascii="Times New Roman" w:eastAsia="Times New Roman" w:hAnsi="Times New Roman" w:cs="Times New Roman"/>
          <w:kern w:val="0"/>
          <w14:ligatures w14:val="none"/>
        </w:rPr>
        <w:t>/translation layer written strictly in existing engine/manifest primitives; they do not introduce new engine control primitives.</w:t>
      </w:r>
    </w:p>
    <w:p w14:paraId="3A6FF3B0"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m:rPr>
                  <m:sty m:val="p"/>
                </m:rPr>
                <w:rPr>
                  <w:rFonts w:ascii="Cambria Math" w:eastAsia="Times New Roman" w:hAnsi="Cambria Math" w:cs="Times New Roman"/>
                  <w:kern w:val="0"/>
                  <w14:ligatures w14:val="none"/>
                </w:rPr>
                <m:t>Ext</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(0)</m:t>
          </m:r>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Two-hop extension/reach set at the human hinge (effective experience horizon).</w:t>
      </w:r>
    </w:p>
    <w:p w14:paraId="73E47AA1"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CE2 / CE2G</w:t>
      </w:r>
      <w:r w:rsidRPr="004602FD">
        <w:rPr>
          <w:rFonts w:ascii="Times New Roman" w:eastAsia="Times New Roman" w:hAnsi="Times New Roman" w:cs="Times New Roman"/>
          <w:kern w:val="0"/>
          <w14:ligatures w14:val="none"/>
        </w:rPr>
        <w:br/>
        <w:t>The “two-hop experience horizon” idea (CE2) and its grammar form (CE2G) expressed as canonical cone templates.</w:t>
      </w:r>
    </w:p>
    <w:p w14:paraId="1F416E92" w14:textId="77777777" w:rsidR="004602FD" w:rsidRPr="004602FD" w:rsidRDefault="00000000" w:rsidP="004602FD">
      <w:pPr>
        <w:spacing w:before="100" w:beforeAutospacing="1" w:after="100" w:afterAutospacing="1" w:line="240" w:lineRule="auto"/>
        <w:rPr>
          <w:rFonts w:ascii="Times New Roman" w:eastAsia="Times New Roman" w:hAnsi="Times New Roman" w:cs="Times New Roman"/>
          <w:kern w:val="0"/>
          <w14:ligatures w14:val="none"/>
        </w:rPr>
      </w:pPr>
      <m:oMathPara>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α</m:t>
              </m:r>
            </m:e>
            <m:sub>
              <m:r>
                <w:rPr>
                  <w:rFonts w:ascii="Cambria Math" w:eastAsia="Times New Roman" w:hAnsi="Cambria Math" w:cs="Times New Roman"/>
                  <w:kern w:val="0"/>
                  <w14:ligatures w14:val="none"/>
                </w:rPr>
                <m:t>m</m:t>
              </m:r>
            </m:sub>
          </m:sSub>
          <m:r>
            <m:rPr>
              <m:sty m:val="p"/>
            </m:rPr>
            <w:rPr>
              <w:rFonts w:ascii="Times New Roman" w:eastAsia="Times New Roman" w:hAnsi="Times New Roman" w:cs="Times New Roman"/>
              <w:kern w:val="0"/>
              <w14:ligatures w14:val="none"/>
            </w:rPr>
            <w:br/>
          </m:r>
        </m:oMath>
      </m:oMathPara>
      <w:r w:rsidR="004602FD" w:rsidRPr="004602FD">
        <w:rPr>
          <w:rFonts w:ascii="Times New Roman" w:eastAsia="Times New Roman" w:hAnsi="Times New Roman" w:cs="Times New Roman"/>
          <w:kern w:val="0"/>
          <w14:ligatures w14:val="none"/>
        </w:rPr>
        <w:t>Per-modality qualia↔informean spectrum bookkeeping parameter (diagnostic summary; not a continuous control weight).</w:t>
      </w:r>
    </w:p>
    <w:p w14:paraId="2C3BA916"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 xml:space="preserve">Modality </w:t>
      </w:r>
      <w:proofErr w:type="spellStart"/>
      <w:r w:rsidRPr="004602FD">
        <w:rPr>
          <w:rFonts w:ascii="Times New Roman" w:eastAsia="Times New Roman" w:hAnsi="Times New Roman" w:cs="Times New Roman"/>
          <w:kern w:val="0"/>
          <w14:ligatures w14:val="none"/>
        </w:rPr>
        <w:t>submanifests</w:t>
      </w:r>
      <w:proofErr w:type="spellEnd"/>
      <w:r w:rsidRPr="004602FD">
        <w:rPr>
          <w:rFonts w:ascii="Times New Roman" w:eastAsia="Times New Roman" w:hAnsi="Times New Roman" w:cs="Times New Roman"/>
          <w:kern w:val="0"/>
          <w14:ligatures w14:val="none"/>
        </w:rPr>
        <w:t xml:space="preserve"> </w:t>
      </w:r>
      <m:oMath>
        <m:sSubSup>
          <m:sSubSupPr>
            <m:ctrlPr>
              <w:rPr>
                <w:rFonts w:ascii="Cambria Math" w:eastAsia="Times New Roman" w:hAnsi="Cambria Math" w:cs="Times New Roman"/>
                <w:kern w:val="0"/>
                <w14:ligatures w14:val="none"/>
              </w:rPr>
            </m:ctrlPr>
          </m:sSubSupPr>
          <m:e>
            <m:r>
              <m:rPr>
                <m:scr m:val="script"/>
              </m:rP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0</m:t>
            </m:r>
          </m:sub>
          <m:sup>
            <m:d>
              <m:dPr>
                <m:ctrlPr>
                  <w:rPr>
                    <w:rFonts w:ascii="Cambria Math" w:eastAsia="Times New Roman" w:hAnsi="Cambria Math" w:cs="Times New Roman"/>
                    <w:kern w:val="0"/>
                    <w14:ligatures w14:val="none"/>
                  </w:rPr>
                </m:ctrlPr>
              </m:dPr>
              <m:e>
                <m:r>
                  <w:rPr>
                    <w:rFonts w:ascii="Cambria Math" w:eastAsia="Times New Roman" w:hAnsi="Cambria Math" w:cs="Times New Roman"/>
                    <w:kern w:val="0"/>
                    <w14:ligatures w14:val="none"/>
                  </w:rPr>
                  <m:t>m</m:t>
                </m:r>
              </m:e>
            </m:d>
          </m:sup>
        </m:sSubSup>
      </m:oMath>
      <w:r w:rsidRPr="004602FD">
        <w:rPr>
          <w:rFonts w:ascii="Times New Roman" w:eastAsia="Times New Roman" w:hAnsi="Times New Roman" w:cs="Times New Roman"/>
          <w:kern w:val="0"/>
          <w14:ligatures w14:val="none"/>
        </w:rPr>
        <w:br/>
        <w:t>A modality described as a submanifest profile (alphabet/gates/accept profile) within the 0-band manifest.</w:t>
      </w:r>
    </w:p>
    <w:p w14:paraId="07D286DD" w14:textId="77777777" w:rsidR="004602FD" w:rsidRPr="004602FD" w:rsidRDefault="004602FD" w:rsidP="004602FD">
      <w:pPr>
        <w:spacing w:before="100" w:beforeAutospacing="1" w:after="100" w:afterAutospacing="1" w:line="240" w:lineRule="auto"/>
        <w:rPr>
          <w:rFonts w:ascii="Times New Roman" w:eastAsia="Times New Roman" w:hAnsi="Times New Roman" w:cs="Times New Roman"/>
          <w:kern w:val="0"/>
          <w14:ligatures w14:val="none"/>
        </w:rPr>
      </w:pPr>
      <w:r w:rsidRPr="004602FD">
        <w:rPr>
          <w:rFonts w:ascii="Times New Roman" w:eastAsia="Times New Roman" w:hAnsi="Times New Roman" w:cs="Times New Roman"/>
          <w:kern w:val="0"/>
          <w14:ligatures w14:val="none"/>
        </w:rPr>
        <w:t>Instrument readout tokenization (tagged)</w:t>
      </w:r>
      <w:r w:rsidRPr="004602FD">
        <w:rPr>
          <w:rFonts w:ascii="Times New Roman" w:eastAsia="Times New Roman" w:hAnsi="Times New Roman" w:cs="Times New Roman"/>
          <w:kern w:val="0"/>
          <w14:ligatures w14:val="none"/>
        </w:rPr>
        <w:br/>
        <w:t xml:space="preserve">The rule that far-context constraints (e.g., +3) enter the </w:t>
      </w:r>
      <w:proofErr w:type="gramStart"/>
      <w:r w:rsidRPr="004602FD">
        <w:rPr>
          <w:rFonts w:ascii="Times New Roman" w:eastAsia="Times New Roman" w:hAnsi="Times New Roman" w:cs="Times New Roman"/>
          <w:kern w:val="0"/>
          <w14:ligatures w14:val="none"/>
        </w:rPr>
        <w:t>0 experience</w:t>
      </w:r>
      <w:proofErr w:type="gramEnd"/>
      <w:r w:rsidRPr="004602FD">
        <w:rPr>
          <w:rFonts w:ascii="Times New Roman" w:eastAsia="Times New Roman" w:hAnsi="Times New Roman" w:cs="Times New Roman"/>
          <w:kern w:val="0"/>
          <w14:ligatures w14:val="none"/>
        </w:rPr>
        <w:t xml:space="preserve"> stack only via +1-stable instrument-readout token types (re-encoding), not via direct cross-band sourcing.</w:t>
      </w:r>
    </w:p>
    <w:p w14:paraId="6BA8623A" w14:textId="77777777" w:rsidR="0025441D" w:rsidRDefault="0025441D" w:rsidP="00E239DB">
      <w:pPr>
        <w:pStyle w:val="NormalWeb"/>
      </w:pPr>
    </w:p>
    <w:p w14:paraId="2CA49D87" w14:textId="3C1C232B" w:rsidR="005C0E8F" w:rsidRPr="005C0E8F" w:rsidRDefault="008F7DDA" w:rsidP="008F7DDA">
      <w:pPr>
        <w:pStyle w:val="Heading2"/>
        <w:rPr>
          <w:rFonts w:eastAsia="Times New Roman"/>
        </w:rPr>
      </w:pPr>
      <w:bookmarkStart w:id="63" w:name="_Toc216621270"/>
      <w:r>
        <w:rPr>
          <w:rFonts w:eastAsia="Times New Roman"/>
        </w:rPr>
        <w:t xml:space="preserve">11. </w:t>
      </w:r>
      <w:r w:rsidR="005C0E8F" w:rsidRPr="005C0E8F">
        <w:rPr>
          <w:rFonts w:eastAsia="Times New Roman"/>
        </w:rPr>
        <w:t>Explicit Claim Set and Failure Modes</w:t>
      </w:r>
      <w:bookmarkEnd w:id="63"/>
    </w:p>
    <w:p w14:paraId="423C05E8" w14:textId="77777777" w:rsidR="005C0E8F" w:rsidRPr="005C0E8F" w:rsidRDefault="005C0E8F" w:rsidP="008F7DDA">
      <w:pPr>
        <w:pStyle w:val="Heading3"/>
        <w:rPr>
          <w:rFonts w:eastAsia="Times New Roman"/>
        </w:rPr>
      </w:pPr>
      <w:bookmarkStart w:id="64" w:name="_Toc216621271"/>
      <w:r w:rsidRPr="005C0E8F">
        <w:rPr>
          <w:rFonts w:eastAsia="Times New Roman"/>
        </w:rPr>
        <w:t>11.1 Structural Claims</w:t>
      </w:r>
      <w:bookmarkEnd w:id="64"/>
    </w:p>
    <w:p w14:paraId="13BB6229"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records the </w:t>
      </w:r>
      <w:r w:rsidRPr="005C0E8F">
        <w:rPr>
          <w:rFonts w:ascii="Times New Roman" w:eastAsia="Times New Roman" w:hAnsi="Times New Roman" w:cs="Times New Roman"/>
          <w:b/>
          <w:bCs/>
          <w:kern w:val="0"/>
          <w14:ligatures w14:val="none"/>
        </w:rPr>
        <w:t>structural claims</w:t>
      </w:r>
      <w:r w:rsidRPr="005C0E8F">
        <w:rPr>
          <w:rFonts w:ascii="Times New Roman" w:eastAsia="Times New Roman" w:hAnsi="Times New Roman" w:cs="Times New Roman"/>
          <w:kern w:val="0"/>
          <w14:ligatures w14:val="none"/>
        </w:rPr>
        <w:t xml:space="preserve"> of the framework—statements that are asserted at the level of ontology and formal architecture, independently of any </w:t>
      </w:r>
      <w:proofErr w:type="gramStart"/>
      <w:r w:rsidRPr="005C0E8F">
        <w:rPr>
          <w:rFonts w:ascii="Times New Roman" w:eastAsia="Times New Roman" w:hAnsi="Times New Roman" w:cs="Times New Roman"/>
          <w:kern w:val="0"/>
          <w14:ligatures w14:val="none"/>
        </w:rPr>
        <w:t>particular engine</w:t>
      </w:r>
      <w:proofErr w:type="gramEnd"/>
      <w:r w:rsidRPr="005C0E8F">
        <w:rPr>
          <w:rFonts w:ascii="Times New Roman" w:eastAsia="Times New Roman" w:hAnsi="Times New Roman" w:cs="Times New Roman"/>
          <w:kern w:val="0"/>
          <w14:ligatures w14:val="none"/>
        </w:rPr>
        <w:t xml:space="preserve"> implementation or dataset. These claims define what counts as “the same theory” even if implementations or numerical choices vary within allowed ranges.</w:t>
      </w:r>
    </w:p>
    <w:p w14:paraId="16B1804F" w14:textId="77777777" w:rsidR="005C0E8F" w:rsidRPr="005C0E8F" w:rsidRDefault="005C0E8F" w:rsidP="008F7DDA">
      <w:pPr>
        <w:pStyle w:val="Heading4"/>
        <w:rPr>
          <w:rFonts w:eastAsia="Times New Roman"/>
        </w:rPr>
      </w:pPr>
      <w:r w:rsidRPr="005C0E8F">
        <w:rPr>
          <w:rFonts w:eastAsia="Times New Roman"/>
        </w:rPr>
        <w:t>11.1.1 Ontological and Relational Structure</w:t>
      </w:r>
    </w:p>
    <w:p w14:paraId="32942021"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Present-Acts as Primitives</w:t>
      </w:r>
    </w:p>
    <w:p w14:paraId="77A16C20"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fundamental units of reality are discrete Present-Acts: finite, indivisible acts of experiencing with inner (qualia) and outer (world) sides.</w:t>
      </w:r>
    </w:p>
    <w:p w14:paraId="06BDF52D"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is no deeper non-experiential “stuff” beneath present-acts; any effective “matter” or “field” is a pattern in the relations among present-acts.</w:t>
      </w:r>
    </w:p>
    <w:p w14:paraId="4073620A"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Pure Relativity</w:t>
      </w:r>
    </w:p>
    <w:p w14:paraId="2584F74C"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fundamental structure is given by relations among Present-Acts and their qualitative content.</w:t>
      </w:r>
    </w:p>
    <w:p w14:paraId="790FD408"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are no standalone substances with intrinsic properties independent of relational structure.</w:t>
      </w:r>
    </w:p>
    <w:p w14:paraId="6F46244D"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“Subject” is identified with a stream (chain) of Present-Acts, not with a separate metaphysical entity.</w:t>
      </w:r>
    </w:p>
    <w:p w14:paraId="70EB7F4D"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Infinite Present and Finite Slices</w:t>
      </w:r>
    </w:p>
    <w:p w14:paraId="157FAB61"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single Infinite Present: the fully connected relational whole containing all possible global configurations.</w:t>
      </w:r>
    </w:p>
    <w:p w14:paraId="5DDE6C32"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Finite PMSs are local slices or versions of this whole, indexed into an ordered structure (time) by a compatibility relation (nested inclusion).</w:t>
      </w:r>
    </w:p>
    <w:p w14:paraId="38E9B0B4" w14:textId="77777777" w:rsidR="005C0E8F" w:rsidRPr="005C0E8F" w:rsidRDefault="005C0E8F" w:rsidP="005C0E8F">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IN/ON/CS Decomposition</w:t>
      </w:r>
    </w:p>
    <w:p w14:paraId="782CAA80" w14:textId="77777777" w:rsidR="005C0E8F" w:rsidRPr="005C0E8F" w:rsidRDefault="005C0E8F" w:rsidP="005C0E8F">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Each Present-Moment Sphere is decomposed into IN (committed record), ON (structured potential), and CS (shared collective context).</w:t>
      </w:r>
    </w:p>
    <w:p w14:paraId="665CE547" w14:textId="2D7B1DD4" w:rsidR="005C0E8F" w:rsidRPr="005C0E8F" w:rsidRDefault="005C0E8F" w:rsidP="008F7DDA">
      <w:pPr>
        <w:numPr>
          <w:ilvl w:val="1"/>
          <w:numId w:val="418"/>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 xml:space="preserve">Every piece of local structure relevant to a </w:t>
      </w:r>
      <w:proofErr w:type="gramStart"/>
      <w:r w:rsidRPr="005C0E8F">
        <w:rPr>
          <w:rFonts w:ascii="Times New Roman" w:eastAsia="Times New Roman" w:hAnsi="Times New Roman" w:cs="Times New Roman"/>
          <w:kern w:val="0"/>
          <w14:ligatures w14:val="none"/>
        </w:rPr>
        <w:t>present-act</w:t>
      </w:r>
      <w:proofErr w:type="gramEnd"/>
      <w:r w:rsidRPr="005C0E8F">
        <w:rPr>
          <w:rFonts w:ascii="Times New Roman" w:eastAsia="Times New Roman" w:hAnsi="Times New Roman" w:cs="Times New Roman"/>
          <w:kern w:val="0"/>
          <w14:ligatures w14:val="none"/>
        </w:rPr>
        <w:t xml:space="preserve"> must appear either as committed record in IN or as admissible potential in ON, not in a third reservoir.</w:t>
      </w:r>
    </w:p>
    <w:p w14:paraId="14D4C0D8" w14:textId="77777777" w:rsidR="005C0E8F" w:rsidRPr="005C0E8F" w:rsidRDefault="005C0E8F" w:rsidP="008F7DDA">
      <w:pPr>
        <w:pStyle w:val="Heading4"/>
        <w:rPr>
          <w:rFonts w:eastAsia="Times New Roman"/>
        </w:rPr>
      </w:pPr>
      <w:r w:rsidRPr="005C0E8F">
        <w:rPr>
          <w:rFonts w:eastAsia="Times New Roman"/>
        </w:rPr>
        <w:t>11.1.2 Formal Core (V1) Structure</w:t>
      </w:r>
    </w:p>
    <w:p w14:paraId="40F6CF19"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Tick-State Carriers and Operator Algebra</w:t>
      </w:r>
    </w:p>
    <w:p w14:paraId="5773C780"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Formal states at each tick (k) are carried by Tick-State Carriers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 xml:space="preserve">{C}_k = (k, </w:t>
      </w:r>
      <w:proofErr w:type="spellStart"/>
      <w:r w:rsidRPr="005C0E8F">
        <w:rPr>
          <w:rFonts w:ascii="Times New Roman" w:eastAsia="Times New Roman" w:hAnsi="Times New Roman" w:cs="Times New Roman"/>
          <w:kern w:val="0"/>
          <w14:ligatures w14:val="none"/>
        </w:rPr>
        <w:t>h_k</w:t>
      </w:r>
      <w:proofErr w:type="spellEnd"/>
      <w:r w:rsidRPr="005C0E8F">
        <w:rPr>
          <w:rFonts w:ascii="Times New Roman" w:eastAsia="Times New Roman" w:hAnsi="Times New Roman" w:cs="Times New Roman"/>
          <w:kern w:val="0"/>
          <w14:ligatures w14:val="none"/>
        </w:rPr>
        <w:t>,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IN}_k, \</w:t>
      </w:r>
      <w:proofErr w:type="spellStart"/>
      <w:proofErr w:type="gramStart"/>
      <w:r w:rsidRPr="005C0E8F">
        <w:rPr>
          <w:rFonts w:ascii="Times New Roman" w:eastAsia="Times New Roman" w:hAnsi="Times New Roman" w:cs="Times New Roman"/>
          <w:kern w:val="0"/>
          <w14:ligatures w14:val="none"/>
        </w:rPr>
        <w:t>mathrm</w:t>
      </w:r>
      <w:proofErr w:type="spellEnd"/>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ON}_k)).</w:t>
      </w:r>
    </w:p>
    <w:p w14:paraId="0FB9560A"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Evolution is generated by a finite primitive operator </w:t>
      </w:r>
      <w:proofErr w:type="gramStart"/>
      <w:r w:rsidRPr="005C0E8F">
        <w:rPr>
          <w:rFonts w:ascii="Times New Roman" w:eastAsia="Times New Roman" w:hAnsi="Times New Roman" w:cs="Times New Roman"/>
          <w:kern w:val="0"/>
          <w14:ligatures w14:val="none"/>
        </w:rPr>
        <w:t>set ({</w:t>
      </w:r>
      <w:proofErr w:type="gramEnd"/>
      <w:r w:rsidRPr="005C0E8F">
        <w:rPr>
          <w:rFonts w:ascii="Times New Roman" w:eastAsia="Times New Roman" w:hAnsi="Times New Roman" w:cs="Times New Roman"/>
          <w:kern w:val="0"/>
          <w14:ligatures w14:val="none"/>
        </w:rPr>
        <w:t xml:space="preserve">F, S, T, C, </w:t>
      </w:r>
      <w:proofErr w:type="gramStart"/>
      <w:r w:rsidRPr="005C0E8F">
        <w:rPr>
          <w:rFonts w:ascii="Times New Roman" w:eastAsia="Times New Roman" w:hAnsi="Times New Roman" w:cs="Times New Roman"/>
          <w:kern w:val="0"/>
          <w14:ligatures w14:val="none"/>
        </w:rPr>
        <w:t>CT})</w:t>
      </w:r>
      <w:proofErr w:type="gramEnd"/>
      <w:r w:rsidRPr="005C0E8F">
        <w:rPr>
          <w:rFonts w:ascii="Times New Roman" w:eastAsia="Times New Roman" w:hAnsi="Times New Roman" w:cs="Times New Roman"/>
          <w:kern w:val="0"/>
          <w14:ligatures w14:val="none"/>
        </w:rPr>
        <w:t xml:space="preserve"> acting on carriers, forming a tick algebra under composition.</w:t>
      </w:r>
    </w:p>
    <w:p w14:paraId="54267D9F"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Ledger and Arrow of Time</w:t>
      </w:r>
    </w:p>
    <w:p w14:paraId="63AE1B3F"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Each carrier is equipped with a </w:t>
      </w:r>
      <w:proofErr w:type="gramStart"/>
      <w:r w:rsidRPr="005C0E8F">
        <w:rPr>
          <w:rFonts w:ascii="Times New Roman" w:eastAsia="Times New Roman" w:hAnsi="Times New Roman" w:cs="Times New Roman"/>
          <w:kern w:val="0"/>
          <w14:ligatures w14:val="none"/>
        </w:rPr>
        <w:t>ledger ((</w:t>
      </w:r>
      <w:proofErr w:type="spellStart"/>
      <w:proofErr w:type="gramEnd"/>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E_k</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 satisfying (</w:t>
      </w:r>
      <w:proofErr w:type="spellStart"/>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E_k</w:t>
      </w:r>
      <w:proofErr w:type="spell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 with capacity (</w:t>
      </w:r>
      <w:proofErr w:type="spellStart"/>
      <w:r w:rsidRPr="005C0E8F">
        <w:rPr>
          <w:rFonts w:ascii="Times New Roman" w:eastAsia="Times New Roman" w:hAnsi="Times New Roman" w:cs="Times New Roman"/>
          <w:kern w:val="0"/>
          <w14:ligatures w14:val="none"/>
        </w:rPr>
        <w:t>K_k</w:t>
      </w:r>
      <w:proofErr w:type="spellEnd"/>
      <w:r w:rsidRPr="005C0E8F">
        <w:rPr>
          <w:rFonts w:ascii="Times New Roman" w:eastAsia="Times New Roman" w:hAnsi="Times New Roman" w:cs="Times New Roman"/>
          <w:kern w:val="0"/>
          <w14:ligatures w14:val="none"/>
        </w:rPr>
        <w:t>) conserved under all primitive operators.</w:t>
      </w:r>
    </w:p>
    <w:p w14:paraId="29581B9A"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Record budget (</w:t>
      </w:r>
      <w:proofErr w:type="spellStart"/>
      <w:r w:rsidRPr="005C0E8F">
        <w:rPr>
          <w:rFonts w:ascii="Times New Roman" w:eastAsia="Times New Roman" w:hAnsi="Times New Roman" w:cs="Times New Roman"/>
          <w:kern w:val="0"/>
          <w14:ligatures w14:val="none"/>
        </w:rPr>
        <w:t>I_k</w:t>
      </w:r>
      <w:proofErr w:type="spellEnd"/>
      <w:r w:rsidRPr="005C0E8F">
        <w:rPr>
          <w:rFonts w:ascii="Times New Roman" w:eastAsia="Times New Roman" w:hAnsi="Times New Roman" w:cs="Times New Roman"/>
          <w:kern w:val="0"/>
          <w14:ligatures w14:val="none"/>
        </w:rPr>
        <w:t>) is monotone non-decreasing along admissible evolutions, establishing an intrinsic arrow of time.</w:t>
      </w:r>
    </w:p>
    <w:p w14:paraId="3427A303"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Discrete Invariant Interval</w:t>
      </w:r>
    </w:p>
    <w:p w14:paraId="6FA5692D"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The theory defines integer flip counts ((N_\tau, </w:t>
      </w:r>
      <w:proofErr w:type="spellStart"/>
      <w:r w:rsidRPr="005C0E8F">
        <w:rPr>
          <w:rFonts w:ascii="Times New Roman" w:eastAsia="Times New Roman" w:hAnsi="Times New Roman" w:cs="Times New Roman"/>
          <w:kern w:val="0"/>
          <w14:ligatures w14:val="none"/>
        </w:rPr>
        <w:t>N_x</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N_t</w:t>
      </w:r>
      <w:proofErr w:type="spellEnd"/>
      <w:r w:rsidRPr="005C0E8F">
        <w:rPr>
          <w:rFonts w:ascii="Times New Roman" w:eastAsia="Times New Roman" w:hAnsi="Times New Roman" w:cs="Times New Roman"/>
          <w:kern w:val="0"/>
          <w14:ligatures w14:val="none"/>
        </w:rPr>
        <w:t>)) and corresponding typed budgets ((\Delta \tau, \Delta x, \Delta t)) such that: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t^2 = \Delta \tau^2 + \frac{\Delta x^2}{c^2}</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holds for all admissible transitions.</w:t>
      </w:r>
    </w:p>
    <w:p w14:paraId="37C0E14E"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relation defines a discrete Lorentz-like invariant interval and induces a cone structure limiting effective speeds to (|\Delta x/\Delta t| \le c).</w:t>
      </w:r>
    </w:p>
    <w:p w14:paraId="7D902DD9"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Fractal Inner Geometry and Pivot Function</w:t>
      </w:r>
    </w:p>
    <w:p w14:paraId="1F3BC6BC"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Inner Network has an effective inner dimension (D) in a bounded interval and a pivot function (g(D)) with a distinguished hinge dimension (D_\</w:t>
      </w:r>
      <w:proofErr w:type="spellStart"/>
      <w:r w:rsidRPr="005C0E8F">
        <w:rPr>
          <w:rFonts w:ascii="Times New Roman" w:eastAsia="Times New Roman" w:hAnsi="Times New Roman" w:cs="Times New Roman"/>
          <w:kern w:val="0"/>
          <w14:ligatures w14:val="none"/>
        </w:rPr>
        <w:t>ast</w:t>
      </w:r>
      <w:proofErr w:type="spell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approx</w:t>
      </w:r>
      <w:proofErr w:type="spellEnd"/>
      <w:r w:rsidRPr="005C0E8F">
        <w:rPr>
          <w:rFonts w:ascii="Times New Roman" w:eastAsia="Times New Roman" w:hAnsi="Times New Roman" w:cs="Times New Roman"/>
          <w:kern w:val="0"/>
          <w14:ligatures w14:val="none"/>
        </w:rPr>
        <w:t xml:space="preserve"> 2).</w:t>
      </w:r>
    </w:p>
    <w:p w14:paraId="5343D929"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context ladder has a dimension profile (D(n)) and memory dimension (D_{\text{mem</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 xml:space="preserve">n)); hinge </w:t>
      </w:r>
      <w:proofErr w:type="spellStart"/>
      <w:r w:rsidRPr="005C0E8F">
        <w:rPr>
          <w:rFonts w:ascii="Times New Roman" w:eastAsia="Times New Roman" w:hAnsi="Times New Roman" w:cs="Times New Roman"/>
          <w:kern w:val="0"/>
          <w14:ligatures w14:val="none"/>
        </w:rPr>
        <w:t>behaviour</w:t>
      </w:r>
      <w:proofErr w:type="spellEnd"/>
      <w:r w:rsidRPr="005C0E8F">
        <w:rPr>
          <w:rFonts w:ascii="Times New Roman" w:eastAsia="Times New Roman" w:hAnsi="Times New Roman" w:cs="Times New Roman"/>
          <w:kern w:val="0"/>
          <w14:ligatures w14:val="none"/>
        </w:rPr>
        <w:t xml:space="preserve"> occurs where (D(n) \</w:t>
      </w:r>
      <w:proofErr w:type="spellStart"/>
      <w:r w:rsidRPr="005C0E8F">
        <w:rPr>
          <w:rFonts w:ascii="Times New Roman" w:eastAsia="Times New Roman" w:hAnsi="Times New Roman" w:cs="Times New Roman"/>
          <w:kern w:val="0"/>
          <w14:ligatures w14:val="none"/>
        </w:rPr>
        <w:t>approx</w:t>
      </w:r>
      <w:proofErr w:type="spellEnd"/>
      <w:r w:rsidRPr="005C0E8F">
        <w:rPr>
          <w:rFonts w:ascii="Times New Roman" w:eastAsia="Times New Roman" w:hAnsi="Times New Roman" w:cs="Times New Roman"/>
          <w:kern w:val="0"/>
          <w14:ligatures w14:val="none"/>
        </w:rPr>
        <w:t xml:space="preserve"> D_\</w:t>
      </w:r>
      <w:proofErr w:type="spellStart"/>
      <w:r w:rsidRPr="005C0E8F">
        <w:rPr>
          <w:rFonts w:ascii="Times New Roman" w:eastAsia="Times New Roman" w:hAnsi="Times New Roman" w:cs="Times New Roman"/>
          <w:kern w:val="0"/>
          <w14:ligatures w14:val="none"/>
        </w:rPr>
        <w:t>ast</w:t>
      </w:r>
      <w:proofErr w:type="spellEnd"/>
      <w:r w:rsidRPr="005C0E8F">
        <w:rPr>
          <w:rFonts w:ascii="Times New Roman" w:eastAsia="Times New Roman" w:hAnsi="Times New Roman" w:cs="Times New Roman"/>
          <w:kern w:val="0"/>
          <w14:ligatures w14:val="none"/>
        </w:rPr>
        <w:t>) and (D_{\text{mem</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n) \</w:t>
      </w:r>
      <w:proofErr w:type="spellStart"/>
      <w:r w:rsidRPr="005C0E8F">
        <w:rPr>
          <w:rFonts w:ascii="Times New Roman" w:eastAsia="Times New Roman" w:hAnsi="Times New Roman" w:cs="Times New Roman"/>
          <w:kern w:val="0"/>
          <w14:ligatures w14:val="none"/>
        </w:rPr>
        <w:t>approx</w:t>
      </w:r>
      <w:proofErr w:type="spellEnd"/>
      <w:r w:rsidRPr="005C0E8F">
        <w:rPr>
          <w:rFonts w:ascii="Times New Roman" w:eastAsia="Times New Roman" w:hAnsi="Times New Roman" w:cs="Times New Roman"/>
          <w:kern w:val="0"/>
          <w14:ligatures w14:val="none"/>
        </w:rPr>
        <w:t xml:space="preserve"> D(n)).</w:t>
      </w:r>
    </w:p>
    <w:p w14:paraId="6CEEE2F1"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Present Plane and Structural Born Rule</w:t>
      </w:r>
    </w:p>
    <w:p w14:paraId="23852AB8"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minimal Present Plane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{P}) with complex structure (J) is attached to the hinge, supporting present amplitudes for IN basins.</w:t>
      </w:r>
    </w:p>
    <w:p w14:paraId="46C48F5D"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Under structural constraints (basin partitioning, context invariance, </w:t>
      </w:r>
      <w:proofErr w:type="gramStart"/>
      <w:r w:rsidRPr="005C0E8F">
        <w:rPr>
          <w:rFonts w:ascii="Times New Roman" w:eastAsia="Times New Roman" w:hAnsi="Times New Roman" w:cs="Times New Roman"/>
          <w:kern w:val="0"/>
          <w14:ligatures w14:val="none"/>
        </w:rPr>
        <w:t>coarse-graining</w:t>
      </w:r>
      <w:proofErr w:type="gramEnd"/>
      <w:r w:rsidRPr="005C0E8F">
        <w:rPr>
          <w:rFonts w:ascii="Times New Roman" w:eastAsia="Times New Roman" w:hAnsi="Times New Roman" w:cs="Times New Roman"/>
          <w:kern w:val="0"/>
          <w14:ligatures w14:val="none"/>
        </w:rPr>
        <w:t>), outcome weights are proportional to squared amplitudes (|</w:t>
      </w:r>
      <w:proofErr w:type="spellStart"/>
      <w:r w:rsidRPr="005C0E8F">
        <w:rPr>
          <w:rFonts w:ascii="Times New Roman" w:eastAsia="Times New Roman" w:hAnsi="Times New Roman" w:cs="Times New Roman"/>
          <w:kern w:val="0"/>
          <w14:ligatures w14:val="none"/>
        </w:rPr>
        <w:t>a_i</w:t>
      </w:r>
      <w:proofErr w:type="spellEnd"/>
      <w:r w:rsidRPr="005C0E8F">
        <w:rPr>
          <w:rFonts w:ascii="Times New Roman" w:eastAsia="Times New Roman" w:hAnsi="Times New Roman" w:cs="Times New Roman"/>
          <w:kern w:val="0"/>
          <w14:ligatures w14:val="none"/>
        </w:rPr>
        <w:t>|^2) (structural Born rule).</w:t>
      </w:r>
    </w:p>
    <w:p w14:paraId="7DBCB74D" w14:textId="77777777" w:rsidR="005C0E8F" w:rsidRPr="005C0E8F" w:rsidRDefault="005C0E8F" w:rsidP="005C0E8F">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Projection Operator</w:t>
      </w:r>
    </w:p>
    <w:p w14:paraId="4BD100FB" w14:textId="77777777" w:rsidR="005C0E8F" w:rsidRPr="005C0E8F" w:rsidRDefault="005C0E8F" w:rsidP="005C0E8F">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structural operator (Hinge Projection Operator) localizes context-time action to a hinge region and promotes it to a field-like description in a </w:t>
      </w:r>
      <w:proofErr w:type="spellStart"/>
      <w:r w:rsidRPr="005C0E8F">
        <w:rPr>
          <w:rFonts w:ascii="Times New Roman" w:eastAsia="Times New Roman" w:hAnsi="Times New Roman" w:cs="Times New Roman"/>
          <w:kern w:val="0"/>
          <w14:ligatures w14:val="none"/>
        </w:rPr>
        <w:t>neighbourhood</w:t>
      </w:r>
      <w:proofErr w:type="spellEnd"/>
      <w:r w:rsidRPr="005C0E8F">
        <w:rPr>
          <w:rFonts w:ascii="Times New Roman" w:eastAsia="Times New Roman" w:hAnsi="Times New Roman" w:cs="Times New Roman"/>
          <w:kern w:val="0"/>
          <w14:ligatures w14:val="none"/>
        </w:rPr>
        <w:t>.</w:t>
      </w:r>
    </w:p>
    <w:p w14:paraId="4BF28C33" w14:textId="24FF9C6D" w:rsidR="005C0E8F" w:rsidRPr="005C0E8F" w:rsidRDefault="005C0E8F" w:rsidP="00275588">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This operator is purely structural; it does not involve arithmetic division by zero.</w:t>
      </w:r>
    </w:p>
    <w:p w14:paraId="32F95C04" w14:textId="77777777" w:rsidR="005C0E8F" w:rsidRPr="005C0E8F" w:rsidRDefault="005C0E8F" w:rsidP="008F7DDA">
      <w:pPr>
        <w:pStyle w:val="Heading4"/>
        <w:rPr>
          <w:rFonts w:eastAsia="Times New Roman"/>
        </w:rPr>
      </w:pPr>
      <w:r w:rsidRPr="005C0E8F">
        <w:rPr>
          <w:rFonts w:eastAsia="Times New Roman"/>
        </w:rPr>
        <w:t>11.1.3 Context-Ladder, Hinge Scales, and Gravity-Related Structure</w:t>
      </w:r>
    </w:p>
    <w:p w14:paraId="234BD6FA"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Six-Band Context Ladder</w:t>
      </w:r>
    </w:p>
    <w:p w14:paraId="2F830046"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6-band segment of the context </w:t>
      </w:r>
      <w:proofErr w:type="gramStart"/>
      <w:r w:rsidRPr="005C0E8F">
        <w:rPr>
          <w:rFonts w:ascii="Times New Roman" w:eastAsia="Times New Roman" w:hAnsi="Times New Roman" w:cs="Times New Roman"/>
          <w:kern w:val="0"/>
          <w14:ligatures w14:val="none"/>
        </w:rPr>
        <w:t>ladder ({</w:t>
      </w:r>
      <w:proofErr w:type="gramEnd"/>
      <w:r w:rsidRPr="005C0E8F">
        <w:rPr>
          <w:rFonts w:ascii="Times New Roman" w:eastAsia="Times New Roman" w:hAnsi="Times New Roman" w:cs="Times New Roman"/>
          <w:kern w:val="0"/>
          <w14:ligatures w14:val="none"/>
        </w:rPr>
        <w:t>-2, -1, 0, +1, +2, +</w:t>
      </w:r>
      <w:proofErr w:type="gramStart"/>
      <w:r w:rsidRPr="005C0E8F">
        <w:rPr>
          <w:rFonts w:ascii="Times New Roman" w:eastAsia="Times New Roman" w:hAnsi="Times New Roman" w:cs="Times New Roman"/>
          <w:kern w:val="0"/>
          <w14:ligatures w14:val="none"/>
        </w:rPr>
        <w:t>3})</w:t>
      </w:r>
      <w:proofErr w:type="gramEnd"/>
      <w:r w:rsidRPr="005C0E8F">
        <w:rPr>
          <w:rFonts w:ascii="Times New Roman" w:eastAsia="Times New Roman" w:hAnsi="Times New Roman" w:cs="Times New Roman"/>
          <w:kern w:val="0"/>
          <w14:ligatures w14:val="none"/>
        </w:rPr>
        <w:t xml:space="preserve"> is distinguished, with role assignments:</w:t>
      </w:r>
    </w:p>
    <w:p w14:paraId="4FAE53E5"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−2, −1: inner machinery (nano/biomolecular, micron/cellular),</w:t>
      </w:r>
    </w:p>
    <w:p w14:paraId="6DD5698E"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0: hinge / organism scale (UGM band),</w:t>
      </w:r>
    </w:p>
    <w:p w14:paraId="2F3F65F9"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+1: local environment (Earth-surface band),</w:t>
      </w:r>
    </w:p>
    <w:p w14:paraId="2E37BED3"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+2: galactic environment (Milky Way–like disk band),</w:t>
      </w:r>
    </w:p>
    <w:p w14:paraId="2BA0756D" w14:textId="77777777" w:rsidR="005C0E8F" w:rsidRPr="005C0E8F" w:rsidRDefault="005C0E8F" w:rsidP="005C0E8F">
      <w:pPr>
        <w:numPr>
          <w:ilvl w:val="2"/>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+3: cosmic shell / horizon environment.</w:t>
      </w:r>
    </w:p>
    <w:p w14:paraId="45C5A918"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Universal Geometric Mean (UGM) Hinge</w:t>
      </w:r>
    </w:p>
    <w:p w14:paraId="4AF4D708"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spatial hinge scale (L_{\text{UGM}}) is structurally defined as the geometric mean of inner and outer cutoff scales ((L_{\min},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L_{\text{UGM}} = \sqrt{L_{\min} L_{\max}}</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based on log-ladder structure and inner/outer role symmetry.</w:t>
      </w:r>
    </w:p>
    <w:p w14:paraId="2DEA3B87"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our universe, (L_{\min}) is identified with a Planck-like scale and (L_{\max}) with a cosmic shell scale, making (L_{\</w:t>
      </w:r>
      <w:proofErr w:type="gramStart"/>
      <w:r w:rsidRPr="005C0E8F">
        <w:rPr>
          <w:rFonts w:ascii="Times New Roman" w:eastAsia="Times New Roman" w:hAnsi="Times New Roman" w:cs="Times New Roman"/>
          <w:kern w:val="0"/>
          <w14:ligatures w14:val="none"/>
        </w:rPr>
        <w:t>text{</w:t>
      </w:r>
      <w:proofErr w:type="gramEnd"/>
      <w:r w:rsidRPr="005C0E8F">
        <w:rPr>
          <w:rFonts w:ascii="Times New Roman" w:eastAsia="Times New Roman" w:hAnsi="Times New Roman" w:cs="Times New Roman"/>
          <w:kern w:val="0"/>
          <w14:ligatures w14:val="none"/>
        </w:rPr>
        <w:t>UGM}}) a hinge band around ~0.1–0.2 mm.</w:t>
      </w:r>
    </w:p>
    <w:p w14:paraId="0DFA79EB"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Temporal Hinge (T^*)</w:t>
      </w:r>
    </w:p>
    <w:p w14:paraId="5D23F7F9"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temporal hinge (T^*) at Level 0: an integration window for a single present-act at the Center (specious present).</w:t>
      </w:r>
    </w:p>
    <w:p w14:paraId="47ECEFDC"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 is an aggregate timescale (many micro-ticks), not a primitive tick; it is of order (\sim 0.1) s for human-scale systems.</w:t>
      </w:r>
    </w:p>
    <w:p w14:paraId="67BAB40B"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Gravity as Feasibility Geometry</w:t>
      </w:r>
    </w:p>
    <w:p w14:paraId="009A0422"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Gravity is encoded as </w:t>
      </w:r>
      <w:r w:rsidRPr="005C0E8F">
        <w:rPr>
          <w:rFonts w:ascii="Times New Roman" w:eastAsia="Times New Roman" w:hAnsi="Times New Roman" w:cs="Times New Roman"/>
          <w:b/>
          <w:bCs/>
          <w:kern w:val="0"/>
          <w14:ligatures w14:val="none"/>
        </w:rPr>
        <w:t>feasibility gradients</w:t>
      </w:r>
      <w:r w:rsidRPr="005C0E8F">
        <w:rPr>
          <w:rFonts w:ascii="Times New Roman" w:eastAsia="Times New Roman" w:hAnsi="Times New Roman" w:cs="Times New Roman"/>
          <w:kern w:val="0"/>
          <w14:ligatures w14:val="none"/>
        </w:rPr>
        <w:t xml:space="preserve"> tied to the context ladder and pivot profile, not as a fundamental curvature field.</w:t>
      </w:r>
    </w:p>
    <w:p w14:paraId="2F9D42AD"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Hinge-like layers at container boundaries (e.g., Level +1, +2) act as bias surfaces that make certain histories (near-surface, near-disk, near-shell) more feasible than others.</w:t>
      </w:r>
    </w:p>
    <w:p w14:paraId="3F13B4C6" w14:textId="77777777" w:rsidR="005C0E8F" w:rsidRPr="005C0E8F" w:rsidRDefault="005C0E8F" w:rsidP="005C0E8F">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Gravitational Amplitude χ</w:t>
      </w:r>
    </w:p>
    <w:p w14:paraId="720AF1AC"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a Level +1 container (e.g., Earth), a dimensionless gravitational amplitude χ is structurally defined using ladder scales:</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\chi = \frac{R_\oplus^2}{L_{\text{UGM}} 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where (L_{\text{UGM}}), (R_\</w:t>
      </w:r>
      <w:proofErr w:type="spellStart"/>
      <w:r w:rsidRPr="005C0E8F">
        <w:rPr>
          <w:rFonts w:ascii="Times New Roman" w:eastAsia="Times New Roman" w:hAnsi="Times New Roman" w:cs="Times New Roman"/>
          <w:kern w:val="0"/>
          <w14:ligatures w14:val="none"/>
        </w:rPr>
        <w:t>oplus</w:t>
      </w:r>
      <w:proofErr w:type="spellEnd"/>
      <w:r w:rsidRPr="005C0E8F">
        <w:rPr>
          <w:rFonts w:ascii="Times New Roman" w:eastAsia="Times New Roman" w:hAnsi="Times New Roman" w:cs="Times New Roman"/>
          <w:kern w:val="0"/>
          <w14:ligatures w14:val="none"/>
        </w:rPr>
        <w:t>), and (R_{\text{</w:t>
      </w:r>
      <w:proofErr w:type="spellStart"/>
      <w:r w:rsidRPr="005C0E8F">
        <w:rPr>
          <w:rFonts w:ascii="Times New Roman" w:eastAsia="Times New Roman" w:hAnsi="Times New Roman" w:cs="Times New Roman"/>
          <w:kern w:val="0"/>
          <w14:ligatures w14:val="none"/>
        </w:rPr>
        <w:t>obs</w:t>
      </w:r>
      <w:proofErr w:type="spellEnd"/>
      <w:r w:rsidRPr="005C0E8F">
        <w:rPr>
          <w:rFonts w:ascii="Times New Roman" w:eastAsia="Times New Roman" w:hAnsi="Times New Roman" w:cs="Times New Roman"/>
          <w:kern w:val="0"/>
          <w14:ligatures w14:val="none"/>
        </w:rPr>
        <w:t>}}) are the hinge, container, and cosmic shell scales, respectively.</w:t>
      </w:r>
    </w:p>
    <w:p w14:paraId="28E63EA2" w14:textId="77777777" w:rsidR="005C0E8F" w:rsidRPr="005C0E8F" w:rsidRDefault="005C0E8F" w:rsidP="005C0E8F">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χ is fixed by structural constraints (dimensionless, correct </w:t>
      </w:r>
      <w:proofErr w:type="spellStart"/>
      <w:r w:rsidRPr="005C0E8F">
        <w:rPr>
          <w:rFonts w:ascii="Times New Roman" w:eastAsia="Times New Roman" w:hAnsi="Times New Roman" w:cs="Times New Roman"/>
          <w:kern w:val="0"/>
          <w14:ligatures w14:val="none"/>
        </w:rPr>
        <w:t>monotonicities</w:t>
      </w:r>
      <w:proofErr w:type="spellEnd"/>
      <w:r w:rsidRPr="005C0E8F">
        <w:rPr>
          <w:rFonts w:ascii="Times New Roman" w:eastAsia="Times New Roman" w:hAnsi="Times New Roman" w:cs="Times New Roman"/>
          <w:kern w:val="0"/>
          <w14:ligatures w14:val="none"/>
        </w:rPr>
        <w:t>, use of ladder scales) and is not tuned per observable.</w:t>
      </w:r>
    </w:p>
    <w:p w14:paraId="23FD9D1A"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structural claims specify the ontology and formal architecture that any conforming implementation of the framework must respect. Subsequent subsections (11.2–11.4) record engine-specific claims, empirical/phenomenological claims, and explicit failure modes and refuters.</w:t>
      </w:r>
    </w:p>
    <w:p w14:paraId="224FFFB9" w14:textId="77777777" w:rsidR="005C0E8F" w:rsidRPr="005C0E8F" w:rsidRDefault="005C0E8F" w:rsidP="00275588">
      <w:pPr>
        <w:pStyle w:val="Heading3"/>
        <w:rPr>
          <w:rFonts w:eastAsia="Times New Roman"/>
        </w:rPr>
      </w:pPr>
      <w:bookmarkStart w:id="65" w:name="_Toc216621272"/>
      <w:r w:rsidRPr="005C0E8F">
        <w:rPr>
          <w:rFonts w:eastAsia="Times New Roman"/>
        </w:rPr>
        <w:t>11.2 Engine Claims</w:t>
      </w:r>
      <w:bookmarkEnd w:id="65"/>
    </w:p>
    <w:p w14:paraId="72122F4D"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This subsection records the </w:t>
      </w:r>
      <w:r w:rsidRPr="005C0E8F">
        <w:rPr>
          <w:rFonts w:ascii="Times New Roman" w:eastAsia="Times New Roman" w:hAnsi="Times New Roman" w:cs="Times New Roman"/>
          <w:b/>
          <w:bCs/>
          <w:kern w:val="0"/>
          <w14:ligatures w14:val="none"/>
        </w:rPr>
        <w:t>engine-level claims</w:t>
      </w:r>
      <w:r w:rsidRPr="005C0E8F">
        <w:rPr>
          <w:rFonts w:ascii="Times New Roman" w:eastAsia="Times New Roman" w:hAnsi="Times New Roman" w:cs="Times New Roman"/>
          <w:kern w:val="0"/>
          <w14:ligatures w14:val="none"/>
        </w:rPr>
        <w:t>: what any implementation must do, at minimum, to count as an instance of the present-act engine described in this defensive publication.</w:t>
      </w:r>
    </w:p>
    <w:p w14:paraId="3EAD87AC" w14:textId="77777777" w:rsidR="005C0E8F" w:rsidRPr="005C0E8F" w:rsidRDefault="005C0E8F" w:rsidP="00275588">
      <w:pPr>
        <w:pStyle w:val="Heading4"/>
        <w:rPr>
          <w:rFonts w:eastAsia="Times New Roman"/>
        </w:rPr>
      </w:pPr>
      <w:r w:rsidRPr="005C0E8F">
        <w:rPr>
          <w:rFonts w:eastAsia="Times New Roman"/>
        </w:rPr>
        <w:lastRenderedPageBreak/>
        <w:t>11.2.1 Discrete Sites and Finite Records</w:t>
      </w:r>
    </w:p>
    <w:p w14:paraId="223A9E23"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Discrete site index</w:t>
      </w:r>
    </w:p>
    <w:p w14:paraId="3DD17796"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engine evolves over discrete sites (k \in \</w:t>
      </w:r>
      <w:proofErr w:type="spellStart"/>
      <w:r w:rsidRPr="005C0E8F">
        <w:rPr>
          <w:rFonts w:ascii="Times New Roman" w:eastAsia="Times New Roman" w:hAnsi="Times New Roman" w:cs="Times New Roman"/>
          <w:kern w:val="0"/>
          <w14:ligatures w14:val="none"/>
        </w:rPr>
        <w:t>mathbb</w:t>
      </w:r>
      <w:proofErr w:type="spellEnd"/>
      <w:r w:rsidRPr="005C0E8F">
        <w:rPr>
          <w:rFonts w:ascii="Times New Roman" w:eastAsia="Times New Roman" w:hAnsi="Times New Roman" w:cs="Times New Roman"/>
          <w:kern w:val="0"/>
          <w14:ligatures w14:val="none"/>
        </w:rPr>
        <w:t>{Z}), with the fundamental update (k \to k+1) representing a single present-act.</w:t>
      </w:r>
    </w:p>
    <w:p w14:paraId="27E58B49"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multi-tick jumps or continuous time parameters are allowed in the control path.</w:t>
      </w:r>
    </w:p>
    <w:p w14:paraId="2C1D4889"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 records at each site</w:t>
      </w:r>
    </w:p>
    <w:p w14:paraId="7A748183"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At each site (k), the engine maintains a finite site state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{S}_k) containing:</w:t>
      </w:r>
    </w:p>
    <w:p w14:paraId="6299854F"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w:t>
      </w:r>
      <w:r w:rsidRPr="005C0E8F">
        <w:rPr>
          <w:rFonts w:ascii="Times New Roman" w:eastAsia="Times New Roman" w:hAnsi="Times New Roman" w:cs="Times New Roman"/>
          <w:b/>
          <w:bCs/>
          <w:kern w:val="0"/>
          <w14:ligatures w14:val="none"/>
        </w:rPr>
        <w:t>world record</w:t>
      </w:r>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a finite set (or multiset) of world candidates.</w:t>
      </w:r>
    </w:p>
    <w:p w14:paraId="369C1851"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A </w:t>
      </w:r>
      <w:r w:rsidRPr="005C0E8F">
        <w:rPr>
          <w:rFonts w:ascii="Times New Roman" w:eastAsia="Times New Roman" w:hAnsi="Times New Roman" w:cs="Times New Roman"/>
          <w:b/>
          <w:bCs/>
          <w:kern w:val="0"/>
          <w14:ligatures w14:val="none"/>
        </w:rPr>
        <w:t>qualia record</w:t>
      </w:r>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a finite set (or multiset) of qualia candidates.</w:t>
      </w:r>
    </w:p>
    <w:p w14:paraId="1D5DB57E"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Typed budgets ((\Delta \</w:t>
      </w:r>
      <w:proofErr w:type="spellStart"/>
      <w:r w:rsidRPr="005C0E8F">
        <w:rPr>
          <w:rFonts w:ascii="Times New Roman" w:eastAsia="Times New Roman" w:hAnsi="Times New Roman" w:cs="Times New Roman"/>
          <w:kern w:val="0"/>
          <w14:ligatures w14:val="none"/>
        </w:rPr>
        <w:t>tau_k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t_k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x_k</w:t>
      </w:r>
      <w:proofErr w:type="spellEnd"/>
      <w:r w:rsidRPr="005C0E8F">
        <w:rPr>
          <w:rFonts w:ascii="Times New Roman" w:eastAsia="Times New Roman" w:hAnsi="Times New Roman" w:cs="Times New Roman"/>
          <w:kern w:val="0"/>
          <w14:ligatures w14:val="none"/>
        </w:rPr>
        <w:t>)).</w:t>
      </w:r>
    </w:p>
    <w:p w14:paraId="2F0862FD" w14:textId="77777777" w:rsidR="005C0E8F" w:rsidRPr="005C0E8F" w:rsidRDefault="005C0E8F" w:rsidP="005C0E8F">
      <w:pPr>
        <w:numPr>
          <w:ilvl w:val="2"/>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Context-level tags, manifest and frame references, and any bounded internal bookkeeping.</w:t>
      </w:r>
    </w:p>
    <w:p w14:paraId="6FCA50EF" w14:textId="77777777" w:rsidR="005C0E8F" w:rsidRPr="005C0E8F" w:rsidRDefault="005C0E8F" w:rsidP="005C0E8F">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 feature alphabet</w:t>
      </w:r>
    </w:p>
    <w:p w14:paraId="3F8FD689" w14:textId="77777777" w:rsidR="005C0E8F" w:rsidRPr="005C0E8F" w:rsidRDefault="005C0E8F" w:rsidP="005C0E8F">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There exists a finite feature alphabet (\Xi).</w:t>
      </w:r>
    </w:p>
    <w:p w14:paraId="2FA85D8D" w14:textId="4E63F4AB" w:rsidR="005C0E8F" w:rsidRPr="005C0E8F" w:rsidRDefault="005C0E8F" w:rsidP="00275588">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inner and outer content relevant to control is encoded via manifest-defined maps (</w:t>
      </w:r>
      <w:proofErr w:type="spellStart"/>
      <w:r w:rsidRPr="005C0E8F">
        <w:rPr>
          <w:rFonts w:ascii="Times New Roman" w:eastAsia="Times New Roman" w:hAnsi="Times New Roman" w:cs="Times New Roman"/>
          <w:kern w:val="0"/>
          <w14:ligatures w14:val="none"/>
        </w:rPr>
        <w:t>f_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xml:space="preserve"> :</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\to \Xi) and (</w:t>
      </w:r>
      <w:proofErr w:type="spellStart"/>
      <w:r w:rsidRPr="005C0E8F">
        <w:rPr>
          <w:rFonts w:ascii="Times New Roman" w:eastAsia="Times New Roman" w:hAnsi="Times New Roman" w:cs="Times New Roman"/>
          <w:kern w:val="0"/>
          <w14:ligatures w14:val="none"/>
        </w:rPr>
        <w:t>g_</w:t>
      </w:r>
      <w:proofErr w:type="gramStart"/>
      <w:r w:rsidRPr="005C0E8F">
        <w:rPr>
          <w:rFonts w:ascii="Times New Roman" w:eastAsia="Times New Roman" w:hAnsi="Times New Roman" w:cs="Times New Roman"/>
          <w:kern w:val="0"/>
          <w14:ligatures w14:val="none"/>
        </w:rPr>
        <w:t>k</w:t>
      </w:r>
      <w:proofErr w:type="spellEnd"/>
      <w:r w:rsidRPr="005C0E8F">
        <w:rPr>
          <w:rFonts w:ascii="Times New Roman" w:eastAsia="Times New Roman" w:hAnsi="Times New Roman" w:cs="Times New Roman"/>
          <w:kern w:val="0"/>
          <w14:ligatures w14:val="none"/>
        </w:rPr>
        <w:t xml:space="preserve"> :</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xml:space="preserve"> \to \Xi).</w:t>
      </w:r>
    </w:p>
    <w:p w14:paraId="6919A63D" w14:textId="77777777" w:rsidR="005C0E8F" w:rsidRPr="005C0E8F" w:rsidRDefault="005C0E8F" w:rsidP="00275588">
      <w:pPr>
        <w:pStyle w:val="Heading4"/>
        <w:rPr>
          <w:rFonts w:eastAsia="Times New Roman"/>
        </w:rPr>
      </w:pPr>
      <w:r w:rsidRPr="005C0E8F">
        <w:rPr>
          <w:rFonts w:eastAsia="Times New Roman"/>
        </w:rPr>
        <w:t>11.2.2 Hinge Equality and Candidate Construction</w:t>
      </w:r>
    </w:p>
    <w:p w14:paraId="180B5EF5" w14:textId="77777777" w:rsidR="005C0E8F" w:rsidRPr="005C0E8F" w:rsidRDefault="005C0E8F" w:rsidP="005C0E8F">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Local selectors</w:t>
      </w:r>
    </w:p>
    <w:p w14:paraId="0746ACF5"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Candidate transitions are built by selectors that:</w:t>
      </w:r>
    </w:p>
    <w:p w14:paraId="3D65DF36" w14:textId="77777777" w:rsidR="005C0E8F" w:rsidRPr="005C0E8F" w:rsidRDefault="005C0E8F" w:rsidP="005C0E8F">
      <w:pPr>
        <w:numPr>
          <w:ilvl w:val="2"/>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Enumerate local moves in (</w:t>
      </w:r>
      <w:proofErr w:type="spellStart"/>
      <w:r w:rsidRPr="005C0E8F">
        <w:rPr>
          <w:rFonts w:ascii="Times New Roman" w:eastAsia="Times New Roman" w:hAnsi="Times New Roman" w:cs="Times New Roman"/>
          <w:kern w:val="0"/>
          <w14:ligatures w14:val="none"/>
        </w:rPr>
        <w:t>W_k</w:t>
      </w:r>
      <w:proofErr w:type="spellEnd"/>
      <w:r w:rsidRPr="005C0E8F">
        <w:rPr>
          <w:rFonts w:ascii="Times New Roman" w:eastAsia="Times New Roman" w:hAnsi="Times New Roman" w:cs="Times New Roman"/>
          <w:kern w:val="0"/>
          <w14:ligatures w14:val="none"/>
        </w:rPr>
        <w:t xml:space="preserve">) and </w:t>
      </w:r>
      <w:proofErr w:type="gramStart"/>
      <w:r w:rsidRPr="005C0E8F">
        <w:rPr>
          <w:rFonts w:ascii="Times New Roman" w:eastAsia="Times New Roman" w:hAnsi="Times New Roman" w:cs="Times New Roman"/>
          <w:kern w:val="0"/>
          <w14:ligatures w14:val="none"/>
        </w:rPr>
        <w:t>associated</w:t>
      </w:r>
      <w:proofErr w:type="gramEnd"/>
      <w:r w:rsidRPr="005C0E8F">
        <w:rPr>
          <w:rFonts w:ascii="Times New Roman" w:eastAsia="Times New Roman" w:hAnsi="Times New Roman" w:cs="Times New Roman"/>
          <w:kern w:val="0"/>
          <w14:ligatures w14:val="none"/>
        </w:rPr>
        <w:t xml:space="preserve"> changes in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w:t>
      </w:r>
    </w:p>
    <w:p w14:paraId="0830FAE7" w14:textId="77777777" w:rsidR="005C0E8F" w:rsidRPr="005C0E8F" w:rsidRDefault="005C0E8F" w:rsidP="005C0E8F">
      <w:pPr>
        <w:numPr>
          <w:ilvl w:val="2"/>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Respect locality and the no-skip rule.</w:t>
      </w:r>
    </w:p>
    <w:p w14:paraId="5A16330D"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raw candidate set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{C}_k) is always finite.</w:t>
      </w:r>
    </w:p>
    <w:p w14:paraId="20B17056" w14:textId="77777777" w:rsidR="005C0E8F" w:rsidRPr="005C0E8F" w:rsidRDefault="005C0E8F" w:rsidP="005C0E8F">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Hinge equality as sole boundary rule</w:t>
      </w:r>
    </w:p>
    <w:p w14:paraId="522F5B53"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For each candidate ((</w:t>
      </w:r>
      <w:proofErr w:type="gramStart"/>
      <w:r w:rsidRPr="005C0E8F">
        <w:rPr>
          <w:rFonts w:ascii="Times New Roman" w:eastAsia="Times New Roman" w:hAnsi="Times New Roman" w:cs="Times New Roman"/>
          <w:kern w:val="0"/>
          <w14:ligatures w14:val="none"/>
        </w:rPr>
        <w:t>w_{</w:t>
      </w:r>
      <w:proofErr w:type="gramEnd"/>
      <w:r w:rsidRPr="005C0E8F">
        <w:rPr>
          <w:rFonts w:ascii="Times New Roman" w:eastAsia="Times New Roman" w:hAnsi="Times New Roman" w:cs="Times New Roman"/>
          <w:kern w:val="0"/>
          <w14:ligatures w14:val="none"/>
        </w:rPr>
        <w:t>k+</w:t>
      </w:r>
      <w:proofErr w:type="gramStart"/>
      <w:r w:rsidRPr="005C0E8F">
        <w:rPr>
          <w:rFonts w:ascii="Times New Roman" w:eastAsia="Times New Roman" w:hAnsi="Times New Roman" w:cs="Times New Roman"/>
          <w:kern w:val="0"/>
          <w14:ligatures w14:val="none"/>
        </w:rPr>
        <w:t>1},</w:t>
      </w:r>
      <w:proofErr w:type="gramEnd"/>
      <w:r w:rsidRPr="005C0E8F">
        <w:rPr>
          <w:rFonts w:ascii="Times New Roman" w:eastAsia="Times New Roman" w:hAnsi="Times New Roman" w:cs="Times New Roman"/>
          <w:kern w:val="0"/>
          <w14:ligatures w14:val="none"/>
        </w:rPr>
        <w:t xml:space="preserve"> </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 hinge admissibility is determined by:</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f_{k+</w:t>
      </w:r>
      <w:proofErr w:type="gramStart"/>
      <w:r w:rsidRPr="005C0E8F">
        <w:rPr>
          <w:rFonts w:ascii="Times New Roman" w:eastAsia="Times New Roman" w:hAnsi="Times New Roman" w:cs="Times New Roman"/>
          <w:kern w:val="0"/>
          <w14:ligatures w14:val="none"/>
        </w:rPr>
        <w:t>1}(w_{</w:t>
      </w:r>
      <w:proofErr w:type="gramEnd"/>
      <w:r w:rsidRPr="005C0E8F">
        <w:rPr>
          <w:rFonts w:ascii="Times New Roman" w:eastAsia="Times New Roman" w:hAnsi="Times New Roman" w:cs="Times New Roman"/>
          <w:kern w:val="0"/>
          <w14:ligatures w14:val="none"/>
        </w:rPr>
        <w:t>k+</w:t>
      </w:r>
      <w:proofErr w:type="gramStart"/>
      <w:r w:rsidRPr="005C0E8F">
        <w:rPr>
          <w:rFonts w:ascii="Times New Roman" w:eastAsia="Times New Roman" w:hAnsi="Times New Roman" w:cs="Times New Roman"/>
          <w:kern w:val="0"/>
          <w14:ligatures w14:val="none"/>
        </w:rPr>
        <w:t>1})</w:t>
      </w:r>
      <w:proofErr w:type="gramEnd"/>
      <w:r w:rsidRPr="005C0E8F">
        <w:rPr>
          <w:rFonts w:ascii="Times New Roman" w:eastAsia="Times New Roman" w:hAnsi="Times New Roman" w:cs="Times New Roman"/>
          <w:kern w:val="0"/>
          <w14:ligatures w14:val="none"/>
        </w:rPr>
        <w:t xml:space="preserve"> = </w:t>
      </w:r>
      <w:proofErr w:type="spellStart"/>
      <w:r w:rsidRPr="005C0E8F">
        <w:rPr>
          <w:rFonts w:ascii="Times New Roman" w:eastAsia="Times New Roman" w:hAnsi="Times New Roman" w:cs="Times New Roman"/>
          <w:kern w:val="0"/>
          <w14:ligatures w14:val="none"/>
        </w:rPr>
        <w:t>g_k</w:t>
      </w:r>
      <w:proofErr w:type="spellEnd"/>
      <w:r w:rsidRPr="005C0E8F">
        <w:rPr>
          <w:rFonts w:ascii="Times New Roman" w:eastAsia="Times New Roman" w:hAnsi="Times New Roman" w:cs="Times New Roman"/>
          <w:kern w:val="0"/>
          <w14:ligatures w14:val="none"/>
        </w:rPr>
        <w:t>(</w:t>
      </w:r>
      <w:proofErr w:type="spellStart"/>
      <w:r w:rsidRPr="005C0E8F">
        <w:rPr>
          <w:rFonts w:ascii="Times New Roman" w:eastAsia="Times New Roman" w:hAnsi="Times New Roman" w:cs="Times New Roman"/>
          <w:kern w:val="0"/>
          <w14:ligatures w14:val="none"/>
        </w:rPr>
        <w:t>q_k</w:t>
      </w:r>
      <w:proofErr w:type="spellEnd"/>
      <w:r w:rsidRPr="005C0E8F">
        <w:rPr>
          <w:rFonts w:ascii="Times New Roman" w:eastAsia="Times New Roman" w:hAnsi="Times New Roman" w:cs="Times New Roman"/>
          <w:kern w:val="0"/>
          <w14:ligatures w14:val="none"/>
        </w:rPr>
        <w:t>),</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possibly extended to small finite tuples.</w:t>
      </w:r>
    </w:p>
    <w:p w14:paraId="7DCF4EF3" w14:textId="77777777" w:rsidR="005C0E8F" w:rsidRPr="005C0E8F" w:rsidRDefault="005C0E8F" w:rsidP="005C0E8F">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Only candidates satisfying this exact equality in (\Xi) are passed to later stages.</w:t>
      </w:r>
    </w:p>
    <w:p w14:paraId="54FB84F4" w14:textId="22F26DAC" w:rsidR="005C0E8F" w:rsidRPr="005C0E8F" w:rsidRDefault="005C0E8F" w:rsidP="00275588">
      <w:pPr>
        <w:numPr>
          <w:ilvl w:val="1"/>
          <w:numId w:val="422"/>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metric similarity, soft thresholds, or continuous scoring functions are used in hinge tests.</w:t>
      </w:r>
    </w:p>
    <w:p w14:paraId="50286D64" w14:textId="77777777" w:rsidR="005C0E8F" w:rsidRPr="005C0E8F" w:rsidRDefault="005C0E8F" w:rsidP="00275588">
      <w:pPr>
        <w:pStyle w:val="Heading4"/>
        <w:rPr>
          <w:rFonts w:eastAsia="Times New Roman"/>
        </w:rPr>
      </w:pPr>
      <w:r w:rsidRPr="005C0E8F">
        <w:rPr>
          <w:rFonts w:eastAsia="Times New Roman"/>
        </w:rPr>
        <w:t>11.2.3 Gates and Feasibility Filtering</w:t>
      </w:r>
    </w:p>
    <w:p w14:paraId="39F96C9F"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Non-gravity feasibility gates</w:t>
      </w:r>
    </w:p>
    <w:p w14:paraId="30C8DAB1"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The engine </w:t>
      </w:r>
      <w:proofErr w:type="gramStart"/>
      <w:r w:rsidRPr="005C0E8F">
        <w:rPr>
          <w:rFonts w:ascii="Times New Roman" w:eastAsia="Times New Roman" w:hAnsi="Times New Roman" w:cs="Times New Roman"/>
          <w:kern w:val="0"/>
          <w14:ligatures w14:val="none"/>
        </w:rPr>
        <w:t>applies</w:t>
      </w:r>
      <w:proofErr w:type="gramEnd"/>
      <w:r w:rsidRPr="005C0E8F">
        <w:rPr>
          <w:rFonts w:ascii="Times New Roman" w:eastAsia="Times New Roman" w:hAnsi="Times New Roman" w:cs="Times New Roman"/>
          <w:kern w:val="0"/>
          <w14:ligatures w14:val="none"/>
        </w:rPr>
        <w:t xml:space="preserve"> a fixed sequence of non-gravity gates (Θ, κ, structural, CRA-like), each:</w:t>
      </w:r>
    </w:p>
    <w:p w14:paraId="247A845B"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Defined entirely in terms of discrete tags and integer/ratio counts.</w:t>
      </w:r>
    </w:p>
    <w:p w14:paraId="0B34588D"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Returning </w:t>
      </w:r>
      <w:proofErr w:type="spellStart"/>
      <w:r w:rsidRPr="005C0E8F">
        <w:rPr>
          <w:rFonts w:ascii="Times New Roman" w:eastAsia="Times New Roman" w:hAnsi="Times New Roman" w:cs="Times New Roman"/>
          <w:kern w:val="0"/>
          <w14:ligatures w14:val="none"/>
        </w:rPr>
        <w:t>boolean</w:t>
      </w:r>
      <w:proofErr w:type="spellEnd"/>
      <w:r w:rsidRPr="005C0E8F">
        <w:rPr>
          <w:rFonts w:ascii="Times New Roman" w:eastAsia="Times New Roman" w:hAnsi="Times New Roman" w:cs="Times New Roman"/>
          <w:kern w:val="0"/>
          <w14:ligatures w14:val="none"/>
        </w:rPr>
        <w:t xml:space="preserve"> or finite-ordinal outcomes.</w:t>
      </w:r>
    </w:p>
    <w:p w14:paraId="7235C341"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Independent of χ and large-scale shell structure.</w:t>
      </w:r>
    </w:p>
    <w:p w14:paraId="139090FF"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C0E8F">
        <w:rPr>
          <w:rFonts w:ascii="Times New Roman" w:eastAsia="Times New Roman" w:hAnsi="Times New Roman" w:cs="Times New Roman"/>
          <w:b/>
          <w:bCs/>
          <w:kern w:val="0"/>
          <w14:ligatures w14:val="none"/>
        </w:rPr>
        <w:t>ParentGate</w:t>
      </w:r>
      <w:proofErr w:type="spellEnd"/>
      <w:r w:rsidRPr="005C0E8F">
        <w:rPr>
          <w:rFonts w:ascii="Times New Roman" w:eastAsia="Times New Roman" w:hAnsi="Times New Roman" w:cs="Times New Roman"/>
          <w:b/>
          <w:bCs/>
          <w:kern w:val="0"/>
          <w14:ligatures w14:val="none"/>
        </w:rPr>
        <w:t xml:space="preserve"> as the unique gravity gate</w:t>
      </w:r>
    </w:p>
    <w:p w14:paraId="2C174E32"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 xml:space="preserve">Gravity is implemented solely via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which:</w:t>
      </w:r>
    </w:p>
    <w:p w14:paraId="151F998D"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Operates on discrete shell indices around containers.</w:t>
      </w:r>
    </w:p>
    <w:p w14:paraId="78527157"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Uses a manifest-declared base strictness schedule modulated by χ.</w:t>
      </w:r>
    </w:p>
    <w:p w14:paraId="0DD2FC83"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Returns a </w:t>
      </w:r>
      <w:proofErr w:type="spellStart"/>
      <w:r w:rsidRPr="005C0E8F">
        <w:rPr>
          <w:rFonts w:ascii="Times New Roman" w:eastAsia="Times New Roman" w:hAnsi="Times New Roman" w:cs="Times New Roman"/>
          <w:kern w:val="0"/>
          <w14:ligatures w14:val="none"/>
        </w:rPr>
        <w:t>boolean</w:t>
      </w:r>
      <w:proofErr w:type="spellEnd"/>
      <w:r w:rsidRPr="005C0E8F">
        <w:rPr>
          <w:rFonts w:ascii="Times New Roman" w:eastAsia="Times New Roman" w:hAnsi="Times New Roman" w:cs="Times New Roman"/>
          <w:kern w:val="0"/>
          <w14:ligatures w14:val="none"/>
        </w:rPr>
        <w:t xml:space="preserve"> pass/fail based on radial feasibility.</w:t>
      </w:r>
    </w:p>
    <w:p w14:paraId="722DE243"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other gate may depend directly on radial shells or χ.</w:t>
      </w:r>
    </w:p>
    <w:p w14:paraId="654E18C7" w14:textId="77777777" w:rsidR="005C0E8F" w:rsidRPr="005C0E8F" w:rsidRDefault="005C0E8F" w:rsidP="005C0E8F">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Fixed gate order and separation of roles</w:t>
      </w:r>
    </w:p>
    <w:p w14:paraId="00196EA0" w14:textId="77777777" w:rsidR="005C0E8F" w:rsidRPr="005C0E8F" w:rsidRDefault="005C0E8F" w:rsidP="005C0E8F">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Gates are applied in a fixed, manifest-declared order:</w:t>
      </w:r>
    </w:p>
    <w:p w14:paraId="6AB5ABEA" w14:textId="77777777" w:rsidR="005C0E8F" w:rsidRPr="005C0E8F" w:rsidRDefault="005C0E8F" w:rsidP="005C0E8F">
      <w:pPr>
        <w:numPr>
          <w:ilvl w:val="2"/>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Hinge equality → non-gravity gates →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xml:space="preserve"> → ordering and PF/Born (if needed).</w:t>
      </w:r>
    </w:p>
    <w:p w14:paraId="1AA8AA4B" w14:textId="3C354C46" w:rsidR="005C0E8F" w:rsidRPr="005C0E8F" w:rsidRDefault="005C0E8F" w:rsidP="00275588">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Gravity-specific feasibility (</w:t>
      </w:r>
      <w:proofErr w:type="spellStart"/>
      <w:r w:rsidRPr="005C0E8F">
        <w:rPr>
          <w:rFonts w:ascii="Times New Roman" w:eastAsia="Times New Roman" w:hAnsi="Times New Roman" w:cs="Times New Roman"/>
          <w:kern w:val="0"/>
          <w14:ligatures w14:val="none"/>
        </w:rPr>
        <w:t>ParentGate</w:t>
      </w:r>
      <w:proofErr w:type="spellEnd"/>
      <w:r w:rsidRPr="005C0E8F">
        <w:rPr>
          <w:rFonts w:ascii="Times New Roman" w:eastAsia="Times New Roman" w:hAnsi="Times New Roman" w:cs="Times New Roman"/>
          <w:kern w:val="0"/>
          <w14:ligatures w14:val="none"/>
        </w:rPr>
        <w:t>) is strictly separated from non-gravity gates.</w:t>
      </w:r>
    </w:p>
    <w:p w14:paraId="5399AC94" w14:textId="77777777" w:rsidR="005C0E8F" w:rsidRPr="005C0E8F" w:rsidRDefault="005C0E8F" w:rsidP="00275588">
      <w:pPr>
        <w:pStyle w:val="Heading4"/>
        <w:rPr>
          <w:rFonts w:eastAsia="Times New Roman"/>
        </w:rPr>
      </w:pPr>
      <w:r w:rsidRPr="005C0E8F">
        <w:rPr>
          <w:rFonts w:eastAsia="Times New Roman"/>
        </w:rPr>
        <w:t>11.2.4 Ordering, PF/Born Ties-Only, and Commit</w:t>
      </w:r>
    </w:p>
    <w:p w14:paraId="497E7F7C"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Deterministic ordering before randomness</w:t>
      </w:r>
    </w:p>
    <w:p w14:paraId="14ED8A19"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After gating, candidates are ordered by:</w:t>
      </w:r>
    </w:p>
    <w:p w14:paraId="77D79095"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Ratio-lexicographic comparison of discrete residuals.</w:t>
      </w:r>
    </w:p>
    <w:p w14:paraId="23D2AA7A"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fewest-acts (or path-length) tiebreak.</w:t>
      </w:r>
    </w:p>
    <w:p w14:paraId="63E2D805"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If this produces a unique winner, selection is deterministic.</w:t>
      </w:r>
    </w:p>
    <w:p w14:paraId="10861F85"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PF/Born ties-only rule</w:t>
      </w:r>
    </w:p>
    <w:p w14:paraId="0473F3C8"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Randomness is invoked only if:</w:t>
      </w:r>
    </w:p>
    <w:p w14:paraId="6F5BF78D"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Multiple candidates remain exactly tied after all deterministic ordering (same residuals and same fewest-acts value).</w:t>
      </w:r>
    </w:p>
    <w:p w14:paraId="3634C965"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 that case:</w:t>
      </w:r>
    </w:p>
    <w:p w14:paraId="221EF432"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An adjacency graph is built on the tie set using local, discrete rules.</w:t>
      </w:r>
    </w:p>
    <w:p w14:paraId="188AE71A"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 primitive column-stochastic kernel (M) is constructed.</w:t>
      </w:r>
    </w:p>
    <w:p w14:paraId="23D0881E"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Perron–Frobenius eigenvector (v) of (M) is computed.</w:t>
      </w:r>
    </w:p>
    <w:p w14:paraId="1202BF2B" w14:textId="77777777" w:rsidR="005C0E8F" w:rsidRPr="005C0E8F" w:rsidRDefault="005C0E8F" w:rsidP="005C0E8F">
      <w:pPr>
        <w:numPr>
          <w:ilvl w:val="2"/>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Probabilities are assigned proportional to (v_i^2), and an RNG is used to select a winner.</w:t>
      </w:r>
    </w:p>
    <w:p w14:paraId="0E6C870D"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other source of randomness is permitted in the control path.</w:t>
      </w:r>
    </w:p>
    <w:p w14:paraId="7485BA90" w14:textId="77777777" w:rsidR="005C0E8F" w:rsidRPr="005C0E8F" w:rsidRDefault="005C0E8F" w:rsidP="005C0E8F">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5C0E8F">
        <w:rPr>
          <w:rFonts w:ascii="Times New Roman" w:eastAsia="Times New Roman" w:hAnsi="Times New Roman" w:cs="Times New Roman"/>
          <w:b/>
          <w:bCs/>
          <w:kern w:val="0"/>
          <w14:ligatures w14:val="none"/>
        </w:rPr>
        <w:t>Commit</w:t>
      </w:r>
      <w:proofErr w:type="gramEnd"/>
      <w:r w:rsidRPr="005C0E8F">
        <w:rPr>
          <w:rFonts w:ascii="Times New Roman" w:eastAsia="Times New Roman" w:hAnsi="Times New Roman" w:cs="Times New Roman"/>
          <w:b/>
          <w:bCs/>
          <w:kern w:val="0"/>
          <w14:ligatures w14:val="none"/>
        </w:rPr>
        <w:t xml:space="preserve"> and budgets under invariant interval</w:t>
      </w:r>
    </w:p>
    <w:p w14:paraId="49531309"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selected candidate defines the next state (\</w:t>
      </w:r>
      <w:proofErr w:type="spellStart"/>
      <w:r w:rsidRPr="005C0E8F">
        <w:rPr>
          <w:rFonts w:ascii="Times New Roman" w:eastAsia="Times New Roman" w:hAnsi="Times New Roman" w:cs="Times New Roman"/>
          <w:kern w:val="0"/>
          <w14:ligatures w14:val="none"/>
        </w:rPr>
        <w:t>mathcal</w:t>
      </w:r>
      <w:proofErr w:type="spellEnd"/>
      <w:r w:rsidRPr="005C0E8F">
        <w:rPr>
          <w:rFonts w:ascii="Times New Roman" w:eastAsia="Times New Roman" w:hAnsi="Times New Roman" w:cs="Times New Roman"/>
          <w:kern w:val="0"/>
          <w14:ligatures w14:val="none"/>
        </w:rPr>
        <w:t>{S}</w:t>
      </w:r>
      <w:r w:rsidRPr="005C0E8F">
        <w:rPr>
          <w:rFonts w:ascii="Times New Roman" w:eastAsia="Times New Roman" w:hAnsi="Times New Roman" w:cs="Times New Roman"/>
          <w:i/>
          <w:iCs/>
          <w:kern w:val="0"/>
          <w14:ligatures w14:val="none"/>
        </w:rPr>
        <w:t>{k+1}): updated (W</w:t>
      </w:r>
      <w:r w:rsidRPr="005C0E8F">
        <w:rPr>
          <w:rFonts w:ascii="Times New Roman" w:eastAsia="Times New Roman" w:hAnsi="Times New Roman" w:cs="Times New Roman"/>
          <w:kern w:val="0"/>
          <w14:ligatures w14:val="none"/>
        </w:rPr>
        <w:t>{k+1}), (Q_{k+1}), and context tags.</w:t>
      </w:r>
    </w:p>
    <w:p w14:paraId="130E0954" w14:textId="77777777" w:rsidR="005C0E8F" w:rsidRPr="005C0E8F" w:rsidRDefault="005C0E8F" w:rsidP="005C0E8F">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Typed budgets ((\Delta \</w:t>
      </w:r>
      <w:proofErr w:type="spellStart"/>
      <w:r w:rsidRPr="005C0E8F">
        <w:rPr>
          <w:rFonts w:ascii="Times New Roman" w:eastAsia="Times New Roman" w:hAnsi="Times New Roman" w:cs="Times New Roman"/>
          <w:kern w:val="0"/>
          <w14:ligatures w14:val="none"/>
        </w:rPr>
        <w:t>tau_k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t_k</w:t>
      </w:r>
      <w:proofErr w:type="spellEnd"/>
      <w:r w:rsidRPr="005C0E8F">
        <w:rPr>
          <w:rFonts w:ascii="Times New Roman" w:eastAsia="Times New Roman" w:hAnsi="Times New Roman" w:cs="Times New Roman"/>
          <w:kern w:val="0"/>
          <w14:ligatures w14:val="none"/>
        </w:rPr>
        <w:t xml:space="preserve">, \Delta </w:t>
      </w:r>
      <w:proofErr w:type="spellStart"/>
      <w:r w:rsidRPr="005C0E8F">
        <w:rPr>
          <w:rFonts w:ascii="Times New Roman" w:eastAsia="Times New Roman" w:hAnsi="Times New Roman" w:cs="Times New Roman"/>
          <w:kern w:val="0"/>
          <w14:ligatures w14:val="none"/>
        </w:rPr>
        <w:t>x_k</w:t>
      </w:r>
      <w:proofErr w:type="spellEnd"/>
      <w:r w:rsidRPr="005C0E8F">
        <w:rPr>
          <w:rFonts w:ascii="Times New Roman" w:eastAsia="Times New Roman" w:hAnsi="Times New Roman" w:cs="Times New Roman"/>
          <w:kern w:val="0"/>
          <w14:ligatures w14:val="none"/>
        </w:rPr>
        <w:t>)) are computed from discrete counts and must satisfy:</w:t>
      </w:r>
      <w:r w:rsidRPr="005C0E8F">
        <w:rPr>
          <w:rFonts w:ascii="Times New Roman" w:eastAsia="Times New Roman" w:hAnsi="Times New Roman" w:cs="Times New Roman"/>
          <w:kern w:val="0"/>
          <w14:ligatures w14:val="none"/>
        </w:rPr>
        <w:br/>
        <w:t>[</w:t>
      </w:r>
      <w:r w:rsidRPr="005C0E8F">
        <w:rPr>
          <w:rFonts w:ascii="Times New Roman" w:eastAsia="Times New Roman" w:hAnsi="Times New Roman" w:cs="Times New Roman"/>
          <w:kern w:val="0"/>
          <w14:ligatures w14:val="none"/>
        </w:rPr>
        <w:br/>
        <w:t>\Delta t_k^2 = \Delta \tau_k^2 + \</w:t>
      </w:r>
      <w:proofErr w:type="gramStart"/>
      <w:r w:rsidRPr="005C0E8F">
        <w:rPr>
          <w:rFonts w:ascii="Times New Roman" w:eastAsia="Times New Roman" w:hAnsi="Times New Roman" w:cs="Times New Roman"/>
          <w:kern w:val="0"/>
          <w14:ligatures w14:val="none"/>
        </w:rPr>
        <w:t>frac{</w:t>
      </w:r>
      <w:proofErr w:type="gramEnd"/>
      <w:r w:rsidRPr="005C0E8F">
        <w:rPr>
          <w:rFonts w:ascii="Times New Roman" w:eastAsia="Times New Roman" w:hAnsi="Times New Roman" w:cs="Times New Roman"/>
          <w:kern w:val="0"/>
          <w14:ligatures w14:val="none"/>
        </w:rPr>
        <w:t>\Delta x_k^</w:t>
      </w:r>
      <w:proofErr w:type="gramStart"/>
      <w:r w:rsidRPr="005C0E8F">
        <w:rPr>
          <w:rFonts w:ascii="Times New Roman" w:eastAsia="Times New Roman" w:hAnsi="Times New Roman" w:cs="Times New Roman"/>
          <w:kern w:val="0"/>
          <w14:ligatures w14:val="none"/>
        </w:rPr>
        <w:t>2}{</w:t>
      </w:r>
      <w:proofErr w:type="gramEnd"/>
      <w:r w:rsidRPr="005C0E8F">
        <w:rPr>
          <w:rFonts w:ascii="Times New Roman" w:eastAsia="Times New Roman" w:hAnsi="Times New Roman" w:cs="Times New Roman"/>
          <w:kern w:val="0"/>
          <w14:ligatures w14:val="none"/>
        </w:rPr>
        <w:t>c^2}.</w:t>
      </w:r>
      <w:r w:rsidRPr="005C0E8F">
        <w:rPr>
          <w:rFonts w:ascii="Times New Roman" w:eastAsia="Times New Roman" w:hAnsi="Times New Roman" w:cs="Times New Roman"/>
          <w:kern w:val="0"/>
          <w14:ligatures w14:val="none"/>
        </w:rPr>
        <w:br/>
        <w:t>]</w:t>
      </w:r>
    </w:p>
    <w:p w14:paraId="3E75115A" w14:textId="2F640059" w:rsidR="005C0E8F" w:rsidRPr="005C0E8F" w:rsidRDefault="005C0E8F" w:rsidP="00275588">
      <w:pPr>
        <w:numPr>
          <w:ilvl w:val="1"/>
          <w:numId w:val="424"/>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Transitions violating this relation are not accepted.</w:t>
      </w:r>
    </w:p>
    <w:p w14:paraId="2C2770BB" w14:textId="77777777" w:rsidR="005C0E8F" w:rsidRPr="005C0E8F" w:rsidRDefault="005C0E8F" w:rsidP="00275588">
      <w:pPr>
        <w:pStyle w:val="Heading4"/>
        <w:rPr>
          <w:rFonts w:eastAsia="Times New Roman"/>
        </w:rPr>
      </w:pPr>
      <w:r w:rsidRPr="005C0E8F">
        <w:rPr>
          <w:rFonts w:eastAsia="Times New Roman"/>
        </w:rPr>
        <w:t>11.2.5 Implementation Axioms: Finiteness, Locality, Curve-Ban, Audits</w:t>
      </w:r>
    </w:p>
    <w:p w14:paraId="001C70E8"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Finiteness and locality (no-skip)</w:t>
      </w:r>
    </w:p>
    <w:p w14:paraId="5E2425E2"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All sets in the control path are finite.</w:t>
      </w:r>
    </w:p>
    <w:p w14:paraId="2BCE3262"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Updates are </w:t>
      </w:r>
      <w:proofErr w:type="gramStart"/>
      <w:r w:rsidRPr="005C0E8F">
        <w:rPr>
          <w:rFonts w:ascii="Times New Roman" w:eastAsia="Times New Roman" w:hAnsi="Times New Roman" w:cs="Times New Roman"/>
          <w:kern w:val="0"/>
          <w14:ligatures w14:val="none"/>
        </w:rPr>
        <w:t>strictly</w:t>
      </w:r>
      <w:proofErr w:type="gramEnd"/>
      <w:r w:rsidRPr="005C0E8F">
        <w:rPr>
          <w:rFonts w:ascii="Times New Roman" w:eastAsia="Times New Roman" w:hAnsi="Times New Roman" w:cs="Times New Roman"/>
          <w:kern w:val="0"/>
          <w14:ligatures w14:val="none"/>
        </w:rPr>
        <w:t xml:space="preserve"> (k \to k+1</w:t>
      </w:r>
      <w:proofErr w:type="gramStart"/>
      <w:r w:rsidRPr="005C0E8F">
        <w:rPr>
          <w:rFonts w:ascii="Times New Roman" w:eastAsia="Times New Roman" w:hAnsi="Times New Roman" w:cs="Times New Roman"/>
          <w:kern w:val="0"/>
          <w14:ligatures w14:val="none"/>
        </w:rPr>
        <w:t>);</w:t>
      </w:r>
      <w:proofErr w:type="gramEnd"/>
      <w:r w:rsidRPr="005C0E8F">
        <w:rPr>
          <w:rFonts w:ascii="Times New Roman" w:eastAsia="Times New Roman" w:hAnsi="Times New Roman" w:cs="Times New Roman"/>
          <w:kern w:val="0"/>
          <w14:ligatures w14:val="none"/>
        </w:rPr>
        <w:t xml:space="preserve"> no multi-tick jumps.</w:t>
      </w:r>
    </w:p>
    <w:p w14:paraId="206FB551"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lastRenderedPageBreak/>
        <w:t xml:space="preserve">Configuration changes are local in the sense defined by manifest-declared </w:t>
      </w:r>
      <w:proofErr w:type="spellStart"/>
      <w:r w:rsidRPr="005C0E8F">
        <w:rPr>
          <w:rFonts w:ascii="Times New Roman" w:eastAsia="Times New Roman" w:hAnsi="Times New Roman" w:cs="Times New Roman"/>
          <w:kern w:val="0"/>
          <w14:ligatures w14:val="none"/>
        </w:rPr>
        <w:t>neighbourhoods</w:t>
      </w:r>
      <w:proofErr w:type="spellEnd"/>
      <w:r w:rsidRPr="005C0E8F">
        <w:rPr>
          <w:rFonts w:ascii="Times New Roman" w:eastAsia="Times New Roman" w:hAnsi="Times New Roman" w:cs="Times New Roman"/>
          <w:kern w:val="0"/>
          <w14:ligatures w14:val="none"/>
        </w:rPr>
        <w:t>.</w:t>
      </w:r>
    </w:p>
    <w:p w14:paraId="788BA47D"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Curve-ban (no continuous control)</w:t>
      </w:r>
    </w:p>
    <w:p w14:paraId="203234DE"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control path uses only:</w:t>
      </w:r>
    </w:p>
    <w:p w14:paraId="4122DA07"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discrete predicates,</w:t>
      </w:r>
    </w:p>
    <w:p w14:paraId="71130CEA"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integer or rational ratios,</w:t>
      </w:r>
    </w:p>
    <w:p w14:paraId="02E36D10"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finite-ordinal comparisons.</w:t>
      </w:r>
    </w:p>
    <w:p w14:paraId="69DBC29F"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No continuous-valued weight fields, soft activations, or gradient-based updates are allowed in selectors, gates, or ordering.</w:t>
      </w:r>
    </w:p>
    <w:p w14:paraId="2EC6365E"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Manifest as part of the theory</w:t>
      </w:r>
    </w:p>
    <w:p w14:paraId="05206E26"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 manifest declares (\Xi), band mappings, gate definitions, shell structures, χ usage, budgets, and audits.</w:t>
      </w:r>
    </w:p>
    <w:p w14:paraId="482E4B8C"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It is immutable at runtime; changing it (beyond allowed ranges) defines a new theory instance, not a learned state.</w:t>
      </w:r>
    </w:p>
    <w:p w14:paraId="331505FD" w14:textId="77777777" w:rsidR="005C0E8F" w:rsidRPr="005C0E8F" w:rsidRDefault="005C0E8F" w:rsidP="005C0E8F">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b/>
          <w:bCs/>
          <w:kern w:val="0"/>
          <w14:ligatures w14:val="none"/>
        </w:rPr>
        <w:t>Audits and diagnostics</w:t>
      </w:r>
    </w:p>
    <w:p w14:paraId="4893835E"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Implementations must provide logs and tools sufficient to audit:</w:t>
      </w:r>
    </w:p>
    <w:p w14:paraId="5E23796D"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curve-ban compliance,</w:t>
      </w:r>
    </w:p>
    <w:p w14:paraId="11F620FE"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diagnostics-leak separation,</w:t>
      </w:r>
    </w:p>
    <w:p w14:paraId="2A5C744F"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PF/Born ties-only integrity,</w:t>
      </w:r>
    </w:p>
    <w:p w14:paraId="37E6D1D7"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 xml:space="preserve">locality and no-skip </w:t>
      </w:r>
      <w:proofErr w:type="spellStart"/>
      <w:r w:rsidRPr="005C0E8F">
        <w:rPr>
          <w:rFonts w:ascii="Times New Roman" w:eastAsia="Times New Roman" w:hAnsi="Times New Roman" w:cs="Times New Roman"/>
          <w:kern w:val="0"/>
          <w14:ligatures w14:val="none"/>
        </w:rPr>
        <w:t>behaviour</w:t>
      </w:r>
      <w:proofErr w:type="spellEnd"/>
      <w:r w:rsidRPr="005C0E8F">
        <w:rPr>
          <w:rFonts w:ascii="Times New Roman" w:eastAsia="Times New Roman" w:hAnsi="Times New Roman" w:cs="Times New Roman"/>
          <w:kern w:val="0"/>
          <w14:ligatures w14:val="none"/>
        </w:rPr>
        <w:t>,</w:t>
      </w:r>
    </w:p>
    <w:p w14:paraId="2D0D0876" w14:textId="77777777" w:rsidR="005C0E8F" w:rsidRPr="005C0E8F" w:rsidRDefault="005C0E8F" w:rsidP="005C0E8F">
      <w:pPr>
        <w:numPr>
          <w:ilvl w:val="2"/>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invariant-interval consistency.</w:t>
      </w:r>
    </w:p>
    <w:p w14:paraId="680A6B29" w14:textId="77777777" w:rsidR="005C0E8F" w:rsidRPr="005C0E8F" w:rsidRDefault="005C0E8F" w:rsidP="005C0E8F">
      <w:pPr>
        <w:numPr>
          <w:ilvl w:val="1"/>
          <w:numId w:val="425"/>
        </w:num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Passing these audits is part of the engine’s definition, not an optional extra.</w:t>
      </w:r>
    </w:p>
    <w:p w14:paraId="72BDEAFE" w14:textId="77777777" w:rsidR="005C0E8F" w:rsidRPr="005C0E8F" w:rsidRDefault="005C0E8F" w:rsidP="005C0E8F">
      <w:pPr>
        <w:spacing w:before="100" w:beforeAutospacing="1" w:after="100" w:afterAutospacing="1" w:line="240" w:lineRule="auto"/>
        <w:rPr>
          <w:rFonts w:ascii="Times New Roman" w:eastAsia="Times New Roman" w:hAnsi="Times New Roman" w:cs="Times New Roman"/>
          <w:kern w:val="0"/>
          <w14:ligatures w14:val="none"/>
        </w:rPr>
      </w:pPr>
      <w:r w:rsidRPr="005C0E8F">
        <w:rPr>
          <w:rFonts w:ascii="Times New Roman" w:eastAsia="Times New Roman" w:hAnsi="Times New Roman" w:cs="Times New Roman"/>
          <w:kern w:val="0"/>
          <w14:ligatures w14:val="none"/>
        </w:rPr>
        <w:t>These engine claims specify what any conforming implementation of the present-act engine must do. If one or more of these conditions are violated, that implementation is not considered an instance of the framework as defined in this defensive publication.</w:t>
      </w:r>
    </w:p>
    <w:p w14:paraId="12AD67F3" w14:textId="77777777" w:rsidR="00396FB2" w:rsidRPr="00396FB2" w:rsidRDefault="00396FB2" w:rsidP="00275588">
      <w:pPr>
        <w:pStyle w:val="Heading3"/>
        <w:rPr>
          <w:rFonts w:eastAsia="Times New Roman"/>
        </w:rPr>
      </w:pPr>
      <w:bookmarkStart w:id="66" w:name="_Toc216621273"/>
      <w:r w:rsidRPr="00396FB2">
        <w:rPr>
          <w:rFonts w:eastAsia="Times New Roman"/>
        </w:rPr>
        <w:t>11.3 Empirical and Phenomenological Claims</w:t>
      </w:r>
      <w:bookmarkEnd w:id="66"/>
    </w:p>
    <w:p w14:paraId="21798F33" w14:textId="49B76BB4"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This subsection records the </w:t>
      </w:r>
      <w:r w:rsidRPr="00396FB2">
        <w:rPr>
          <w:rFonts w:ascii="Times New Roman" w:eastAsia="Times New Roman" w:hAnsi="Times New Roman" w:cs="Times New Roman"/>
          <w:b/>
          <w:bCs/>
          <w:kern w:val="0"/>
          <w14:ligatures w14:val="none"/>
        </w:rPr>
        <w:t>empirical and phenomenological claims</w:t>
      </w:r>
      <w:r w:rsidRPr="00396FB2">
        <w:rPr>
          <w:rFonts w:ascii="Times New Roman" w:eastAsia="Times New Roman" w:hAnsi="Times New Roman" w:cs="Times New Roman"/>
          <w:kern w:val="0"/>
          <w14:ligatures w14:val="none"/>
        </w:rPr>
        <w:t xml:space="preserve"> the framework makes about the actual world, as supported (to varying degrees) by the v</w:t>
      </w:r>
      <w:r w:rsidR="009365FB">
        <w:rPr>
          <w:rFonts w:ascii="Times New Roman" w:eastAsia="Times New Roman" w:hAnsi="Times New Roman" w:cs="Times New Roman"/>
          <w:kern w:val="0"/>
          <w14:ligatures w14:val="none"/>
        </w:rPr>
        <w:t>1</w:t>
      </w:r>
      <w:r w:rsidRPr="00396FB2">
        <w:rPr>
          <w:rFonts w:ascii="Times New Roman" w:eastAsia="Times New Roman" w:hAnsi="Times New Roman" w:cs="Times New Roman"/>
          <w:kern w:val="0"/>
          <w14:ligatures w14:val="none"/>
        </w:rPr>
        <w:t xml:space="preserve"> evidence and simulation suite. These go beyond purely structural or engine-level statements and are intended as concrete, testable assertions.</w:t>
      </w:r>
    </w:p>
    <w:p w14:paraId="4F775AAA" w14:textId="77777777" w:rsidR="00396FB2" w:rsidRPr="00396FB2" w:rsidRDefault="00396FB2" w:rsidP="00396FB2">
      <w:pPr>
        <w:spacing w:before="100" w:beforeAutospacing="1" w:after="100" w:afterAutospacing="1" w:line="240" w:lineRule="auto"/>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They are grouped by theme.</w:t>
      </w:r>
    </w:p>
    <w:p w14:paraId="30DDFC02"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09EA9C">
          <v:rect id="_x0000_i1076" style="width:0;height:1.5pt" o:hralign="center" o:hrstd="t" o:hr="t" fillcolor="#a0a0a0" stroked="f"/>
        </w:pict>
      </w:r>
    </w:p>
    <w:p w14:paraId="4F19A0CF" w14:textId="77777777" w:rsidR="00396FB2" w:rsidRPr="00396FB2" w:rsidRDefault="00396FB2" w:rsidP="00275588">
      <w:pPr>
        <w:pStyle w:val="Heading4"/>
        <w:rPr>
          <w:rFonts w:eastAsia="Times New Roman"/>
        </w:rPr>
      </w:pPr>
      <w:r w:rsidRPr="00396FB2">
        <w:rPr>
          <w:rFonts w:eastAsia="Times New Roman"/>
        </w:rPr>
        <w:t>11.3.1 Context-Ladder and Hinge-Scale Claims</w:t>
      </w:r>
    </w:p>
    <w:p w14:paraId="253AF500"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Existence of a six-band scale ladder in nature</w:t>
      </w:r>
    </w:p>
    <w:p w14:paraId="61D5C5A2"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Physical systems exhibit a hierarchy of characteristic scales that naturally cluster into bands corresponding to:</w:t>
      </w:r>
    </w:p>
    <w:p w14:paraId="610BC060"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nanoband (≈ 1–200 nm),</w:t>
      </w:r>
    </w:p>
    <w:p w14:paraId="1AE00BA1"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lastRenderedPageBreak/>
        <w:t xml:space="preserve">a micron band (≈ 0.2–50 </w:t>
      </w:r>
      <w:proofErr w:type="spellStart"/>
      <w:r w:rsidRPr="00396FB2">
        <w:rPr>
          <w:rFonts w:ascii="Times New Roman" w:eastAsia="Times New Roman" w:hAnsi="Times New Roman" w:cs="Times New Roman"/>
          <w:kern w:val="0"/>
          <w14:ligatures w14:val="none"/>
        </w:rPr>
        <w:t>μm</w:t>
      </w:r>
      <w:proofErr w:type="spellEnd"/>
      <w:r w:rsidRPr="00396FB2">
        <w:rPr>
          <w:rFonts w:ascii="Times New Roman" w:eastAsia="Times New Roman" w:hAnsi="Times New Roman" w:cs="Times New Roman"/>
          <w:kern w:val="0"/>
          <w14:ligatures w14:val="none"/>
        </w:rPr>
        <w:t>),</w:t>
      </w:r>
    </w:p>
    <w:p w14:paraId="202AD06B"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hinge band near ≈ 0.1–0.2 mm (UGM band),</w:t>
      </w:r>
    </w:p>
    <w:p w14:paraId="258A63CD"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an Earth-surface band (≈ 1–100 km),</w:t>
      </w:r>
    </w:p>
    <w:p w14:paraId="49237B86"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galactic disk band (kpc scale, Milky Way–like),</w:t>
      </w:r>
    </w:p>
    <w:p w14:paraId="7146AB87"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 cosmic shell band (horizon-like cosmological scales).</w:t>
      </w:r>
    </w:p>
    <w:p w14:paraId="3F2F50CE"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Each band shows qualitatively different </w:t>
      </w:r>
      <w:proofErr w:type="spellStart"/>
      <w:r w:rsidRPr="00396FB2">
        <w:rPr>
          <w:rFonts w:ascii="Times New Roman" w:eastAsia="Times New Roman" w:hAnsi="Times New Roman" w:cs="Times New Roman"/>
          <w:kern w:val="0"/>
          <w14:ligatures w14:val="none"/>
        </w:rPr>
        <w:t>behavioural</w:t>
      </w:r>
      <w:proofErr w:type="spellEnd"/>
      <w:r w:rsidRPr="00396FB2">
        <w:rPr>
          <w:rFonts w:ascii="Times New Roman" w:eastAsia="Times New Roman" w:hAnsi="Times New Roman" w:cs="Times New Roman"/>
          <w:kern w:val="0"/>
          <w14:ligatures w14:val="none"/>
        </w:rPr>
        <w:t xml:space="preserve"> patterns (inner machinery, hinge, containers), consistent with the roles assigned in the CL ladder.</w:t>
      </w:r>
    </w:p>
    <w:p w14:paraId="153BC4EE"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UGM band as a real hinge scale</w:t>
      </w:r>
    </w:p>
    <w:p w14:paraId="30FEACFD"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The geometric mean of a Planck-like inner scale and a cosmic shell scale lands in a narrow physical band around ~0.1–0.2 mm.</w:t>
      </w:r>
    </w:p>
    <w:p w14:paraId="353F272C"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Across heterogeneous datasets (biological structures, materials, and other systems), there is non-trivial clustering of characteristic sizes near this UGM band, consistent with its role as a global hinge (Level 0).</w:t>
      </w:r>
    </w:p>
    <w:p w14:paraId="52CEA4D7"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Temporal hinge as a real integration window</w:t>
      </w:r>
    </w:p>
    <w:p w14:paraId="5C96AE7C"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For human and similar nervous systems, there exists an empirical temporal band (on the order of ~0.1 s) that behaves as a present-act integration window:</w:t>
      </w:r>
    </w:p>
    <w:p w14:paraId="1BB0B7D8"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many micro-events are integrated into a single, coherent “moment”,</w:t>
      </w:r>
    </w:p>
    <w:p w14:paraId="6589A96A"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proofErr w:type="gramStart"/>
      <w:r w:rsidRPr="00396FB2">
        <w:rPr>
          <w:rFonts w:ascii="Times New Roman" w:eastAsia="Times New Roman" w:hAnsi="Times New Roman" w:cs="Times New Roman"/>
          <w:kern w:val="0"/>
          <w14:ligatures w14:val="none"/>
        </w:rPr>
        <w:t>changes</w:t>
      </w:r>
      <w:proofErr w:type="gramEnd"/>
      <w:r w:rsidRPr="00396FB2">
        <w:rPr>
          <w:rFonts w:ascii="Times New Roman" w:eastAsia="Times New Roman" w:hAnsi="Times New Roman" w:cs="Times New Roman"/>
          <w:kern w:val="0"/>
          <w14:ligatures w14:val="none"/>
        </w:rPr>
        <w:t xml:space="preserve"> significantly shorter than this window are not experienced as distinct events at the Center.</w:t>
      </w:r>
    </w:p>
    <w:p w14:paraId="6D354071"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This band matches the temporal hinge (T^*) used in the framework’s CL and engine constraints.</w:t>
      </w:r>
    </w:p>
    <w:p w14:paraId="2EF60F56"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CNS/organism size band from geometric means</w:t>
      </w:r>
    </w:p>
    <w:p w14:paraId="30B71974"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The geometric </w:t>
      </w:r>
      <w:proofErr w:type="gramStart"/>
      <w:r w:rsidRPr="00396FB2">
        <w:rPr>
          <w:rFonts w:ascii="Times New Roman" w:eastAsia="Times New Roman" w:hAnsi="Times New Roman" w:cs="Times New Roman"/>
          <w:kern w:val="0"/>
          <w14:ligatures w14:val="none"/>
        </w:rPr>
        <w:t>mean</w:t>
      </w:r>
      <w:proofErr w:type="gramEnd"/>
      <w:r w:rsidRPr="00396FB2">
        <w:rPr>
          <w:rFonts w:ascii="Times New Roman" w:eastAsia="Times New Roman" w:hAnsi="Times New Roman" w:cs="Times New Roman"/>
          <w:kern w:val="0"/>
          <w14:ligatures w14:val="none"/>
        </w:rPr>
        <w:t xml:space="preserve"> between UGM and Earth-surface scales yields a band that overlaps with observed size ranges of organisms with complex central nervous systems.</w:t>
      </w:r>
    </w:p>
    <w:p w14:paraId="7B584E5B"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Characteristic CNS and body sizes cluster near this band more than would be expected if sizes were distributed without reference to such a geometric relationship.</w:t>
      </w:r>
    </w:p>
    <w:p w14:paraId="05C2E363"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97A32EB">
          <v:rect id="_x0000_i1077" style="width:0;height:1.5pt" o:hralign="center" o:hrstd="t" o:hr="t" fillcolor="#a0a0a0" stroked="f"/>
        </w:pict>
      </w:r>
    </w:p>
    <w:p w14:paraId="559BAD78" w14:textId="77777777" w:rsidR="00EF2F27" w:rsidRPr="00EF2F27" w:rsidRDefault="00EF2F27" w:rsidP="00EF2F27">
      <w:pPr>
        <w:pStyle w:val="Heading4"/>
        <w:rPr>
          <w:rFonts w:eastAsia="Times New Roman"/>
        </w:rPr>
      </w:pPr>
      <w:r w:rsidRPr="00EF2F27">
        <w:rPr>
          <w:rFonts w:eastAsia="Times New Roman"/>
        </w:rPr>
        <w:lastRenderedPageBreak/>
        <w:t>11.3.2 Gravity and Feasibility Claims</w:t>
      </w:r>
    </w:p>
    <w:p w14:paraId="505AAE22"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This defensive publication frames gravity not as a fundamental “force substance,” but as an emergent feasibility geometry: the way outward container constraints shape which present-acts are admissible and stable under the +1 manifest.</w:t>
      </w:r>
    </w:p>
    <w:p w14:paraId="41D72A83"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The following claims are made at the record level.</w:t>
      </w:r>
    </w:p>
    <w:p w14:paraId="7686CD76" w14:textId="77777777" w:rsidR="00EF2F27" w:rsidRPr="00EF2F27" w:rsidRDefault="00EF2F27" w:rsidP="00EF2F27">
      <w:pPr>
        <w:rPr>
          <w:b/>
          <w:bCs/>
          <w:u w:val="single"/>
        </w:rPr>
      </w:pPr>
      <w:r w:rsidRPr="00EF2F27">
        <w:rPr>
          <w:b/>
          <w:bCs/>
          <w:u w:val="single"/>
        </w:rPr>
        <w:t>Claim G1 — Gravity as feasibility geometry (engine-facing statement)</w:t>
      </w:r>
    </w:p>
    <w:p w14:paraId="2C851AF5"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Gravitational </w:t>
      </w:r>
      <w:proofErr w:type="spellStart"/>
      <w:r w:rsidRPr="00EF2F27">
        <w:rPr>
          <w:rFonts w:ascii="Times New Roman" w:eastAsia="Times New Roman" w:hAnsi="Times New Roman" w:cs="Times New Roman"/>
          <w:kern w:val="0"/>
          <w14:ligatures w14:val="none"/>
        </w:rPr>
        <w:t>behaviour</w:t>
      </w:r>
      <w:proofErr w:type="spellEnd"/>
      <w:r w:rsidRPr="00EF2F27">
        <w:rPr>
          <w:rFonts w:ascii="Times New Roman" w:eastAsia="Times New Roman" w:hAnsi="Times New Roman" w:cs="Times New Roman"/>
          <w:kern w:val="0"/>
          <w14:ligatures w14:val="none"/>
        </w:rPr>
        <w:t xml:space="preserve"> arises as the systematic bias of admissible act-commitments under outward container constraints. In the engine language, this appears as manifest-level feasibility structure (e.g., </w:t>
      </w:r>
      <w:proofErr w:type="spellStart"/>
      <w:r w:rsidRPr="00EF2F27">
        <w:rPr>
          <w:rFonts w:ascii="Times New Roman" w:eastAsia="Times New Roman" w:hAnsi="Times New Roman" w:cs="Times New Roman"/>
          <w:kern w:val="0"/>
          <w14:ligatures w14:val="none"/>
        </w:rPr>
        <w:t>ParentGate</w:t>
      </w:r>
      <w:proofErr w:type="spellEnd"/>
      <w:r w:rsidRPr="00EF2F27">
        <w:rPr>
          <w:rFonts w:ascii="Times New Roman" w:eastAsia="Times New Roman" w:hAnsi="Times New Roman" w:cs="Times New Roman"/>
          <w:kern w:val="0"/>
          <w14:ligatures w14:val="none"/>
        </w:rPr>
        <w:t xml:space="preserve"> / structural feasibility predicates) that depends on container context, not as an injected classical field in the control logic.</w:t>
      </w:r>
    </w:p>
    <w:p w14:paraId="096802D9"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Status: Core structural claim of the framework.</w:t>
      </w:r>
    </w:p>
    <w:p w14:paraId="7641EA23" w14:textId="77777777" w:rsidR="00EF2F27" w:rsidRPr="00EF2F27" w:rsidRDefault="00EF2F27" w:rsidP="00EF2F27">
      <w:pPr>
        <w:rPr>
          <w:b/>
          <w:bCs/>
          <w:u w:val="single"/>
        </w:rPr>
      </w:pPr>
      <w:r w:rsidRPr="00EF2F27">
        <w:rPr>
          <w:b/>
          <w:bCs/>
          <w:u w:val="single"/>
        </w:rPr>
        <w:t>Claim G2 — A structurally derived amplitude χ (no per-observable tuning)</w:t>
      </w:r>
    </w:p>
    <w:p w14:paraId="59C04077"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There exists a dimensionless amplitude parameter </w:t>
      </w:r>
      <m:oMath>
        <m:r>
          <w:rPr>
            <w:rFonts w:ascii="Cambria Math" w:eastAsia="Times New Roman" w:hAnsi="Cambria Math" w:cs="Times New Roman"/>
            <w:kern w:val="0"/>
            <w14:ligatures w14:val="none"/>
          </w:rPr>
          <m:t>χ</m:t>
        </m:r>
      </m:oMath>
      <w:r w:rsidRPr="00EF2F27">
        <w:rPr>
          <w:rFonts w:ascii="Times New Roman" w:eastAsia="Times New Roman" w:hAnsi="Times New Roman" w:cs="Times New Roman"/>
          <w:kern w:val="0"/>
          <w14:ligatures w14:val="none"/>
        </w:rPr>
        <w:t xml:space="preserve">that is derived from context ladder scales (Earth radius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oMath>
      <w:r w:rsidRPr="00EF2F27">
        <w:rPr>
          <w:rFonts w:ascii="Times New Roman" w:eastAsia="Times New Roman" w:hAnsi="Times New Roman" w:cs="Times New Roman"/>
          <w:kern w:val="0"/>
          <w14:ligatures w14:val="none"/>
        </w:rPr>
        <w:t xml:space="preserve">, hinge scale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Pr="00EF2F27">
        <w:rPr>
          <w:rFonts w:ascii="Times New Roman" w:eastAsia="Times New Roman" w:hAnsi="Times New Roman" w:cs="Times New Roman"/>
          <w:kern w:val="0"/>
          <w14:ligatures w14:val="none"/>
        </w:rPr>
        <w:t xml:space="preserve">, and outer boundary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EF2F27">
        <w:rPr>
          <w:rFonts w:ascii="Times New Roman" w:eastAsia="Times New Roman" w:hAnsi="Times New Roman" w:cs="Times New Roman"/>
          <w:kern w:val="0"/>
          <w14:ligatures w14:val="none"/>
        </w:rPr>
        <w:t xml:space="preserve">) and is used as the engine’s gravitational amplitude family parameter. The value used in the v1 engine/simulations is a representative member of this family (approximately </w:t>
      </w:r>
      <m:oMath>
        <m:r>
          <w:rPr>
            <w:rFonts w:ascii="Cambria Math" w:eastAsia="Times New Roman" w:hAnsi="Cambria Math" w:cs="Times New Roman"/>
            <w:kern w:val="0"/>
            <w14:ligatures w14:val="none"/>
          </w:rPr>
          <m:t>7.7×</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10</m:t>
            </m:r>
          </m:e>
          <m:sup>
            <m:r>
              <w:rPr>
                <w:rFonts w:ascii="Cambria Math" w:eastAsia="Times New Roman" w:hAnsi="Cambria Math" w:cs="Times New Roman"/>
                <w:kern w:val="0"/>
                <w14:ligatures w14:val="none"/>
              </w:rPr>
              <m:t>-10</m:t>
            </m:r>
          </m:sup>
        </m:sSup>
      </m:oMath>
      <w:proofErr w:type="gramStart"/>
      <w:r w:rsidRPr="00EF2F27">
        <w:rPr>
          <w:rFonts w:ascii="Times New Roman" w:eastAsia="Times New Roman" w:hAnsi="Times New Roman" w:cs="Times New Roman"/>
          <w:kern w:val="0"/>
          <w14:ligatures w14:val="none"/>
        </w:rPr>
        <w:t>), and</w:t>
      </w:r>
      <w:proofErr w:type="gramEnd"/>
      <w:r w:rsidRPr="00EF2F27">
        <w:rPr>
          <w:rFonts w:ascii="Times New Roman" w:eastAsia="Times New Roman" w:hAnsi="Times New Roman" w:cs="Times New Roman"/>
          <w:kern w:val="0"/>
          <w14:ligatures w14:val="none"/>
        </w:rPr>
        <w:t xml:space="preserve"> is not tuned separately for individual observables (deflection, delay, redshift).</w:t>
      </w:r>
    </w:p>
    <w:p w14:paraId="3F7609E5"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Status: Structural derivation </w:t>
      </w:r>
      <w:proofErr w:type="gramStart"/>
      <w:r w:rsidRPr="00EF2F27">
        <w:rPr>
          <w:rFonts w:ascii="Times New Roman" w:eastAsia="Times New Roman" w:hAnsi="Times New Roman" w:cs="Times New Roman"/>
          <w:kern w:val="0"/>
          <w14:ligatures w14:val="none"/>
        </w:rPr>
        <w:t>claim</w:t>
      </w:r>
      <w:proofErr w:type="gramEnd"/>
      <w:r w:rsidRPr="00EF2F27">
        <w:rPr>
          <w:rFonts w:ascii="Times New Roman" w:eastAsia="Times New Roman" w:hAnsi="Times New Roman" w:cs="Times New Roman"/>
          <w:kern w:val="0"/>
          <w14:ligatures w14:val="none"/>
        </w:rPr>
        <w:t xml:space="preserve"> with numerical instantiation in the v1 engine.</w:t>
      </w:r>
    </w:p>
    <w:p w14:paraId="2E6668EA" w14:textId="77777777" w:rsidR="00EF2F27" w:rsidRPr="00EF2F27" w:rsidRDefault="00EF2F27" w:rsidP="00EF2F27">
      <w:pPr>
        <w:rPr>
          <w:b/>
          <w:bCs/>
          <w:u w:val="single"/>
        </w:rPr>
      </w:pPr>
      <w:r w:rsidRPr="00EF2F27">
        <w:rPr>
          <w:b/>
          <w:bCs/>
          <w:u w:val="single"/>
        </w:rPr>
        <w:t>Claim G3 — Observable-universe convention pre-commitment</w:t>
      </w:r>
    </w:p>
    <w:p w14:paraId="29D3A0DE"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For the purposes of defining </w:t>
      </w:r>
      <m:oMath>
        <m:r>
          <w:rPr>
            <w:rFonts w:ascii="Cambria Math" w:eastAsia="Times New Roman" w:hAnsi="Cambria Math" w:cs="Times New Roman"/>
            <w:kern w:val="0"/>
            <w14:ligatures w14:val="none"/>
          </w:rPr>
          <m:t>χ</m:t>
        </m:r>
      </m:oMath>
      <w:r w:rsidRPr="00EF2F27">
        <w:rPr>
          <w:rFonts w:ascii="Times New Roman" w:eastAsia="Times New Roman" w:hAnsi="Times New Roman" w:cs="Times New Roman"/>
          <w:kern w:val="0"/>
          <w14:ligatures w14:val="none"/>
        </w:rPr>
        <w:t xml:space="preserve">in this DP record,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EF2F27">
        <w:rPr>
          <w:rFonts w:ascii="Times New Roman" w:eastAsia="Times New Roman" w:hAnsi="Times New Roman" w:cs="Times New Roman"/>
          <w:kern w:val="0"/>
          <w14:ligatures w14:val="none"/>
        </w:rPr>
        <w:t>is taken to mean the comoving particle-horizon radius (“radius of the observable universe”), not a Hubble-scale radius. Alternate cosmological radii are treated as a different outer-boundary hypothesis rather than as a small parameter tweak.</w:t>
      </w:r>
    </w:p>
    <w:p w14:paraId="36CF1F8B"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Status: Definition/discipline claim (prevents ambiguity).</w:t>
      </w:r>
    </w:p>
    <w:p w14:paraId="42F9E87E" w14:textId="77777777" w:rsidR="00EF2F27" w:rsidRPr="00CB39E8" w:rsidRDefault="00EF2F27" w:rsidP="00CB39E8">
      <w:pPr>
        <w:rPr>
          <w:b/>
          <w:bCs/>
          <w:u w:val="single"/>
        </w:rPr>
      </w:pPr>
      <w:r w:rsidRPr="00CB39E8">
        <w:rPr>
          <w:b/>
          <w:bCs/>
          <w:u w:val="single"/>
        </w:rPr>
        <w:t>Claim G4 — Correct GR weak-field comparison (no “discrepancy framing”)</w:t>
      </w:r>
    </w:p>
    <w:p w14:paraId="0859112E"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When comparing </w:t>
      </w:r>
      <m:oMath>
        <m:r>
          <w:rPr>
            <w:rFonts w:ascii="Cambria Math" w:eastAsia="Times New Roman" w:hAnsi="Cambria Math" w:cs="Times New Roman"/>
            <w:kern w:val="0"/>
            <w14:ligatures w14:val="none"/>
          </w:rPr>
          <m:t>χ</m:t>
        </m:r>
      </m:oMath>
      <w:r w:rsidRPr="00EF2F27">
        <w:rPr>
          <w:rFonts w:ascii="Times New Roman" w:eastAsia="Times New Roman" w:hAnsi="Times New Roman" w:cs="Times New Roman"/>
          <w:kern w:val="0"/>
          <w14:ligatures w14:val="none"/>
        </w:rPr>
        <w:t>to standard GR weak-field surface benchmarks, the correct comparison recognizes that GR provides two closely related dimensionless surface scales that differ by exactly a factor of 2:</w:t>
      </w:r>
    </w:p>
    <w:p w14:paraId="5BF4B84C" w14:textId="77777777" w:rsidR="00EF2F27" w:rsidRPr="00EF2F27" w:rsidRDefault="00EF2F27" w:rsidP="00EF2F27">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surface potential scale: </w:t>
      </w:r>
      <m:oMath>
        <m:r>
          <w:rPr>
            <w:rFonts w:ascii="Cambria Math" w:eastAsia="Times New Roman" w:hAnsi="Cambria Math" w:cs="Times New Roman"/>
            <w:kern w:val="0"/>
            <w14:ligatures w14:val="none"/>
          </w:rPr>
          <m:t>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oMath>
      <w:r w:rsidRPr="00EF2F27">
        <w:rPr>
          <w:rFonts w:ascii="Times New Roman" w:eastAsia="Times New Roman" w:hAnsi="Times New Roman" w:cs="Times New Roman"/>
          <w:kern w:val="0"/>
          <w14:ligatures w14:val="none"/>
        </w:rPr>
        <w:t>,</w:t>
      </w:r>
    </w:p>
    <w:p w14:paraId="564F2A5A" w14:textId="77777777" w:rsidR="00EF2F27" w:rsidRPr="00EF2F27" w:rsidRDefault="00EF2F27" w:rsidP="00EF2F27">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compactness: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s,⊕</m:t>
            </m:r>
          </m:sub>
        </m:sSub>
        <m:r>
          <m:rPr>
            <m:sty m:val="p"/>
          </m:rPr>
          <w:rPr>
            <w:rFonts w:ascii="Cambria Math" w:eastAsia="Times New Roman" w:hAnsi="Cambria Math" w:cs="Times New Roman"/>
            <w:kern w:val="0"/>
            <w14:ligatures w14:val="none"/>
          </w:rPr>
          <m:t>/</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=2G</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m:t>
            </m:r>
          </m:sub>
        </m:sSub>
        <m:r>
          <m:rPr>
            <m:sty m:val="p"/>
          </m:rPr>
          <w:rPr>
            <w:rFonts w:ascii="Cambria Math" w:eastAsia="Times New Roman" w:hAnsi="Cambria Math" w:cs="Times New Roman"/>
            <w:kern w:val="0"/>
            <w14:ligatures w14:val="none"/>
          </w:rPr>
          <m:t>/</m:t>
        </m:r>
        <m:r>
          <w:rPr>
            <w:rFonts w:ascii="Cambria Math" w:eastAsia="Times New Roman" w:hAnsi="Cambria Math" w:cs="Times New Roman"/>
            <w:kern w:val="0"/>
            <w14:ligatures w14:val="none"/>
          </w:rPr>
          <m:t>(</m:t>
        </m:r>
        <m:sSup>
          <m:sSupPr>
            <m:ctrlPr>
              <w:rPr>
                <w:rFonts w:ascii="Cambria Math" w:eastAsia="Times New Roman" w:hAnsi="Cambria Math" w:cs="Times New Roman"/>
                <w:kern w:val="0"/>
                <w14:ligatures w14:val="none"/>
              </w:rPr>
            </m:ctrlPr>
          </m:sSupPr>
          <m:e>
            <m:r>
              <w:rPr>
                <w:rFonts w:ascii="Cambria Math" w:eastAsia="Times New Roman" w:hAnsi="Cambria Math" w:cs="Times New Roman"/>
                <w:kern w:val="0"/>
                <w14:ligatures w14:val="none"/>
              </w:rPr>
              <m:t>c</m:t>
            </m:r>
          </m:e>
          <m:sup>
            <m:r>
              <w:rPr>
                <w:rFonts w:ascii="Cambria Math" w:eastAsia="Times New Roman" w:hAnsi="Cambria Math" w:cs="Times New Roman"/>
                <w:kern w:val="0"/>
                <w14:ligatures w14:val="none"/>
              </w:rPr>
              <m:t>2</m:t>
            </m:r>
          </m:sup>
        </m:sSup>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Sub>
        <m:r>
          <w:rPr>
            <w:rFonts w:ascii="Cambria Math" w:eastAsia="Times New Roman" w:hAnsi="Cambria Math" w:cs="Times New Roman"/>
            <w:kern w:val="0"/>
            <w14:ligatures w14:val="none"/>
          </w:rPr>
          <m:t>)</m:t>
        </m:r>
      </m:oMath>
      <w:r w:rsidRPr="00EF2F27">
        <w:rPr>
          <w:rFonts w:ascii="Times New Roman" w:eastAsia="Times New Roman" w:hAnsi="Times New Roman" w:cs="Times New Roman"/>
          <w:kern w:val="0"/>
          <w14:ligatures w14:val="none"/>
        </w:rPr>
        <w:t>.</w:t>
      </w:r>
    </w:p>
    <w:p w14:paraId="3618AA5E"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lastRenderedPageBreak/>
        <w:t xml:space="preserve">Accordingly, </w:t>
      </w:r>
      <m:oMath>
        <m:r>
          <w:rPr>
            <w:rFonts w:ascii="Cambria Math" w:eastAsia="Times New Roman" w:hAnsi="Cambria Math" w:cs="Times New Roman"/>
            <w:kern w:val="0"/>
            <w14:ligatures w14:val="none"/>
          </w:rPr>
          <m:t>χ</m:t>
        </m:r>
      </m:oMath>
      <w:r w:rsidRPr="00EF2F27">
        <w:rPr>
          <w:rFonts w:ascii="Times New Roman" w:eastAsia="Times New Roman" w:hAnsi="Times New Roman" w:cs="Times New Roman"/>
          <w:kern w:val="0"/>
          <w14:ligatures w14:val="none"/>
        </w:rPr>
        <w:t xml:space="preserve">aligns with the surface-potential scale, and </w:t>
      </w:r>
      <m:oMath>
        <m:r>
          <w:rPr>
            <w:rFonts w:ascii="Cambria Math" w:eastAsia="Times New Roman" w:hAnsi="Cambria Math" w:cs="Times New Roman"/>
            <w:kern w:val="0"/>
            <w14:ligatures w14:val="none"/>
          </w:rPr>
          <m:t>2χ</m:t>
        </m:r>
      </m:oMath>
      <w:r w:rsidRPr="00EF2F27">
        <w:rPr>
          <w:rFonts w:ascii="Times New Roman" w:eastAsia="Times New Roman" w:hAnsi="Times New Roman" w:cs="Times New Roman"/>
          <w:kern w:val="0"/>
          <w14:ligatures w14:val="none"/>
        </w:rPr>
        <w:t>aligns with compactness. The factor of 2 is algebraic (definition-level), not a discrepancy and not a fitted correction.</w:t>
      </w:r>
    </w:p>
    <w:p w14:paraId="6B4CB2A9"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Status: Record-level comparison discipline claim.</w:t>
      </w:r>
    </w:p>
    <w:p w14:paraId="786EE76A" w14:textId="77777777" w:rsidR="00EF2F27" w:rsidRPr="008D0EE9" w:rsidRDefault="00EF2F27" w:rsidP="008D0EE9">
      <w:pPr>
        <w:rPr>
          <w:b/>
          <w:bCs/>
          <w:u w:val="single"/>
        </w:rPr>
      </w:pPr>
      <w:r w:rsidRPr="008D0EE9">
        <w:rPr>
          <w:b/>
          <w:bCs/>
          <w:u w:val="single"/>
        </w:rPr>
        <w:t>Claim G5 — Recovery of familiar gravity observables (simulation-facing)</w:t>
      </w:r>
    </w:p>
    <w:p w14:paraId="51B0CE9C"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 xml:space="preserve">Using the v1 engine’s manifest and the structurally derived </w:t>
      </w:r>
      <m:oMath>
        <m:r>
          <w:rPr>
            <w:rFonts w:ascii="Cambria Math" w:eastAsia="Times New Roman" w:hAnsi="Cambria Math" w:cs="Times New Roman"/>
            <w:kern w:val="0"/>
            <w14:ligatures w14:val="none"/>
          </w:rPr>
          <m:t>χ</m:t>
        </m:r>
      </m:oMath>
      <w:r w:rsidRPr="00EF2F27">
        <w:rPr>
          <w:rFonts w:ascii="Times New Roman" w:eastAsia="Times New Roman" w:hAnsi="Times New Roman" w:cs="Times New Roman"/>
          <w:kern w:val="0"/>
          <w14:ligatures w14:val="none"/>
        </w:rPr>
        <w:t>-family amplitude, the engine reproduces the qualitative and quantitative patterns of familiar gravitational observables in its demonstration set (deflection, delay, redshift) without introducing a classical gravitational field into the control pathway.</w:t>
      </w:r>
    </w:p>
    <w:p w14:paraId="06F30F51" w14:textId="77777777" w:rsidR="00EF2F27" w:rsidRPr="00EF2F27" w:rsidRDefault="00EF2F27" w:rsidP="00EF2F27">
      <w:pPr>
        <w:spacing w:before="100" w:beforeAutospacing="1" w:after="100" w:afterAutospacing="1" w:line="240" w:lineRule="auto"/>
        <w:rPr>
          <w:rFonts w:ascii="Times New Roman" w:eastAsia="Times New Roman" w:hAnsi="Times New Roman" w:cs="Times New Roman"/>
          <w:kern w:val="0"/>
          <w14:ligatures w14:val="none"/>
        </w:rPr>
      </w:pPr>
      <w:r w:rsidRPr="00EF2F27">
        <w:rPr>
          <w:rFonts w:ascii="Times New Roman" w:eastAsia="Times New Roman" w:hAnsi="Times New Roman" w:cs="Times New Roman"/>
          <w:kern w:val="0"/>
          <w14:ligatures w14:val="none"/>
        </w:rPr>
        <w:t>Status: Supported by the attached V2 simulation documentation; further expansion and additional test suites remain listed in the simulation roadmap.</w:t>
      </w:r>
    </w:p>
    <w:p w14:paraId="4E995852"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004FD0">
          <v:rect id="_x0000_i1078" style="width:0;height:1.5pt" o:hralign="center" o:hrstd="t" o:hr="t" fillcolor="#a0a0a0" stroked="f"/>
        </w:pict>
      </w:r>
    </w:p>
    <w:p w14:paraId="6BDE1ED9" w14:textId="77777777" w:rsidR="00396FB2" w:rsidRPr="00396FB2" w:rsidRDefault="00396FB2" w:rsidP="00275588">
      <w:pPr>
        <w:pStyle w:val="Heading4"/>
        <w:rPr>
          <w:rFonts w:eastAsia="Times New Roman"/>
        </w:rPr>
      </w:pPr>
      <w:r w:rsidRPr="00396FB2">
        <w:rPr>
          <w:rFonts w:eastAsia="Times New Roman"/>
        </w:rPr>
        <w:t xml:space="preserve">11.3.3 Quantum-Like </w:t>
      </w:r>
      <w:proofErr w:type="spellStart"/>
      <w:r w:rsidRPr="00396FB2">
        <w:rPr>
          <w:rFonts w:eastAsia="Times New Roman"/>
        </w:rPr>
        <w:t>Behaviour</w:t>
      </w:r>
      <w:proofErr w:type="spellEnd"/>
      <w:r w:rsidRPr="00396FB2">
        <w:rPr>
          <w:rFonts w:eastAsia="Times New Roman"/>
        </w:rPr>
        <w:t xml:space="preserve"> Claims</w:t>
      </w:r>
    </w:p>
    <w:p w14:paraId="43525B99"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 xml:space="preserve">Quantum interference and complementarity from present-act </w:t>
      </w:r>
      <w:proofErr w:type="gramStart"/>
      <w:r w:rsidRPr="00396FB2">
        <w:rPr>
          <w:rFonts w:ascii="Times New Roman" w:eastAsia="Times New Roman" w:hAnsi="Times New Roman" w:cs="Times New Roman"/>
          <w:b/>
          <w:bCs/>
          <w:kern w:val="0"/>
          <w14:ligatures w14:val="none"/>
        </w:rPr>
        <w:t>engine</w:t>
      </w:r>
      <w:proofErr w:type="gramEnd"/>
    </w:p>
    <w:p w14:paraId="4990E4A8"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controlled scenes (e.g., interferometer-like setups), the engine reproduces interference patterns in outcome frequencies using:</w:t>
      </w:r>
    </w:p>
    <w:p w14:paraId="56A0E655"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discrete adjacency and PF/Born ties-only,</w:t>
      </w:r>
    </w:p>
    <w:p w14:paraId="75B13AE5"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no continuous wavefunctions in the control path.</w:t>
      </w:r>
    </w:p>
    <w:p w14:paraId="2B2D523D"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When which-path information is encoded and protected in (\Xi) and via CRA-like gates, interference is suppressed; when it is erased or not encoded, interference reappears, matching the complementarity pattern of standard quantum experiments.</w:t>
      </w:r>
    </w:p>
    <w:p w14:paraId="04B8A922"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Decoherence and effective classicality from environment coupling</w:t>
      </w:r>
    </w:p>
    <w:p w14:paraId="3B3D2EF4"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When environment states and context tags are included in (</w:t>
      </w:r>
      <w:proofErr w:type="spellStart"/>
      <w:r w:rsidRPr="00396FB2">
        <w:rPr>
          <w:rFonts w:ascii="Times New Roman" w:eastAsia="Times New Roman" w:hAnsi="Times New Roman" w:cs="Times New Roman"/>
          <w:kern w:val="0"/>
          <w14:ligatures w14:val="none"/>
        </w:rPr>
        <w:t>W_k</w:t>
      </w:r>
      <w:proofErr w:type="spellEnd"/>
      <w:r w:rsidRPr="00396FB2">
        <w:rPr>
          <w:rFonts w:ascii="Times New Roman" w:eastAsia="Times New Roman" w:hAnsi="Times New Roman" w:cs="Times New Roman"/>
          <w:kern w:val="0"/>
          <w14:ligatures w14:val="none"/>
        </w:rPr>
        <w:t xml:space="preserve">, </w:t>
      </w:r>
      <w:proofErr w:type="spellStart"/>
      <w:r w:rsidRPr="00396FB2">
        <w:rPr>
          <w:rFonts w:ascii="Times New Roman" w:eastAsia="Times New Roman" w:hAnsi="Times New Roman" w:cs="Times New Roman"/>
          <w:kern w:val="0"/>
          <w14:ligatures w14:val="none"/>
        </w:rPr>
        <w:t>Q_k</w:t>
      </w:r>
      <w:proofErr w:type="spellEnd"/>
      <w:r w:rsidRPr="00396FB2">
        <w:rPr>
          <w:rFonts w:ascii="Times New Roman" w:eastAsia="Times New Roman" w:hAnsi="Times New Roman" w:cs="Times New Roman"/>
          <w:kern w:val="0"/>
          <w14:ligatures w14:val="none"/>
        </w:rPr>
        <w:t>), and CRA-like gates are configured appropriately, macroscopically distinct outcomes rapidly become separated into different context lanes.</w:t>
      </w:r>
    </w:p>
    <w:p w14:paraId="353F29EC"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In these regimes, the PF/Born step is invoked rarely or only </w:t>
      </w:r>
      <w:proofErr w:type="gramStart"/>
      <w:r w:rsidRPr="00396FB2">
        <w:rPr>
          <w:rFonts w:ascii="Times New Roman" w:eastAsia="Times New Roman" w:hAnsi="Times New Roman" w:cs="Times New Roman"/>
          <w:kern w:val="0"/>
          <w14:ligatures w14:val="none"/>
        </w:rPr>
        <w:t>on</w:t>
      </w:r>
      <w:proofErr w:type="gramEnd"/>
      <w:r w:rsidRPr="00396FB2">
        <w:rPr>
          <w:rFonts w:ascii="Times New Roman" w:eastAsia="Times New Roman" w:hAnsi="Times New Roman" w:cs="Times New Roman"/>
          <w:kern w:val="0"/>
          <w14:ligatures w14:val="none"/>
        </w:rPr>
        <w:t xml:space="preserve"> local micro-ties, and macroscopic </w:t>
      </w:r>
      <w:proofErr w:type="spellStart"/>
      <w:r w:rsidRPr="00396FB2">
        <w:rPr>
          <w:rFonts w:ascii="Times New Roman" w:eastAsia="Times New Roman" w:hAnsi="Times New Roman" w:cs="Times New Roman"/>
          <w:kern w:val="0"/>
          <w14:ligatures w14:val="none"/>
        </w:rPr>
        <w:t>behaviour</w:t>
      </w:r>
      <w:proofErr w:type="spellEnd"/>
      <w:r w:rsidRPr="00396FB2">
        <w:rPr>
          <w:rFonts w:ascii="Times New Roman" w:eastAsia="Times New Roman" w:hAnsi="Times New Roman" w:cs="Times New Roman"/>
          <w:kern w:val="0"/>
          <w14:ligatures w14:val="none"/>
        </w:rPr>
        <w:t xml:space="preserve"> appears effectively classical and deterministic, consistent with decoherence expectations.</w:t>
      </w:r>
    </w:p>
    <w:p w14:paraId="5338100F" w14:textId="77777777" w:rsidR="00396FB2" w:rsidRPr="00396FB2" w:rsidRDefault="00396FB2" w:rsidP="00823A7D">
      <w:pPr>
        <w:spacing w:before="100" w:beforeAutospacing="1" w:after="100" w:afterAutospacing="1" w:line="240" w:lineRule="auto"/>
        <w:ind w:left="360"/>
        <w:rPr>
          <w:rFonts w:ascii="Times New Roman" w:eastAsia="Times New Roman" w:hAnsi="Times New Roman" w:cs="Times New Roman"/>
          <w:kern w:val="0"/>
          <w14:ligatures w14:val="none"/>
        </w:rPr>
      </w:pPr>
      <w:r w:rsidRPr="00396FB2">
        <w:rPr>
          <w:rFonts w:ascii="Times New Roman" w:eastAsia="Times New Roman" w:hAnsi="Times New Roman" w:cs="Times New Roman"/>
          <w:b/>
          <w:bCs/>
          <w:kern w:val="0"/>
          <w14:ligatures w14:val="none"/>
        </w:rPr>
        <w:t>No-</w:t>
      </w:r>
      <w:proofErr w:type="spellStart"/>
      <w:r w:rsidRPr="00396FB2">
        <w:rPr>
          <w:rFonts w:ascii="Times New Roman" w:eastAsia="Times New Roman" w:hAnsi="Times New Roman" w:cs="Times New Roman"/>
          <w:b/>
          <w:bCs/>
          <w:kern w:val="0"/>
          <w14:ligatures w14:val="none"/>
        </w:rPr>
        <w:t>signalling</w:t>
      </w:r>
      <w:proofErr w:type="spellEnd"/>
      <w:r w:rsidRPr="00396FB2">
        <w:rPr>
          <w:rFonts w:ascii="Times New Roman" w:eastAsia="Times New Roman" w:hAnsi="Times New Roman" w:cs="Times New Roman"/>
          <w:b/>
          <w:bCs/>
          <w:kern w:val="0"/>
          <w14:ligatures w14:val="none"/>
        </w:rPr>
        <w:t xml:space="preserve"> maintained in CHSH-type tests</w:t>
      </w:r>
    </w:p>
    <w:p w14:paraId="28CCFAAC"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In CHSH/Bell-type configurations constructed in the engine, the framework reproduces:</w:t>
      </w:r>
    </w:p>
    <w:p w14:paraId="5AB96F8D"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lastRenderedPageBreak/>
        <w:t>quantum-like correlations that violate classical Bell inequalities,</w:t>
      </w:r>
    </w:p>
    <w:p w14:paraId="16F9509D" w14:textId="77777777" w:rsidR="00396FB2" w:rsidRPr="00396FB2" w:rsidRDefault="00396FB2" w:rsidP="00823A7D">
      <w:pPr>
        <w:spacing w:before="100" w:beforeAutospacing="1" w:after="100" w:afterAutospacing="1" w:line="240" w:lineRule="auto"/>
        <w:ind w:left="180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while maintaining strict locality and no-</w:t>
      </w:r>
      <w:proofErr w:type="spellStart"/>
      <w:r w:rsidRPr="00396FB2">
        <w:rPr>
          <w:rFonts w:ascii="Times New Roman" w:eastAsia="Times New Roman" w:hAnsi="Times New Roman" w:cs="Times New Roman"/>
          <w:kern w:val="0"/>
          <w14:ligatures w14:val="none"/>
        </w:rPr>
        <w:t>signalling</w:t>
      </w:r>
      <w:proofErr w:type="spellEnd"/>
      <w:r w:rsidRPr="00396FB2">
        <w:rPr>
          <w:rFonts w:ascii="Times New Roman" w:eastAsia="Times New Roman" w:hAnsi="Times New Roman" w:cs="Times New Roman"/>
          <w:kern w:val="0"/>
          <w14:ligatures w14:val="none"/>
        </w:rPr>
        <w:t xml:space="preserve"> (no control over marginal outcome probabilities at one site by choices made at a space-like separated site).</w:t>
      </w:r>
    </w:p>
    <w:p w14:paraId="75964916" w14:textId="77777777" w:rsidR="00396FB2" w:rsidRPr="00396FB2" w:rsidRDefault="00396FB2" w:rsidP="00823A7D">
      <w:pPr>
        <w:spacing w:before="100" w:beforeAutospacing="1" w:after="100" w:afterAutospacing="1" w:line="240" w:lineRule="auto"/>
        <w:ind w:left="1080"/>
        <w:rPr>
          <w:rFonts w:ascii="Times New Roman" w:eastAsia="Times New Roman" w:hAnsi="Times New Roman" w:cs="Times New Roman"/>
          <w:kern w:val="0"/>
          <w14:ligatures w14:val="none"/>
        </w:rPr>
      </w:pPr>
      <w:r w:rsidRPr="00396FB2">
        <w:rPr>
          <w:rFonts w:ascii="Times New Roman" w:eastAsia="Times New Roman" w:hAnsi="Times New Roman" w:cs="Times New Roman"/>
          <w:kern w:val="0"/>
          <w14:ligatures w14:val="none"/>
        </w:rPr>
        <w:t xml:space="preserve">This supports the claim that non-classical correlations can emerge from the present-act engine under PF/Born ties-only, without superluminal </w:t>
      </w:r>
      <w:proofErr w:type="spellStart"/>
      <w:r w:rsidRPr="00396FB2">
        <w:rPr>
          <w:rFonts w:ascii="Times New Roman" w:eastAsia="Times New Roman" w:hAnsi="Times New Roman" w:cs="Times New Roman"/>
          <w:kern w:val="0"/>
          <w14:ligatures w14:val="none"/>
        </w:rPr>
        <w:t>signalling</w:t>
      </w:r>
      <w:proofErr w:type="spellEnd"/>
      <w:r w:rsidRPr="00396FB2">
        <w:rPr>
          <w:rFonts w:ascii="Times New Roman" w:eastAsia="Times New Roman" w:hAnsi="Times New Roman" w:cs="Times New Roman"/>
          <w:kern w:val="0"/>
          <w14:ligatures w14:val="none"/>
        </w:rPr>
        <w:t xml:space="preserve"> channels.</w:t>
      </w:r>
    </w:p>
    <w:p w14:paraId="217EB7B9" w14:textId="77777777" w:rsidR="00396FB2" w:rsidRPr="00396FB2" w:rsidRDefault="00000000" w:rsidP="00396FB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02D4E1">
          <v:rect id="_x0000_i1079" style="width:0;height:1.5pt" o:hralign="center" o:hrstd="t" o:hr="t" fillcolor="#a0a0a0" stroked="f"/>
        </w:pict>
      </w:r>
    </w:p>
    <w:p w14:paraId="155AE8E2" w14:textId="77777777" w:rsidR="00396FB2" w:rsidRPr="00396FB2" w:rsidRDefault="00396FB2" w:rsidP="00275588">
      <w:pPr>
        <w:pStyle w:val="Heading4"/>
        <w:rPr>
          <w:rFonts w:eastAsia="Times New Roman"/>
        </w:rPr>
      </w:pPr>
      <w:r w:rsidRPr="00396FB2">
        <w:rPr>
          <w:rFonts w:eastAsia="Times New Roman"/>
        </w:rPr>
        <w:t>11.3.4 Cross-Scale and Integrative Claims</w:t>
      </w:r>
    </w:p>
    <w:p w14:paraId="694F8482"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This subsection records the framework’s integrative claims: that the same underlying present-act / context-ladder structure can coherently account for (</w:t>
      </w:r>
      <w:proofErr w:type="spellStart"/>
      <w:r w:rsidRPr="00823A7D">
        <w:rPr>
          <w:rFonts w:ascii="Times New Roman" w:eastAsia="Times New Roman" w:hAnsi="Times New Roman" w:cs="Times New Roman"/>
          <w:kern w:val="0"/>
          <w14:ligatures w14:val="none"/>
        </w:rPr>
        <w:t>i</w:t>
      </w:r>
      <w:proofErr w:type="spellEnd"/>
      <w:r w:rsidRPr="00823A7D">
        <w:rPr>
          <w:rFonts w:ascii="Times New Roman" w:eastAsia="Times New Roman" w:hAnsi="Times New Roman" w:cs="Times New Roman"/>
          <w:kern w:val="0"/>
          <w14:ligatures w14:val="none"/>
        </w:rPr>
        <w:t xml:space="preserve">) the hinge scales and banding observed in biology and perception, (ii) weak-field gravity as feasibility geometry, and (iii) SR- and QM-like </w:t>
      </w:r>
      <w:proofErr w:type="spellStart"/>
      <w:r w:rsidRPr="00823A7D">
        <w:rPr>
          <w:rFonts w:ascii="Times New Roman" w:eastAsia="Times New Roman" w:hAnsi="Times New Roman" w:cs="Times New Roman"/>
          <w:kern w:val="0"/>
          <w14:ligatures w14:val="none"/>
        </w:rPr>
        <w:t>behaviours</w:t>
      </w:r>
      <w:proofErr w:type="spellEnd"/>
      <w:r w:rsidRPr="00823A7D">
        <w:rPr>
          <w:rFonts w:ascii="Times New Roman" w:eastAsia="Times New Roman" w:hAnsi="Times New Roman" w:cs="Times New Roman"/>
          <w:kern w:val="0"/>
          <w14:ligatures w14:val="none"/>
        </w:rPr>
        <w:t xml:space="preserve"> in a single engine contract.</w:t>
      </w:r>
    </w:p>
    <w:p w14:paraId="2A9B555B" w14:textId="77777777" w:rsidR="00823A7D" w:rsidRPr="00823A7D" w:rsidRDefault="00823A7D" w:rsidP="00823A7D">
      <w:pPr>
        <w:pStyle w:val="replace"/>
      </w:pPr>
      <w:r w:rsidRPr="00823A7D">
        <w:t>Cross-scale coherence of hinge, ladder, gravity, and phenomenology</w:t>
      </w:r>
    </w:p>
    <w:p w14:paraId="24264DA4"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The framework claims that the same context ladder and hinge scales that structure biology and perception (UGM band, temporal hinge, and CNS/organism size band) also:</w:t>
      </w:r>
    </w:p>
    <w:p w14:paraId="6C7D4E4A" w14:textId="77777777" w:rsidR="00823A7D" w:rsidRPr="00823A7D" w:rsidRDefault="00823A7D" w:rsidP="00823A7D">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23A7D">
        <w:rPr>
          <w:rFonts w:ascii="Times New Roman" w:eastAsia="Times New Roman" w:hAnsi="Times New Roman" w:cs="Times New Roman"/>
          <w:kern w:val="0"/>
          <w14:ligatures w14:val="none"/>
        </w:rPr>
        <w:t>enter into</w:t>
      </w:r>
      <w:proofErr w:type="gramEnd"/>
      <w:r w:rsidRPr="00823A7D">
        <w:rPr>
          <w:rFonts w:ascii="Times New Roman" w:eastAsia="Times New Roman" w:hAnsi="Times New Roman" w:cs="Times New Roman"/>
          <w:kern w:val="0"/>
          <w14:ligatures w14:val="none"/>
        </w:rPr>
        <w:t xml:space="preserve"> the definition of the gravitational amplitude family parameter </w:t>
      </w:r>
      <m:oMath>
        <m:r>
          <w:rPr>
            <w:rFonts w:ascii="Cambria Math" w:eastAsia="Times New Roman" w:hAnsi="Cambria Math" w:cs="Times New Roman"/>
            <w:kern w:val="0"/>
            <w14:ligatures w14:val="none"/>
          </w:rPr>
          <m:t>χ</m:t>
        </m:r>
      </m:oMath>
      <w:r w:rsidRPr="00823A7D">
        <w:rPr>
          <w:rFonts w:ascii="Times New Roman" w:eastAsia="Times New Roman" w:hAnsi="Times New Roman" w:cs="Times New Roman"/>
          <w:kern w:val="0"/>
          <w14:ligatures w14:val="none"/>
        </w:rPr>
        <w:t>,</w:t>
      </w:r>
    </w:p>
    <w:p w14:paraId="1E315230" w14:textId="77777777" w:rsidR="00823A7D" w:rsidRPr="00823A7D" w:rsidRDefault="00823A7D" w:rsidP="00823A7D">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determine where container systems (e.g., galaxies) show activation effects at seam transitions, and</w:t>
      </w:r>
    </w:p>
    <w:p w14:paraId="652AC517" w14:textId="77777777" w:rsidR="00823A7D" w:rsidRPr="00823A7D" w:rsidRDefault="00823A7D" w:rsidP="00823A7D">
      <w:pPr>
        <w:numPr>
          <w:ilvl w:val="0"/>
          <w:numId w:val="490"/>
        </w:num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 xml:space="preserve">underlie the engine’s gravity-as-feasibility </w:t>
      </w:r>
      <w:proofErr w:type="spellStart"/>
      <w:r w:rsidRPr="00823A7D">
        <w:rPr>
          <w:rFonts w:ascii="Times New Roman" w:eastAsia="Times New Roman" w:hAnsi="Times New Roman" w:cs="Times New Roman"/>
          <w:kern w:val="0"/>
          <w14:ligatures w14:val="none"/>
        </w:rPr>
        <w:t>behaviour</w:t>
      </w:r>
      <w:proofErr w:type="spellEnd"/>
      <w:r w:rsidRPr="00823A7D">
        <w:rPr>
          <w:rFonts w:ascii="Times New Roman" w:eastAsia="Times New Roman" w:hAnsi="Times New Roman" w:cs="Times New Roman"/>
          <w:kern w:val="0"/>
          <w14:ligatures w14:val="none"/>
        </w:rPr>
        <w:t xml:space="preserve"> (deflection, delay, redshift-like scenes) without inserting a classical gravitational field into the control path.</w:t>
      </w:r>
    </w:p>
    <w:p w14:paraId="34D7F266"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 xml:space="preserve">In addition, the v1 bundle includes a stand-alone interpretive/phenomenology addendum </w:t>
      </w:r>
      <w:r w:rsidRPr="00823A7D">
        <w:rPr>
          <w:rFonts w:ascii="Times New Roman" w:eastAsia="Times New Roman" w:hAnsi="Times New Roman" w:cs="Times New Roman"/>
          <w:b/>
          <w:bCs/>
          <w:kern w:val="0"/>
          <w14:ligatures w14:val="none"/>
        </w:rPr>
        <w:t>(11) Experience Horizon (CE2)</w:t>
      </w:r>
      <w:r w:rsidRPr="00823A7D">
        <w:rPr>
          <w:rFonts w:ascii="Times New Roman" w:eastAsia="Times New Roman" w:hAnsi="Times New Roman" w:cs="Times New Roman"/>
          <w:kern w:val="0"/>
          <w14:ligatures w14:val="none"/>
        </w:rPr>
        <w:t>, which formalizes a human-hinge effective two-hop experience horizon (Ext₂) and three canonical cones (inner/interface/outer) as a CRA grammar consequence written strictly in existing engine/manifest primitives. This addendum is included to connect the book’s “consciousness spectrum” framing to the engine discipline without introducing new ontology. It is treated as an interpretive module downstream of the core engine and does not alter the physics derivation track.</w:t>
      </w:r>
    </w:p>
    <w:p w14:paraId="5B7B143C"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Accordingly, the framework claims an integrated explanation in which biological, perceptual, and gravitational scales are not independent accidents, but manifestations of a single context-ladder structure and its hinge-centered organization.</w:t>
      </w:r>
    </w:p>
    <w:p w14:paraId="1BC43231" w14:textId="77777777" w:rsidR="00823A7D" w:rsidRPr="00823A7D" w:rsidRDefault="00823A7D" w:rsidP="00823A7D">
      <w:pPr>
        <w:pStyle w:val="replace"/>
      </w:pPr>
      <w:r w:rsidRPr="00823A7D">
        <w:t>Unified present-act description of SR, QM, and weak-field gravity</w:t>
      </w:r>
    </w:p>
    <w:p w14:paraId="50C646F5"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With the engine configured according to the structural constraints, the same present-act dynamics:</w:t>
      </w:r>
    </w:p>
    <w:p w14:paraId="619D17F1" w14:textId="77777777" w:rsidR="00823A7D" w:rsidRPr="00823A7D" w:rsidRDefault="00823A7D" w:rsidP="00823A7D">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lastRenderedPageBreak/>
        <w:t xml:space="preserve">respect a Lorentz-like invariant interval and no-skip locality (SR-like </w:t>
      </w:r>
      <w:proofErr w:type="spellStart"/>
      <w:r w:rsidRPr="00823A7D">
        <w:rPr>
          <w:rFonts w:ascii="Times New Roman" w:eastAsia="Times New Roman" w:hAnsi="Times New Roman" w:cs="Times New Roman"/>
          <w:kern w:val="0"/>
          <w14:ligatures w14:val="none"/>
        </w:rPr>
        <w:t>behaviour</w:t>
      </w:r>
      <w:proofErr w:type="spellEnd"/>
      <w:r w:rsidRPr="00823A7D">
        <w:rPr>
          <w:rFonts w:ascii="Times New Roman" w:eastAsia="Times New Roman" w:hAnsi="Times New Roman" w:cs="Times New Roman"/>
          <w:kern w:val="0"/>
          <w14:ligatures w14:val="none"/>
        </w:rPr>
        <w:t>),</w:t>
      </w:r>
    </w:p>
    <w:p w14:paraId="62AC6AD1" w14:textId="77777777" w:rsidR="00823A7D" w:rsidRPr="00823A7D" w:rsidRDefault="00823A7D" w:rsidP="00823A7D">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 xml:space="preserve">produce interference, decoherence, and Born-rule statistics (QM-like </w:t>
      </w:r>
      <w:proofErr w:type="spellStart"/>
      <w:r w:rsidRPr="00823A7D">
        <w:rPr>
          <w:rFonts w:ascii="Times New Roman" w:eastAsia="Times New Roman" w:hAnsi="Times New Roman" w:cs="Times New Roman"/>
          <w:kern w:val="0"/>
          <w14:ligatures w14:val="none"/>
        </w:rPr>
        <w:t>behaviour</w:t>
      </w:r>
      <w:proofErr w:type="spellEnd"/>
      <w:r w:rsidRPr="00823A7D">
        <w:rPr>
          <w:rFonts w:ascii="Times New Roman" w:eastAsia="Times New Roman" w:hAnsi="Times New Roman" w:cs="Times New Roman"/>
          <w:kern w:val="0"/>
          <w14:ligatures w14:val="none"/>
        </w:rPr>
        <w:t>), and</w:t>
      </w:r>
    </w:p>
    <w:p w14:paraId="0B8AADD8" w14:textId="77777777" w:rsidR="00823A7D" w:rsidRPr="00823A7D" w:rsidRDefault="00823A7D" w:rsidP="00823A7D">
      <w:pPr>
        <w:numPr>
          <w:ilvl w:val="0"/>
          <w:numId w:val="491"/>
        </w:num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yield deflection, delay, redshift, and activation patterns consistent with weak-field gravity at hinge scales (gravity-as-feasibility),</w:t>
      </w:r>
    </w:p>
    <w:p w14:paraId="623BE9BE"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while maintaining the engine contract: finite alphabets and tags in the control path, hinge equality + feasibility gating as commitment logic, strict curve/weight ban, and PF/Born invoked only to resolve genuine structural ties.</w:t>
      </w:r>
    </w:p>
    <w:p w14:paraId="2F8319A8"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 xml:space="preserve">This is claimed to be achieved without introducing separate, ad </w:t>
      </w:r>
      <w:proofErr w:type="gramStart"/>
      <w:r w:rsidRPr="00823A7D">
        <w:rPr>
          <w:rFonts w:ascii="Times New Roman" w:eastAsia="Times New Roman" w:hAnsi="Times New Roman" w:cs="Times New Roman"/>
          <w:kern w:val="0"/>
          <w14:ligatures w14:val="none"/>
        </w:rPr>
        <w:t>hoc force</w:t>
      </w:r>
      <w:proofErr w:type="gramEnd"/>
      <w:r w:rsidRPr="00823A7D">
        <w:rPr>
          <w:rFonts w:ascii="Times New Roman" w:eastAsia="Times New Roman" w:hAnsi="Times New Roman" w:cs="Times New Roman"/>
          <w:kern w:val="0"/>
          <w14:ligatures w14:val="none"/>
        </w:rPr>
        <w:t xml:space="preserve"> fields or continuous fitted potentials in the engine’s core logic.</w:t>
      </w:r>
    </w:p>
    <w:p w14:paraId="537C10A1" w14:textId="77777777" w:rsidR="00823A7D" w:rsidRPr="00823A7D" w:rsidRDefault="00823A7D" w:rsidP="00823A7D">
      <w:pPr>
        <w:pStyle w:val="replace"/>
      </w:pPr>
      <w:r w:rsidRPr="00823A7D">
        <w:t>Status and evidence posture</w:t>
      </w:r>
    </w:p>
    <w:p w14:paraId="5996DF15"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These empirical and phenomenological claims are supported to varying degrees by the simulations and CL probes recorded in the attached simulation and evidence documents, and by the anchored snapshot archive record (currently the on-chain-hash-locked v0.9 code/archive snapshot, with the v1 document bundle structure referencing it until the v1 archive is built and anchored).</w:t>
      </w:r>
    </w:p>
    <w:p w14:paraId="0BF9065E" w14:textId="77777777" w:rsidR="00823A7D" w:rsidRPr="00823A7D" w:rsidRDefault="00823A7D" w:rsidP="00823A7D">
      <w:pPr>
        <w:spacing w:before="100" w:beforeAutospacing="1" w:after="100" w:afterAutospacing="1" w:line="240" w:lineRule="auto"/>
        <w:rPr>
          <w:rFonts w:ascii="Times New Roman" w:eastAsia="Times New Roman" w:hAnsi="Times New Roman" w:cs="Times New Roman"/>
          <w:kern w:val="0"/>
          <w14:ligatures w14:val="none"/>
        </w:rPr>
      </w:pPr>
      <w:r w:rsidRPr="00823A7D">
        <w:rPr>
          <w:rFonts w:ascii="Times New Roman" w:eastAsia="Times New Roman" w:hAnsi="Times New Roman" w:cs="Times New Roman"/>
          <w:kern w:val="0"/>
          <w14:ligatures w14:val="none"/>
        </w:rPr>
        <w:t>They are presented here explicitly so that future work can confirm, refine, or refute them. Subsection 11.4 describes specific failure modes and refuters that would significantly weaken or falsify these claims.</w:t>
      </w:r>
    </w:p>
    <w:p w14:paraId="7C193E42" w14:textId="77777777" w:rsidR="00275588" w:rsidRPr="00275588" w:rsidRDefault="00275588" w:rsidP="00275588">
      <w:pPr>
        <w:pStyle w:val="Heading3"/>
        <w:rPr>
          <w:rFonts w:eastAsia="Times New Roman"/>
        </w:rPr>
      </w:pPr>
      <w:bookmarkStart w:id="67" w:name="_Toc216621274"/>
      <w:r w:rsidRPr="00275588">
        <w:rPr>
          <w:rFonts w:eastAsia="Times New Roman"/>
        </w:rPr>
        <w:t>11.4 Failure Modes and Potential Refuters</w:t>
      </w:r>
      <w:bookmarkEnd w:id="67"/>
    </w:p>
    <w:p w14:paraId="6F765FB0" w14:textId="77777777" w:rsidR="00275588" w:rsidRPr="00275588" w:rsidRDefault="00275588" w:rsidP="00275588">
      <w:p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This subsection lists concrete conditions under which the framework, as defined in this defensive publication, would be </w:t>
      </w:r>
      <w:r w:rsidRPr="00275588">
        <w:rPr>
          <w:rFonts w:ascii="Times New Roman" w:eastAsia="Times New Roman" w:hAnsi="Times New Roman" w:cs="Times New Roman"/>
          <w:b/>
          <w:bCs/>
          <w:kern w:val="0"/>
          <w14:ligatures w14:val="none"/>
        </w:rPr>
        <w:t>seriously weakened</w:t>
      </w:r>
      <w:r w:rsidRPr="00275588">
        <w:rPr>
          <w:rFonts w:ascii="Times New Roman" w:eastAsia="Times New Roman" w:hAnsi="Times New Roman" w:cs="Times New Roman"/>
          <w:kern w:val="0"/>
          <w14:ligatures w14:val="none"/>
        </w:rPr>
        <w:t xml:space="preserve"> or </w:t>
      </w:r>
      <w:r w:rsidRPr="00275588">
        <w:rPr>
          <w:rFonts w:ascii="Times New Roman" w:eastAsia="Times New Roman" w:hAnsi="Times New Roman" w:cs="Times New Roman"/>
          <w:b/>
          <w:bCs/>
          <w:kern w:val="0"/>
          <w14:ligatures w14:val="none"/>
        </w:rPr>
        <w:t>effectively refuted</w:t>
      </w:r>
      <w:r w:rsidRPr="00275588">
        <w:rPr>
          <w:rFonts w:ascii="Times New Roman" w:eastAsia="Times New Roman" w:hAnsi="Times New Roman" w:cs="Times New Roman"/>
          <w:kern w:val="0"/>
          <w14:ligatures w14:val="none"/>
        </w:rPr>
        <w:t>. These are stated so that future work (by the author or others) has clear targets for testing and potential falsification.</w:t>
      </w:r>
    </w:p>
    <w:p w14:paraId="2B41CA91"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43D4818">
          <v:rect id="_x0000_i1080" style="width:0;height:1.5pt" o:hralign="center" o:hrstd="t" o:hr="t" fillcolor="#a0a0a0" stroked="f"/>
        </w:pict>
      </w:r>
    </w:p>
    <w:p w14:paraId="1604D83F" w14:textId="77777777" w:rsidR="00275588" w:rsidRPr="00275588" w:rsidRDefault="00275588" w:rsidP="00275588">
      <w:pPr>
        <w:pStyle w:val="Heading4"/>
        <w:rPr>
          <w:rFonts w:eastAsia="Times New Roman"/>
        </w:rPr>
      </w:pPr>
      <w:r w:rsidRPr="00275588">
        <w:rPr>
          <w:rFonts w:eastAsia="Times New Roman"/>
        </w:rPr>
        <w:t>11.4.1 Structural / Engine-Level Refuters</w:t>
      </w:r>
    </w:p>
    <w:p w14:paraId="52E8ABDF"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Violation of the discrete invariant interval in a conforming engine</w:t>
      </w:r>
    </w:p>
    <w:p w14:paraId="431672B0"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an implementation that otherwise passes finiteness, locality, and curve-ban audits, it is shown that:</w:t>
      </w:r>
    </w:p>
    <w:p w14:paraId="4F3A9A43"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accepted transitions systematically require budgets ((\Delta \tau, \Delta t, \Delta x)) that cannot satisfy</w:t>
      </w:r>
      <w:r w:rsidRPr="00275588">
        <w:rPr>
          <w:rFonts w:ascii="Times New Roman" w:eastAsia="Times New Roman" w:hAnsi="Times New Roman" w:cs="Times New Roman"/>
          <w:kern w:val="0"/>
          <w14:ligatures w14:val="none"/>
        </w:rPr>
        <w:br/>
        <w:t>[</w:t>
      </w:r>
      <w:r w:rsidRPr="00275588">
        <w:rPr>
          <w:rFonts w:ascii="Times New Roman" w:eastAsia="Times New Roman" w:hAnsi="Times New Roman" w:cs="Times New Roman"/>
          <w:kern w:val="0"/>
          <w14:ligatures w14:val="none"/>
        </w:rPr>
        <w:br/>
        <w:t>\Delta t^2 = \Delta \tau^2 + \frac{\Delta x^2}{c^2}</w:t>
      </w:r>
      <w:r w:rsidRPr="00275588">
        <w:rPr>
          <w:rFonts w:ascii="Times New Roman" w:eastAsia="Times New Roman" w:hAnsi="Times New Roman" w:cs="Times New Roman"/>
          <w:kern w:val="0"/>
          <w14:ligatures w14:val="none"/>
        </w:rPr>
        <w:br/>
        <w:t>]</w:t>
      </w:r>
      <w:r w:rsidRPr="00275588">
        <w:rPr>
          <w:rFonts w:ascii="Times New Roman" w:eastAsia="Times New Roman" w:hAnsi="Times New Roman" w:cs="Times New Roman"/>
          <w:kern w:val="0"/>
          <w14:ligatures w14:val="none"/>
        </w:rPr>
        <w:br/>
        <w:t>under any consistent assignment of unit scales ((\tau_*, x_*, t_*)) and (c),</w:t>
      </w:r>
    </w:p>
    <w:p w14:paraId="163CCB64"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lastRenderedPageBreak/>
        <w:t xml:space="preserve">and this persists even after </w:t>
      </w:r>
      <w:proofErr w:type="gramStart"/>
      <w:r w:rsidRPr="00275588">
        <w:rPr>
          <w:rFonts w:ascii="Times New Roman" w:eastAsia="Times New Roman" w:hAnsi="Times New Roman" w:cs="Times New Roman"/>
          <w:kern w:val="0"/>
          <w14:ligatures w14:val="none"/>
        </w:rPr>
        <w:t>correcting for</w:t>
      </w:r>
      <w:proofErr w:type="gramEnd"/>
      <w:r w:rsidRPr="00275588">
        <w:rPr>
          <w:rFonts w:ascii="Times New Roman" w:eastAsia="Times New Roman" w:hAnsi="Times New Roman" w:cs="Times New Roman"/>
          <w:kern w:val="0"/>
          <w14:ligatures w14:val="none"/>
        </w:rPr>
        <w:t xml:space="preserve"> coding errors or configuration mistakes,</w:t>
      </w:r>
    </w:p>
    <w:p w14:paraId="35538702"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core structural link between the tick algebra and SR-like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would be broken. This would refute the claim that the present-act engine can reproduce relativistic cone structure from its primitive operations.</w:t>
      </w:r>
    </w:p>
    <w:p w14:paraId="606F1CBC"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Necessity of continuous control in the core path</w:t>
      </w:r>
    </w:p>
    <w:p w14:paraId="21AE3D4D"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it is shown that no engine </w:t>
      </w:r>
      <w:proofErr w:type="gramStart"/>
      <w:r w:rsidRPr="00275588">
        <w:rPr>
          <w:rFonts w:ascii="Times New Roman" w:eastAsia="Times New Roman" w:hAnsi="Times New Roman" w:cs="Times New Roman"/>
          <w:kern w:val="0"/>
          <w14:ligatures w14:val="none"/>
        </w:rPr>
        <w:t>satisfying</w:t>
      </w:r>
      <w:proofErr w:type="gramEnd"/>
      <w:r w:rsidRPr="00275588">
        <w:rPr>
          <w:rFonts w:ascii="Times New Roman" w:eastAsia="Times New Roman" w:hAnsi="Times New Roman" w:cs="Times New Roman"/>
          <w:kern w:val="0"/>
          <w14:ligatures w14:val="none"/>
        </w:rPr>
        <w:t>:</w:t>
      </w:r>
    </w:p>
    <w:p w14:paraId="3472871E"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finiteness,</w:t>
      </w:r>
    </w:p>
    <w:p w14:paraId="28B66311"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locality and no-skip,</w:t>
      </w:r>
    </w:p>
    <w:p w14:paraId="78033C7E"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a strict curve-ban (no continuous control in selectors/gates/ordering),</w:t>
      </w:r>
      <w:r w:rsidRPr="00275588">
        <w:rPr>
          <w:rFonts w:ascii="Times New Roman" w:eastAsia="Times New Roman" w:hAnsi="Times New Roman" w:cs="Times New Roman"/>
          <w:kern w:val="0"/>
          <w14:ligatures w14:val="none"/>
        </w:rPr>
        <w:br/>
        <w:t>can reproduce basic quantum-like phenomena (e.g., stable interference patterns, Born-rule statistics) or basic weak-field gravitational phenomena (e.g., correct deflection scaling),</w:t>
      </w:r>
    </w:p>
    <w:p w14:paraId="2F34AC41"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and that such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only appears when continuous control (e.g., trainable weight fields, soft activations, gradient descent) is introduced into the </w:t>
      </w:r>
      <w:r w:rsidRPr="00275588">
        <w:rPr>
          <w:rFonts w:ascii="Times New Roman" w:eastAsia="Times New Roman" w:hAnsi="Times New Roman" w:cs="Times New Roman"/>
          <w:b/>
          <w:bCs/>
          <w:kern w:val="0"/>
          <w14:ligatures w14:val="none"/>
        </w:rPr>
        <w:t>control path</w:t>
      </w:r>
      <w:r w:rsidRPr="00275588">
        <w:rPr>
          <w:rFonts w:ascii="Times New Roman" w:eastAsia="Times New Roman" w:hAnsi="Times New Roman" w:cs="Times New Roman"/>
          <w:kern w:val="0"/>
          <w14:ligatures w14:val="none"/>
        </w:rPr>
        <w:t>,</w:t>
      </w:r>
    </w:p>
    <w:p w14:paraId="12C10478"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SR, QM, and gravity can be realized in a purely discrete, combinatorial present-act engine would be strongly undermined.</w:t>
      </w:r>
    </w:p>
    <w:p w14:paraId="11D534AE"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PF/Born ties-only to reproduce Born statistics in simple scenes</w:t>
      </w:r>
    </w:p>
    <w:p w14:paraId="3B52BCD2"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in well-controlled interference-like scenes where standard quantum mechanics </w:t>
      </w:r>
      <w:proofErr w:type="gramStart"/>
      <w:r w:rsidRPr="00275588">
        <w:rPr>
          <w:rFonts w:ascii="Times New Roman" w:eastAsia="Times New Roman" w:hAnsi="Times New Roman" w:cs="Times New Roman"/>
          <w:kern w:val="0"/>
          <w14:ligatures w14:val="none"/>
        </w:rPr>
        <w:t>predicts</w:t>
      </w:r>
      <w:proofErr w:type="gramEnd"/>
      <w:r w:rsidRPr="00275588">
        <w:rPr>
          <w:rFonts w:ascii="Times New Roman" w:eastAsia="Times New Roman" w:hAnsi="Times New Roman" w:cs="Times New Roman"/>
          <w:kern w:val="0"/>
          <w14:ligatures w14:val="none"/>
        </w:rPr>
        <w:t xml:space="preserve"> clear Born-rule distributions, careful long-run engine runs show that:</w:t>
      </w:r>
    </w:p>
    <w:p w14:paraId="7022944F"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PF/Born ties-only procedure, when correctly implemented and audited, yields stable frequencies that </w:t>
      </w:r>
      <w:r w:rsidRPr="00275588">
        <w:rPr>
          <w:rFonts w:ascii="Times New Roman" w:eastAsia="Times New Roman" w:hAnsi="Times New Roman" w:cs="Times New Roman"/>
          <w:b/>
          <w:bCs/>
          <w:kern w:val="0"/>
          <w14:ligatures w14:val="none"/>
        </w:rPr>
        <w:t>significantly and reproducibly</w:t>
      </w:r>
      <w:r w:rsidRPr="00275588">
        <w:rPr>
          <w:rFonts w:ascii="Times New Roman" w:eastAsia="Times New Roman" w:hAnsi="Times New Roman" w:cs="Times New Roman"/>
          <w:kern w:val="0"/>
          <w14:ligatures w14:val="none"/>
        </w:rPr>
        <w:t xml:space="preserve"> deviate from (|</w:t>
      </w:r>
      <w:proofErr w:type="spellStart"/>
      <w:r w:rsidRPr="00275588">
        <w:rPr>
          <w:rFonts w:ascii="Times New Roman" w:eastAsia="Times New Roman" w:hAnsi="Times New Roman" w:cs="Times New Roman"/>
          <w:kern w:val="0"/>
          <w14:ligatures w14:val="none"/>
        </w:rPr>
        <w:t>a_i</w:t>
      </w:r>
      <w:proofErr w:type="spellEnd"/>
      <w:r w:rsidRPr="00275588">
        <w:rPr>
          <w:rFonts w:ascii="Times New Roman" w:eastAsia="Times New Roman" w:hAnsi="Times New Roman" w:cs="Times New Roman"/>
          <w:kern w:val="0"/>
          <w14:ligatures w14:val="none"/>
        </w:rPr>
        <w:t>|^2) in a way that cannot be attributed to discretization or finite sampling,</w:t>
      </w:r>
    </w:p>
    <w:p w14:paraId="79A09A99"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the structural Born rule is correctly realized by PF/Born ties-only would be challenged.</w:t>
      </w:r>
    </w:p>
    <w:p w14:paraId="2157E22F"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Unavoidable diagnostics leak or hidden continuous channels</w:t>
      </w:r>
    </w:p>
    <w:p w14:paraId="438CEFA1"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If it is demonstrated that any implementation that reproduces the reported </w:t>
      </w:r>
      <w:proofErr w:type="spellStart"/>
      <w:r w:rsidRPr="00275588">
        <w:rPr>
          <w:rFonts w:ascii="Times New Roman" w:eastAsia="Times New Roman" w:hAnsi="Times New Roman" w:cs="Times New Roman"/>
          <w:kern w:val="0"/>
          <w14:ligatures w14:val="none"/>
        </w:rPr>
        <w:t>behaviours</w:t>
      </w:r>
      <w:proofErr w:type="spellEnd"/>
      <w:r w:rsidRPr="00275588">
        <w:rPr>
          <w:rFonts w:ascii="Times New Roman" w:eastAsia="Times New Roman" w:hAnsi="Times New Roman" w:cs="Times New Roman"/>
          <w:kern w:val="0"/>
          <w14:ligatures w14:val="none"/>
        </w:rPr>
        <w:t xml:space="preserve"> must, in practice, rely on:</w:t>
      </w:r>
    </w:p>
    <w:p w14:paraId="10D1C311"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diagnostic outputs feeding back into control, or</w:t>
      </w:r>
    </w:p>
    <w:p w14:paraId="5A3512E7"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lastRenderedPageBreak/>
        <w:t>hidden continuous parameter channels (e.g., unnoticed weight matrices, implicit learning),</w:t>
      </w:r>
    </w:p>
    <w:p w14:paraId="41231CCE"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separation between control and diagnostics and the curve-ban posture would be invalidated.</w:t>
      </w:r>
    </w:p>
    <w:p w14:paraId="7B14F275"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038DC0">
          <v:rect id="_x0000_i1081" style="width:0;height:1.5pt" o:hralign="center" o:hrstd="t" o:hr="t" fillcolor="#a0a0a0" stroked="f"/>
        </w:pict>
      </w:r>
    </w:p>
    <w:p w14:paraId="6DA67AB9" w14:textId="77777777" w:rsidR="00275588" w:rsidRPr="00275588" w:rsidRDefault="00275588" w:rsidP="00275588">
      <w:pPr>
        <w:pStyle w:val="Heading4"/>
        <w:rPr>
          <w:rFonts w:eastAsia="Times New Roman"/>
        </w:rPr>
      </w:pPr>
      <w:r w:rsidRPr="00275588">
        <w:rPr>
          <w:rFonts w:eastAsia="Times New Roman"/>
        </w:rPr>
        <w:t>11.4.2 Context-Ladder and Hinge-Scale Refuters</w:t>
      </w:r>
    </w:p>
    <w:p w14:paraId="26BEEDBD"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Systematic failure of UGM as a global hinge</w:t>
      </w:r>
    </w:p>
    <w:p w14:paraId="05B3401C"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high-quality, cross-domain datasets (biological, physical, materials, etc.) consistently show that:</w:t>
      </w:r>
    </w:p>
    <w:p w14:paraId="48AF1A7C"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there is </w:t>
      </w:r>
      <w:r w:rsidRPr="00275588">
        <w:rPr>
          <w:rFonts w:ascii="Times New Roman" w:eastAsia="Times New Roman" w:hAnsi="Times New Roman" w:cs="Times New Roman"/>
          <w:b/>
          <w:bCs/>
          <w:kern w:val="0"/>
          <w14:ligatures w14:val="none"/>
        </w:rPr>
        <w:t>no statistically meaningful clustering</w:t>
      </w:r>
      <w:r w:rsidRPr="00275588">
        <w:rPr>
          <w:rFonts w:ascii="Times New Roman" w:eastAsia="Times New Roman" w:hAnsi="Times New Roman" w:cs="Times New Roman"/>
          <w:kern w:val="0"/>
          <w14:ligatures w14:val="none"/>
        </w:rPr>
        <w:t xml:space="preserve"> of characteristic scales near the ~0.1–0.2 mm band predicted by (L_{\</w:t>
      </w:r>
      <w:proofErr w:type="gramStart"/>
      <w:r w:rsidRPr="00275588">
        <w:rPr>
          <w:rFonts w:ascii="Times New Roman" w:eastAsia="Times New Roman" w:hAnsi="Times New Roman" w:cs="Times New Roman"/>
          <w:kern w:val="0"/>
          <w14:ligatures w14:val="none"/>
        </w:rPr>
        <w:t>text{</w:t>
      </w:r>
      <w:proofErr w:type="gramEnd"/>
      <w:r w:rsidRPr="00275588">
        <w:rPr>
          <w:rFonts w:ascii="Times New Roman" w:eastAsia="Times New Roman" w:hAnsi="Times New Roman" w:cs="Times New Roman"/>
          <w:kern w:val="0"/>
          <w14:ligatures w14:val="none"/>
        </w:rPr>
        <w:t>UGM}}), and</w:t>
      </w:r>
    </w:p>
    <w:p w14:paraId="0097D640"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alternate hinge candidates (e.g., other means of ((</w:t>
      </w:r>
      <w:proofErr w:type="gramStart"/>
      <w:r w:rsidRPr="00275588">
        <w:rPr>
          <w:rFonts w:ascii="Times New Roman" w:eastAsia="Times New Roman" w:hAnsi="Times New Roman" w:cs="Times New Roman"/>
          <w:kern w:val="0"/>
          <w14:ligatures w14:val="none"/>
        </w:rPr>
        <w:t>L_{</w:t>
      </w:r>
      <w:proofErr w:type="gramEnd"/>
      <w:r w:rsidRPr="00275588">
        <w:rPr>
          <w:rFonts w:ascii="Times New Roman" w:eastAsia="Times New Roman" w:hAnsi="Times New Roman" w:cs="Times New Roman"/>
          <w:kern w:val="0"/>
          <w14:ligatures w14:val="none"/>
        </w:rPr>
        <w:t>\</w:t>
      </w:r>
      <w:proofErr w:type="gramStart"/>
      <w:r w:rsidRPr="00275588">
        <w:rPr>
          <w:rFonts w:ascii="Times New Roman" w:eastAsia="Times New Roman" w:hAnsi="Times New Roman" w:cs="Times New Roman"/>
          <w:kern w:val="0"/>
          <w14:ligatures w14:val="none"/>
        </w:rPr>
        <w:t>min},</w:t>
      </w:r>
      <w:proofErr w:type="gramEnd"/>
      <w:r w:rsidRPr="00275588">
        <w:rPr>
          <w:rFonts w:ascii="Times New Roman" w:eastAsia="Times New Roman" w:hAnsi="Times New Roman" w:cs="Times New Roman"/>
          <w:kern w:val="0"/>
          <w14:ligatures w14:val="none"/>
        </w:rPr>
        <w:t xml:space="preserve"> </w:t>
      </w:r>
      <w:proofErr w:type="gramStart"/>
      <w:r w:rsidRPr="00275588">
        <w:rPr>
          <w:rFonts w:ascii="Times New Roman" w:eastAsia="Times New Roman" w:hAnsi="Times New Roman" w:cs="Times New Roman"/>
          <w:kern w:val="0"/>
          <w14:ligatures w14:val="none"/>
        </w:rPr>
        <w:t>L_{</w:t>
      </w:r>
      <w:proofErr w:type="gramEnd"/>
      <w:r w:rsidRPr="00275588">
        <w:rPr>
          <w:rFonts w:ascii="Times New Roman" w:eastAsia="Times New Roman" w:hAnsi="Times New Roman" w:cs="Times New Roman"/>
          <w:kern w:val="0"/>
          <w14:ligatures w14:val="none"/>
        </w:rPr>
        <w:t>\</w:t>
      </w:r>
      <w:proofErr w:type="gramStart"/>
      <w:r w:rsidRPr="00275588">
        <w:rPr>
          <w:rFonts w:ascii="Times New Roman" w:eastAsia="Times New Roman" w:hAnsi="Times New Roman" w:cs="Times New Roman"/>
          <w:kern w:val="0"/>
          <w14:ligatures w14:val="none"/>
        </w:rPr>
        <w:t>max})</w:t>
      </w:r>
      <w:proofErr w:type="gramEnd"/>
      <w:r w:rsidRPr="00275588">
        <w:rPr>
          <w:rFonts w:ascii="Times New Roman" w:eastAsia="Times New Roman" w:hAnsi="Times New Roman" w:cs="Times New Roman"/>
          <w:kern w:val="0"/>
          <w14:ligatures w14:val="none"/>
        </w:rPr>
        <w:t xml:space="preserve">) or entirely different scale constructions) provide a clearly better explanation of observed clustering and hinge-like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w:t>
      </w:r>
    </w:p>
    <w:p w14:paraId="5C030880"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UGM is a real, meaningful hinge scale in nature would be weakened or refuted.</w:t>
      </w:r>
    </w:p>
    <w:p w14:paraId="7B69F9A1"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Breakdown of the six-band ladder as a useful structure</w:t>
      </w:r>
    </w:p>
    <w:p w14:paraId="2B9A86B5"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detailed, multi-domain analysis shows that:</w:t>
      </w:r>
    </w:p>
    <w:p w14:paraId="622E92E9"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proposed bands (−2, −1, 0, +1, +2, +3) and their </w:t>
      </w:r>
      <w:proofErr w:type="gramStart"/>
      <w:r w:rsidRPr="00275588">
        <w:rPr>
          <w:rFonts w:ascii="Times New Roman" w:eastAsia="Times New Roman" w:hAnsi="Times New Roman" w:cs="Times New Roman"/>
          <w:kern w:val="0"/>
          <w14:ligatures w14:val="none"/>
        </w:rPr>
        <w:t>seams</w:t>
      </w:r>
      <w:proofErr w:type="gramEnd"/>
      <w:r w:rsidRPr="00275588">
        <w:rPr>
          <w:rFonts w:ascii="Times New Roman" w:eastAsia="Times New Roman" w:hAnsi="Times New Roman" w:cs="Times New Roman"/>
          <w:kern w:val="0"/>
          <w14:ligatures w14:val="none"/>
        </w:rPr>
        <w:t xml:space="preserve"> </w:t>
      </w:r>
      <w:r w:rsidRPr="00275588">
        <w:rPr>
          <w:rFonts w:ascii="Times New Roman" w:eastAsia="Times New Roman" w:hAnsi="Times New Roman" w:cs="Times New Roman"/>
          <w:b/>
          <w:bCs/>
          <w:kern w:val="0"/>
          <w14:ligatures w14:val="none"/>
        </w:rPr>
        <w:t>do not</w:t>
      </w:r>
      <w:r w:rsidRPr="00275588">
        <w:rPr>
          <w:rFonts w:ascii="Times New Roman" w:eastAsia="Times New Roman" w:hAnsi="Times New Roman" w:cs="Times New Roman"/>
          <w:kern w:val="0"/>
          <w14:ligatures w14:val="none"/>
        </w:rPr>
        <w:t xml:space="preserve"> correlate with any stable, interpretable clustering or plateau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xml:space="preserve"> in real data,</w:t>
      </w:r>
    </w:p>
    <w:p w14:paraId="2FC6E796" w14:textId="77777777" w:rsidR="00275588" w:rsidRPr="00275588" w:rsidRDefault="00275588" w:rsidP="00EA45DD">
      <w:pPr>
        <w:spacing w:before="100" w:beforeAutospacing="1" w:after="100" w:afterAutospacing="1" w:line="240" w:lineRule="auto"/>
        <w:ind w:left="180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and that any apparent clustering is easily explained by simpler, non-ladder-based models (e.g., smooth distributions or known scaling laws),</w:t>
      </w:r>
    </w:p>
    <w:p w14:paraId="7CAF3164"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 ladder’s empirical relevance would be called into question. The formal ladder could still exist, but its claim to correspond to real-world structure would be severely weakened.</w:t>
      </w:r>
    </w:p>
    <w:p w14:paraId="6806C99A"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Failure of cross-scale GM relationships</w:t>
      </w:r>
    </w:p>
    <w:p w14:paraId="677117F2"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it is shown that geometric-mean relationships (e.g., Planck–Universe → UGM, UGM–Earth → CNS size band) provide no better explanation of observed scale distributions than arbitrary or random choices, and that statistically robust alternative relationships clearly outperform them,</w:t>
      </w:r>
    </w:p>
    <w:p w14:paraId="78B09A8B"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lastRenderedPageBreak/>
        <w:t>then</w:t>
      </w:r>
      <w:proofErr w:type="gramEnd"/>
      <w:r w:rsidRPr="00275588">
        <w:rPr>
          <w:rFonts w:ascii="Times New Roman" w:eastAsia="Times New Roman" w:hAnsi="Times New Roman" w:cs="Times New Roman"/>
          <w:kern w:val="0"/>
          <w14:ligatures w14:val="none"/>
        </w:rPr>
        <w:t xml:space="preserve"> the idea that these GM constructions capture real pivot structures would be undermined.</w:t>
      </w:r>
    </w:p>
    <w:p w14:paraId="2A25BB76"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61A7BD">
          <v:rect id="_x0000_i1082" style="width:0;height:1.5pt" o:hralign="center" o:hrstd="t" o:hr="t" fillcolor="#a0a0a0" stroked="f"/>
        </w:pict>
      </w:r>
    </w:p>
    <w:p w14:paraId="0495662D" w14:textId="77777777" w:rsidR="00275588" w:rsidRPr="00275588" w:rsidRDefault="00275588" w:rsidP="00275588">
      <w:pPr>
        <w:pStyle w:val="Heading4"/>
        <w:rPr>
          <w:rFonts w:eastAsia="Times New Roman"/>
        </w:rPr>
      </w:pPr>
      <w:r w:rsidRPr="00275588">
        <w:rPr>
          <w:rFonts w:eastAsia="Times New Roman"/>
        </w:rPr>
        <w:t>11.4.3 Gravity and χ Refuters</w:t>
      </w:r>
    </w:p>
    <w:p w14:paraId="50CA0D61"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This subsection lists concrete conditions under which the gravity-as-feasibility </w:t>
      </w:r>
      <w:proofErr w:type="gramStart"/>
      <w:r w:rsidRPr="00887ED8">
        <w:rPr>
          <w:rFonts w:ascii="Times New Roman" w:eastAsia="Times New Roman" w:hAnsi="Times New Roman" w:cs="Times New Roman"/>
          <w:kern w:val="0"/>
          <w14:ligatures w14:val="none"/>
        </w:rPr>
        <w:t>sector—</w:t>
      </w:r>
      <w:proofErr w:type="gramEnd"/>
      <w:r w:rsidRPr="00887ED8">
        <w:rPr>
          <w:rFonts w:ascii="Times New Roman" w:eastAsia="Times New Roman" w:hAnsi="Times New Roman" w:cs="Times New Roman"/>
          <w:kern w:val="0"/>
          <w14:ligatures w14:val="none"/>
        </w:rPr>
        <w:t xml:space="preserve">especially the hinge-derived amplitude family parameter </w:t>
      </w:r>
      <m:oMath>
        <m:r>
          <w:rPr>
            <w:rFonts w:ascii="Cambria Math" w:eastAsia="Times New Roman" w:hAnsi="Cambria Math" w:cs="Times New Roman"/>
            <w:kern w:val="0"/>
            <w14:ligatures w14:val="none"/>
          </w:rPr>
          <m:t>χ</m:t>
        </m:r>
      </m:oMath>
      <w:r w:rsidRPr="00887ED8">
        <w:rPr>
          <w:rFonts w:ascii="Times New Roman" w:eastAsia="Times New Roman" w:hAnsi="Times New Roman" w:cs="Times New Roman"/>
          <w:kern w:val="0"/>
          <w14:ligatures w14:val="none"/>
        </w:rPr>
        <w:t>—would be seriously weakened or effectively refuted.</w:t>
      </w:r>
    </w:p>
    <w:p w14:paraId="72701A93" w14:textId="77777777" w:rsidR="00887ED8" w:rsidRPr="00887ED8" w:rsidRDefault="00887ED8" w:rsidP="004F56BB">
      <w:pPr>
        <w:pStyle w:val="replace"/>
      </w:pPr>
      <w:r w:rsidRPr="00887ED8">
        <w:t>Persistent, large mismatch between χ-family and weak-field observables</w:t>
      </w:r>
    </w:p>
    <w:p w14:paraId="51B87F86"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If, after:</w:t>
      </w:r>
    </w:p>
    <w:p w14:paraId="2E0116EA" w14:textId="77777777" w:rsidR="00887ED8" w:rsidRPr="00887ED8" w:rsidRDefault="00887ED8" w:rsidP="00887ED8">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refining the mapping from ladder indices to physical scales,</w:t>
      </w:r>
    </w:p>
    <w:p w14:paraId="7AD8E3AC" w14:textId="77777777" w:rsidR="00887ED8" w:rsidRPr="00887ED8" w:rsidRDefault="00887ED8" w:rsidP="00887ED8">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tightening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oMath>
      <w:r w:rsidRPr="00887ED8">
        <w:rPr>
          <w:rFonts w:ascii="Times New Roman" w:eastAsia="Times New Roman" w:hAnsi="Times New Roman" w:cs="Times New Roman"/>
          <w:kern w:val="0"/>
          <w14:ligatures w14:val="none"/>
        </w:rPr>
        <w:t>estimates within the hinge-band discipline,</w:t>
      </w:r>
    </w:p>
    <w:p w14:paraId="6DA3476D" w14:textId="77777777" w:rsidR="00887ED8" w:rsidRPr="00887ED8" w:rsidRDefault="00887ED8" w:rsidP="00887ED8">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tightening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887ED8">
        <w:rPr>
          <w:rFonts w:ascii="Times New Roman" w:eastAsia="Times New Roman" w:hAnsi="Times New Roman" w:cs="Times New Roman"/>
          <w:b/>
          <w:bCs/>
          <w:kern w:val="0"/>
          <w14:ligatures w14:val="none"/>
        </w:rPr>
        <w:t>within the pre-committed definition used in this DP</w:t>
      </w:r>
      <w:r w:rsidRPr="00887ED8">
        <w:rPr>
          <w:rFonts w:ascii="Times New Roman" w:eastAsia="Times New Roman" w:hAnsi="Times New Roman" w:cs="Times New Roman"/>
          <w:kern w:val="0"/>
          <w14:ligatures w14:val="none"/>
        </w:rPr>
        <w:t xml:space="preserve"> (comoving particle-horizon radius), and</w:t>
      </w:r>
    </w:p>
    <w:p w14:paraId="2BF809E0" w14:textId="77777777" w:rsidR="00887ED8" w:rsidRPr="00887ED8" w:rsidRDefault="00887ED8" w:rsidP="00887ED8">
      <w:pPr>
        <w:numPr>
          <w:ilvl w:val="0"/>
          <w:numId w:val="492"/>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improving container models (e.g., more realistic Earth and galaxy structures),</w:t>
      </w:r>
    </w:p>
    <w:p w14:paraId="659F91CB"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the </w:t>
      </w:r>
      <m:oMath>
        <m:r>
          <w:rPr>
            <w:rFonts w:ascii="Cambria Math" w:eastAsia="Times New Roman" w:hAnsi="Cambria Math" w:cs="Times New Roman"/>
            <w:kern w:val="0"/>
            <w14:ligatures w14:val="none"/>
          </w:rPr>
          <m:t>χ</m:t>
        </m:r>
      </m:oMath>
      <w:r w:rsidRPr="00887ED8">
        <w:rPr>
          <w:rFonts w:ascii="Times New Roman" w:eastAsia="Times New Roman" w:hAnsi="Times New Roman" w:cs="Times New Roman"/>
          <w:kern w:val="0"/>
          <w14:ligatures w14:val="none"/>
        </w:rPr>
        <w:t>-family derived from:</w:t>
      </w:r>
    </w:p>
    <w:p w14:paraId="35A8F429" w14:textId="77777777" w:rsidR="00887ED8" w:rsidRPr="00887ED8" w:rsidRDefault="00887ED8" w:rsidP="00887ED8">
      <w:pPr>
        <w:spacing w:after="0" w:line="240" w:lineRule="auto"/>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χ=</m:t>
          </m:r>
          <m:f>
            <m:fPr>
              <m:ctrlPr>
                <w:rPr>
                  <w:rFonts w:ascii="Cambria Math" w:eastAsia="Times New Roman" w:hAnsi="Cambria Math" w:cs="Times New Roman"/>
                  <w:kern w:val="0"/>
                  <w14:ligatures w14:val="none"/>
                </w:rPr>
              </m:ctrlPr>
            </m:fPr>
            <m:num>
              <m:sSubSup>
                <m:sSubSupPr>
                  <m:ctrlPr>
                    <w:rPr>
                      <w:rFonts w:ascii="Cambria Math" w:eastAsia="Times New Roman" w:hAnsi="Cambria Math" w:cs="Times New Roman"/>
                      <w:kern w:val="0"/>
                      <w14:ligatures w14:val="none"/>
                    </w:rPr>
                  </m:ctrlPr>
                </m:sSubSupPr>
                <m:e>
                  <m:r>
                    <w:rPr>
                      <w:rFonts w:ascii="Cambria Math" w:eastAsia="Times New Roman" w:hAnsi="Cambria Math" w:cs="Times New Roman"/>
                      <w:kern w:val="0"/>
                      <w14:ligatures w14:val="none"/>
                    </w:rPr>
                    <m:t>R</m:t>
                  </m:r>
                </m:e>
                <m:sub>
                  <m:r>
                    <w:rPr>
                      <w:rFonts w:ascii="Cambria Math" w:eastAsia="Times New Roman" w:hAnsi="Cambria Math" w:cs="Times New Roman"/>
                      <w:kern w:val="0"/>
                      <w14:ligatures w14:val="none"/>
                    </w:rPr>
                    <m:t>⊕</m:t>
                  </m:r>
                </m:sub>
                <m:sup>
                  <m:r>
                    <w:rPr>
                      <w:rFonts w:ascii="Cambria Math" w:eastAsia="Times New Roman" w:hAnsi="Cambria Math" w:cs="Times New Roman"/>
                      <w:kern w:val="0"/>
                      <w14:ligatures w14:val="none"/>
                    </w:rPr>
                    <m:t>2</m:t>
                  </m:r>
                </m:sup>
              </m:sSubSup>
            </m:num>
            <m:den>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L</m:t>
                  </m:r>
                </m:e>
                <m:sub>
                  <m:r>
                    <m:rPr>
                      <m:nor/>
                    </m:rPr>
                    <w:rPr>
                      <w:rFonts w:ascii="Times New Roman" w:eastAsia="Times New Roman" w:hAnsi="Times New Roman" w:cs="Times New Roman"/>
                      <w:kern w:val="0"/>
                      <w14:ligatures w14:val="none"/>
                    </w:rPr>
                    <m:t>UGM</m:t>
                  </m:r>
                </m:sub>
              </m:sSub>
              <m:r>
                <m:rPr>
                  <m:nor/>
                </m:rPr>
                <w:rPr>
                  <w:rFonts w:ascii="Times New Roman" w:eastAsia="Times New Roman" w:hAnsi="Times New Roman" w:cs="Times New Roman"/>
                  <w:kern w:val="0"/>
                  <w14:ligatures w14:val="none"/>
                </w:rPr>
                <m:t> </m:t>
              </m:r>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den>
          </m:f>
          <m:r>
            <m:rPr>
              <m:sty m:val="p"/>
            </m:rPr>
            <w:rPr>
              <w:rFonts w:ascii="Cambria Math" w:eastAsia="Times New Roman" w:hAnsi="Cambria Math" w:cs="Times New Roman"/>
              <w:kern w:val="0"/>
              <w14:ligatures w14:val="none"/>
            </w:rPr>
            <w:br/>
          </m:r>
        </m:oMath>
      </m:oMathPara>
    </w:p>
    <w:p w14:paraId="2DAB9373"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87ED8">
        <w:rPr>
          <w:rFonts w:ascii="Times New Roman" w:eastAsia="Times New Roman" w:hAnsi="Times New Roman" w:cs="Times New Roman"/>
          <w:kern w:val="0"/>
          <w14:ligatures w14:val="none"/>
        </w:rPr>
        <w:t>still systematically</w:t>
      </w:r>
      <w:proofErr w:type="gramEnd"/>
      <w:r w:rsidRPr="00887ED8">
        <w:rPr>
          <w:rFonts w:ascii="Times New Roman" w:eastAsia="Times New Roman" w:hAnsi="Times New Roman" w:cs="Times New Roman"/>
          <w:kern w:val="0"/>
          <w14:ligatures w14:val="none"/>
        </w:rPr>
        <w:t xml:space="preserve"> fails to match:</w:t>
      </w:r>
    </w:p>
    <w:p w14:paraId="2A44725A" w14:textId="77777777" w:rsidR="00887ED8" w:rsidRPr="00887ED8" w:rsidRDefault="00887ED8" w:rsidP="00887ED8">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weak-lensing deflections,</w:t>
      </w:r>
    </w:p>
    <w:p w14:paraId="1EE3BCCA" w14:textId="77777777" w:rsidR="00887ED8" w:rsidRPr="00887ED8" w:rsidRDefault="00887ED8" w:rsidP="00887ED8">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Shapiro delays,</w:t>
      </w:r>
    </w:p>
    <w:p w14:paraId="21CE5FE9" w14:textId="77777777" w:rsidR="00887ED8" w:rsidRPr="00887ED8" w:rsidRDefault="00887ED8" w:rsidP="00887ED8">
      <w:pPr>
        <w:numPr>
          <w:ilvl w:val="0"/>
          <w:numId w:val="493"/>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gravitational redshifts,</w:t>
      </w:r>
    </w:p>
    <w:p w14:paraId="05422EE9"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by factors larger than modest order-unity discrepancies (e.g., </w:t>
      </w:r>
      <m:oMath>
        <m:r>
          <w:rPr>
            <w:rFonts w:ascii="Cambria Math" w:eastAsia="Times New Roman" w:hAnsi="Cambria Math" w:cs="Times New Roman"/>
            <w:kern w:val="0"/>
            <w14:ligatures w14:val="none"/>
          </w:rPr>
          <m:t>&gt;3</m:t>
        </m:r>
      </m:oMath>
      <w:r w:rsidRPr="00887ED8">
        <w:rPr>
          <w:rFonts w:ascii="Times New Roman" w:eastAsia="Times New Roman" w:hAnsi="Times New Roman" w:cs="Times New Roman"/>
          <w:kern w:val="0"/>
          <w14:ligatures w14:val="none"/>
        </w:rPr>
        <w:t>–</w:t>
      </w:r>
      <m:oMath>
        <m:r>
          <w:rPr>
            <w:rFonts w:ascii="Cambria Math" w:eastAsia="Times New Roman" w:hAnsi="Cambria Math" w:cs="Times New Roman"/>
            <w:kern w:val="0"/>
            <w14:ligatures w14:val="none"/>
          </w:rPr>
          <m:t>5</m:t>
        </m:r>
      </m:oMath>
      <w:r w:rsidRPr="00887ED8">
        <w:rPr>
          <w:rFonts w:ascii="Times New Roman" w:eastAsia="Times New Roman" w:hAnsi="Times New Roman" w:cs="Times New Roman"/>
          <w:kern w:val="0"/>
          <w14:ligatures w14:val="none"/>
        </w:rPr>
        <w:t xml:space="preserve">) and in a way not fixable by reasonable structural refinements, then the </w:t>
      </w:r>
      <m:oMath>
        <m:r>
          <w:rPr>
            <w:rFonts w:ascii="Cambria Math" w:eastAsia="Times New Roman" w:hAnsi="Cambria Math" w:cs="Times New Roman"/>
            <w:kern w:val="0"/>
            <w14:ligatures w14:val="none"/>
          </w:rPr>
          <m:t>χ</m:t>
        </m:r>
      </m:oMath>
      <w:r w:rsidRPr="00887ED8">
        <w:rPr>
          <w:rFonts w:ascii="Times New Roman" w:eastAsia="Times New Roman" w:hAnsi="Times New Roman" w:cs="Times New Roman"/>
          <w:kern w:val="0"/>
          <w14:ligatures w14:val="none"/>
        </w:rPr>
        <w:t>-construction as a universal hinge-based amplitude would be effectively refuted.</w:t>
      </w:r>
    </w:p>
    <w:p w14:paraId="570E5C23"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(Discipline </w:t>
      </w:r>
      <w:proofErr w:type="gramStart"/>
      <w:r w:rsidRPr="00887ED8">
        <w:rPr>
          <w:rFonts w:ascii="Times New Roman" w:eastAsia="Times New Roman" w:hAnsi="Times New Roman" w:cs="Times New Roman"/>
          <w:kern w:val="0"/>
          <w14:ligatures w14:val="none"/>
        </w:rPr>
        <w:t>note:</w:t>
      </w:r>
      <w:proofErr w:type="gramEnd"/>
      <w:r w:rsidRPr="00887ED8">
        <w:rPr>
          <w:rFonts w:ascii="Times New Roman" w:eastAsia="Times New Roman" w:hAnsi="Times New Roman" w:cs="Times New Roman"/>
          <w:kern w:val="0"/>
          <w14:ligatures w14:val="none"/>
        </w:rPr>
        <w:t xml:space="preserve"> substituting a different physical radius concept for </w:t>
      </w:r>
      <m:oMath>
        <m:sSub>
          <m:sSubPr>
            <m:ctrlPr>
              <w:rPr>
                <w:rFonts w:ascii="Cambria Math" w:eastAsia="Times New Roman" w:hAnsi="Cambria Math" w:cs="Times New Roman"/>
                <w:kern w:val="0"/>
                <w14:ligatures w14:val="none"/>
              </w:rPr>
            </m:ctrlPr>
          </m:sSubPr>
          <m:e>
            <m:r>
              <w:rPr>
                <w:rFonts w:ascii="Cambria Math" w:eastAsia="Times New Roman" w:hAnsi="Cambria Math" w:cs="Times New Roman"/>
                <w:kern w:val="0"/>
                <w14:ligatures w14:val="none"/>
              </w:rPr>
              <m:t>R</m:t>
            </m:r>
          </m:e>
          <m:sub>
            <m:r>
              <m:rPr>
                <m:nor/>
              </m:rPr>
              <w:rPr>
                <w:rFonts w:ascii="Times New Roman" w:eastAsia="Times New Roman" w:hAnsi="Times New Roman" w:cs="Times New Roman"/>
                <w:kern w:val="0"/>
                <w14:ligatures w14:val="none"/>
              </w:rPr>
              <m:t>obs</m:t>
            </m:r>
          </m:sub>
        </m:sSub>
      </m:oMath>
      <w:r w:rsidRPr="00887ED8">
        <w:rPr>
          <w:rFonts w:ascii="Times New Roman" w:eastAsia="Times New Roman" w:hAnsi="Times New Roman" w:cs="Times New Roman"/>
          <w:kern w:val="0"/>
          <w14:ligatures w14:val="none"/>
        </w:rPr>
        <w:t>is treated in this DP as a different outer-boundary hypothesis/fork, not as “sensitivity tuning.”)</w:t>
      </w:r>
    </w:p>
    <w:p w14:paraId="5CF18D18" w14:textId="77777777" w:rsidR="00887ED8" w:rsidRPr="00887ED8" w:rsidRDefault="00887ED8" w:rsidP="004F56BB">
      <w:pPr>
        <w:pStyle w:val="replace"/>
      </w:pPr>
      <w:r w:rsidRPr="00887ED8">
        <w:t>Requirement for separate χ-like parameters per observable</w:t>
      </w:r>
    </w:p>
    <w:p w14:paraId="39BEBE84"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If it turns out that:</w:t>
      </w:r>
    </w:p>
    <w:p w14:paraId="659F9DE6" w14:textId="77777777" w:rsidR="00887ED8" w:rsidRPr="00887ED8" w:rsidRDefault="00887ED8" w:rsidP="00887ED8">
      <w:pPr>
        <w:numPr>
          <w:ilvl w:val="0"/>
          <w:numId w:val="494"/>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reproducing deflection, delay, and redshift simultaneously requires independent tuning of three separate amplitude-like parameters (or highly contrived modifications of </w:t>
      </w:r>
      <m:oMath>
        <m:r>
          <w:rPr>
            <w:rFonts w:ascii="Cambria Math" w:eastAsia="Times New Roman" w:hAnsi="Cambria Math" w:cs="Times New Roman"/>
            <w:kern w:val="0"/>
            <w14:ligatures w14:val="none"/>
          </w:rPr>
          <m:t>χ</m:t>
        </m:r>
      </m:oMath>
      <w:r w:rsidRPr="00887ED8">
        <w:rPr>
          <w:rFonts w:ascii="Times New Roman" w:eastAsia="Times New Roman" w:hAnsi="Times New Roman" w:cs="Times New Roman"/>
          <w:kern w:val="0"/>
          <w14:ligatures w14:val="none"/>
        </w:rPr>
        <w:t>),</w:t>
      </w:r>
    </w:p>
    <w:p w14:paraId="3779797D"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87ED8">
        <w:rPr>
          <w:rFonts w:ascii="Times New Roman" w:eastAsia="Times New Roman" w:hAnsi="Times New Roman" w:cs="Times New Roman"/>
          <w:kern w:val="0"/>
          <w14:ligatures w14:val="none"/>
        </w:rPr>
        <w:lastRenderedPageBreak/>
        <w:t>then</w:t>
      </w:r>
      <w:proofErr w:type="gramEnd"/>
      <w:r w:rsidRPr="00887ED8">
        <w:rPr>
          <w:rFonts w:ascii="Times New Roman" w:eastAsia="Times New Roman" w:hAnsi="Times New Roman" w:cs="Times New Roman"/>
          <w:kern w:val="0"/>
          <w14:ligatures w14:val="none"/>
        </w:rPr>
        <w:t xml:space="preserve"> the claim that a single </w:t>
      </w:r>
      <m:oMath>
        <m:r>
          <w:rPr>
            <w:rFonts w:ascii="Cambria Math" w:eastAsia="Times New Roman" w:hAnsi="Cambria Math" w:cs="Times New Roman"/>
            <w:kern w:val="0"/>
            <w14:ligatures w14:val="none"/>
          </w:rPr>
          <m:t>χ</m:t>
        </m:r>
      </m:oMath>
      <w:r w:rsidRPr="00887ED8">
        <w:rPr>
          <w:rFonts w:ascii="Times New Roman" w:eastAsia="Times New Roman" w:hAnsi="Times New Roman" w:cs="Times New Roman"/>
          <w:kern w:val="0"/>
          <w14:ligatures w14:val="none"/>
        </w:rPr>
        <w:t>-family, structurally derived from ladder scales, can underwrite all three would be invalidated.</w:t>
      </w:r>
    </w:p>
    <w:p w14:paraId="4A3690B1" w14:textId="77777777" w:rsidR="00887ED8" w:rsidRPr="00887ED8" w:rsidRDefault="00887ED8" w:rsidP="004F56BB">
      <w:pPr>
        <w:pStyle w:val="replace"/>
      </w:pPr>
      <w:r w:rsidRPr="00887ED8">
        <w:t>Failure of +2↔+3 activation in more complete lensing datasets</w:t>
      </w:r>
    </w:p>
    <w:p w14:paraId="2A59BFCD"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If, in larger and more precise galaxy–galaxy lensing datasets, model-selection tools consistently </w:t>
      </w:r>
      <w:proofErr w:type="spellStart"/>
      <w:r w:rsidRPr="00887ED8">
        <w:rPr>
          <w:rFonts w:ascii="Times New Roman" w:eastAsia="Times New Roman" w:hAnsi="Times New Roman" w:cs="Times New Roman"/>
          <w:kern w:val="0"/>
          <w14:ligatures w14:val="none"/>
        </w:rPr>
        <w:t>favour</w:t>
      </w:r>
      <w:proofErr w:type="spellEnd"/>
      <w:r w:rsidRPr="00887ED8">
        <w:rPr>
          <w:rFonts w:ascii="Times New Roman" w:eastAsia="Times New Roman" w:hAnsi="Times New Roman" w:cs="Times New Roman"/>
          <w:kern w:val="0"/>
          <w14:ligatures w14:val="none"/>
        </w:rPr>
        <w:t>:</w:t>
      </w:r>
    </w:p>
    <w:p w14:paraId="501FEBB8" w14:textId="77777777" w:rsidR="00887ED8" w:rsidRPr="00887ED8" w:rsidRDefault="00887ED8" w:rsidP="00887ED8">
      <w:pPr>
        <w:numPr>
          <w:ilvl w:val="0"/>
          <w:numId w:val="495"/>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 xml:space="preserve">strict size-only models over any model that includes Milky Way–scale activation at </w:t>
      </w:r>
      <m:oMath>
        <m:r>
          <w:rPr>
            <w:rFonts w:ascii="Cambria Math" w:eastAsia="Times New Roman" w:hAnsi="Cambria Math" w:cs="Times New Roman"/>
            <w:kern w:val="0"/>
            <w14:ligatures w14:val="none"/>
          </w:rPr>
          <m:t>+2↔+3</m:t>
        </m:r>
      </m:oMath>
      <w:r w:rsidRPr="00887ED8">
        <w:rPr>
          <w:rFonts w:ascii="Times New Roman" w:eastAsia="Times New Roman" w:hAnsi="Times New Roman" w:cs="Times New Roman"/>
          <w:kern w:val="0"/>
          <w14:ligatures w14:val="none"/>
        </w:rPr>
        <w:t>,</w:t>
      </w:r>
    </w:p>
    <w:p w14:paraId="73A2E049"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and this result is robust to changes in binning, sample selection, and reasonable model variations, then the claim of a Milky Way–scale activation seam (as predicted by the CL ladder) would be severely weakened.</w:t>
      </w:r>
    </w:p>
    <w:p w14:paraId="4A8346AE" w14:textId="77777777" w:rsidR="00887ED8" w:rsidRPr="00887ED8" w:rsidRDefault="00887ED8" w:rsidP="004F56BB">
      <w:pPr>
        <w:pStyle w:val="replace"/>
      </w:pPr>
      <w:r w:rsidRPr="00887ED8">
        <w:t>Failure of hinge-based RAR explanation (anchored simulation record)</w:t>
      </w:r>
    </w:p>
    <w:p w14:paraId="293B6C49"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If careful analysis shows that:</w:t>
      </w:r>
    </w:p>
    <w:p w14:paraId="67B5F5A6" w14:textId="77777777" w:rsidR="00887ED8" w:rsidRPr="00887ED8" w:rsidRDefault="00887ED8" w:rsidP="00887ED8">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887ED8">
        <w:rPr>
          <w:rFonts w:ascii="Times New Roman" w:eastAsia="Times New Roman" w:hAnsi="Times New Roman" w:cs="Times New Roman"/>
          <w:kern w:val="0"/>
          <w14:ligatures w14:val="none"/>
        </w:rPr>
        <w:t>the</w:t>
      </w:r>
      <w:proofErr w:type="gramEnd"/>
      <w:r w:rsidRPr="00887ED8">
        <w:rPr>
          <w:rFonts w:ascii="Times New Roman" w:eastAsia="Times New Roman" w:hAnsi="Times New Roman" w:cs="Times New Roman"/>
          <w:kern w:val="0"/>
          <w14:ligatures w14:val="none"/>
        </w:rPr>
        <w:t xml:space="preserve"> RAR-like </w:t>
      </w:r>
      <w:proofErr w:type="spellStart"/>
      <w:r w:rsidRPr="00887ED8">
        <w:rPr>
          <w:rFonts w:ascii="Times New Roman" w:eastAsia="Times New Roman" w:hAnsi="Times New Roman" w:cs="Times New Roman"/>
          <w:kern w:val="0"/>
          <w14:ligatures w14:val="none"/>
        </w:rPr>
        <w:t>behaviour</w:t>
      </w:r>
      <w:proofErr w:type="spellEnd"/>
      <w:r w:rsidRPr="00887ED8">
        <w:rPr>
          <w:rFonts w:ascii="Times New Roman" w:eastAsia="Times New Roman" w:hAnsi="Times New Roman" w:cs="Times New Roman"/>
          <w:kern w:val="0"/>
          <w14:ligatures w14:val="none"/>
        </w:rPr>
        <w:t xml:space="preserve"> reported in the </w:t>
      </w:r>
      <w:r w:rsidRPr="00887ED8">
        <w:rPr>
          <w:rFonts w:ascii="Times New Roman" w:eastAsia="Times New Roman" w:hAnsi="Times New Roman" w:cs="Times New Roman"/>
          <w:b/>
          <w:bCs/>
          <w:kern w:val="0"/>
          <w14:ligatures w14:val="none"/>
        </w:rPr>
        <w:t>anchored snapshot record</w:t>
      </w:r>
      <w:r w:rsidRPr="00887ED8">
        <w:rPr>
          <w:rFonts w:ascii="Times New Roman" w:eastAsia="Times New Roman" w:hAnsi="Times New Roman" w:cs="Times New Roman"/>
          <w:kern w:val="0"/>
          <w14:ligatures w14:val="none"/>
        </w:rPr>
        <w:t xml:space="preserve"> (currently the on-chain-hash-locked archive referenced in Section 0.3) is an artefact of selection or methodology, and</w:t>
      </w:r>
    </w:p>
    <w:p w14:paraId="4A9DC5EF" w14:textId="77777777" w:rsidR="00887ED8" w:rsidRPr="00887ED8" w:rsidRDefault="00887ED8" w:rsidP="00887ED8">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the hinge-based / GM-based construction does not robustly reproduce RAR features across independent, high-quality datasets,</w:t>
      </w:r>
    </w:p>
    <w:p w14:paraId="21BF397E" w14:textId="77777777" w:rsidR="00887ED8" w:rsidRPr="00887ED8" w:rsidRDefault="00887ED8" w:rsidP="00887ED8">
      <w:pPr>
        <w:numPr>
          <w:ilvl w:val="0"/>
          <w:numId w:val="496"/>
        </w:num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while simpler or orthogonal models do,</w:t>
      </w:r>
    </w:p>
    <w:p w14:paraId="400D5E2E" w14:textId="77777777" w:rsidR="00887ED8" w:rsidRPr="00887ED8" w:rsidRDefault="00887ED8" w:rsidP="00887ED8">
      <w:pPr>
        <w:spacing w:before="100" w:beforeAutospacing="1" w:after="100" w:afterAutospacing="1" w:line="240" w:lineRule="auto"/>
        <w:rPr>
          <w:rFonts w:ascii="Times New Roman" w:eastAsia="Times New Roman" w:hAnsi="Times New Roman" w:cs="Times New Roman"/>
          <w:kern w:val="0"/>
          <w14:ligatures w14:val="none"/>
        </w:rPr>
      </w:pPr>
      <w:r w:rsidRPr="00887ED8">
        <w:rPr>
          <w:rFonts w:ascii="Times New Roman" w:eastAsia="Times New Roman" w:hAnsi="Times New Roman" w:cs="Times New Roman"/>
          <w:kern w:val="0"/>
          <w14:ligatures w14:val="none"/>
        </w:rPr>
        <w:t>then the CL-based explanation of RAR would be refuted.</w:t>
      </w:r>
    </w:p>
    <w:p w14:paraId="158417F5"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6CBED8">
          <v:rect id="_x0000_i1083" style="width:0;height:1.5pt" o:hralign="center" o:hrstd="t" o:hr="t" fillcolor="#a0a0a0" stroked="f"/>
        </w:pict>
      </w:r>
    </w:p>
    <w:p w14:paraId="0797C063" w14:textId="77777777" w:rsidR="00275588" w:rsidRPr="00275588" w:rsidRDefault="00275588" w:rsidP="00275588">
      <w:pPr>
        <w:pStyle w:val="Heading4"/>
        <w:rPr>
          <w:rFonts w:eastAsia="Times New Roman"/>
        </w:rPr>
      </w:pPr>
      <w:r w:rsidRPr="00275588">
        <w:rPr>
          <w:rFonts w:eastAsia="Times New Roman"/>
        </w:rPr>
        <w:t>11.4.4 Quantum and Measurement Refuters</w:t>
      </w:r>
    </w:p>
    <w:p w14:paraId="3047698C"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This subsection lists concrete conditions under which the framework’s quantum/measurement sector—especially the hinge-equality + feasibility-gate + ties-only PF/Born construction—would be seriously weakened or effectively refuted.</w:t>
      </w:r>
    </w:p>
    <w:p w14:paraId="3EA8E7DE" w14:textId="77777777" w:rsidR="004F56BB" w:rsidRPr="004F56BB" w:rsidRDefault="004F56BB" w:rsidP="004F56BB">
      <w:pPr>
        <w:pStyle w:val="replace"/>
      </w:pPr>
      <w:r w:rsidRPr="004F56BB">
        <w:t xml:space="preserve">Breakdown of </w:t>
      </w:r>
      <w:proofErr w:type="gramStart"/>
      <w:r w:rsidRPr="004F56BB">
        <w:t>ties</w:t>
      </w:r>
      <w:proofErr w:type="gramEnd"/>
      <w:r w:rsidRPr="004F56BB">
        <w:t>-only PF/Born discipline</w:t>
      </w:r>
    </w:p>
    <w:p w14:paraId="70D3F87A"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 xml:space="preserve">If it is shown that, </w:t>
      </w:r>
      <w:proofErr w:type="gramStart"/>
      <w:r w:rsidRPr="004F56BB">
        <w:rPr>
          <w:rFonts w:ascii="Times New Roman" w:eastAsia="Times New Roman" w:hAnsi="Times New Roman" w:cs="Times New Roman"/>
          <w:kern w:val="0"/>
          <w14:ligatures w14:val="none"/>
        </w:rPr>
        <w:t>in order to</w:t>
      </w:r>
      <w:proofErr w:type="gramEnd"/>
      <w:r w:rsidRPr="004F56BB">
        <w:rPr>
          <w:rFonts w:ascii="Times New Roman" w:eastAsia="Times New Roman" w:hAnsi="Times New Roman" w:cs="Times New Roman"/>
          <w:kern w:val="0"/>
          <w14:ligatures w14:val="none"/>
        </w:rPr>
        <w:t xml:space="preserve"> reproduce standard quantum statistics in the engine:</w:t>
      </w:r>
    </w:p>
    <w:p w14:paraId="0EF04F71" w14:textId="77777777" w:rsidR="004F56BB" w:rsidRPr="004F56BB" w:rsidRDefault="004F56BB" w:rsidP="004F56BB">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PF/Born randomness must be invoked routinely in non-tie situations (i.e., not as a genuine structural tie-break after hinge equality and feasibility filtering), or</w:t>
      </w:r>
    </w:p>
    <w:p w14:paraId="342463EA" w14:textId="77777777" w:rsidR="004F56BB" w:rsidRPr="004F56BB" w:rsidRDefault="004F56BB" w:rsidP="004F56BB">
      <w:pPr>
        <w:numPr>
          <w:ilvl w:val="0"/>
          <w:numId w:val="499"/>
        </w:num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56BB">
        <w:rPr>
          <w:rFonts w:ascii="Times New Roman" w:eastAsia="Times New Roman" w:hAnsi="Times New Roman" w:cs="Times New Roman"/>
          <w:kern w:val="0"/>
          <w14:ligatures w14:val="none"/>
        </w:rPr>
        <w:t>the</w:t>
      </w:r>
      <w:proofErr w:type="gramEnd"/>
      <w:r w:rsidRPr="004F56BB">
        <w:rPr>
          <w:rFonts w:ascii="Times New Roman" w:eastAsia="Times New Roman" w:hAnsi="Times New Roman" w:cs="Times New Roman"/>
          <w:kern w:val="0"/>
          <w14:ligatures w14:val="none"/>
        </w:rPr>
        <w:t xml:space="preserve"> engine must incorporate continuous likelihood weights, gradient-like scoring, or fitted potentials in the control path,</w:t>
      </w:r>
    </w:p>
    <w:p w14:paraId="7319D4E2"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56BB">
        <w:rPr>
          <w:rFonts w:ascii="Times New Roman" w:eastAsia="Times New Roman" w:hAnsi="Times New Roman" w:cs="Times New Roman"/>
          <w:kern w:val="0"/>
          <w14:ligatures w14:val="none"/>
        </w:rPr>
        <w:lastRenderedPageBreak/>
        <w:t>then</w:t>
      </w:r>
      <w:proofErr w:type="gramEnd"/>
      <w:r w:rsidRPr="004F56BB">
        <w:rPr>
          <w:rFonts w:ascii="Times New Roman" w:eastAsia="Times New Roman" w:hAnsi="Times New Roman" w:cs="Times New Roman"/>
          <w:kern w:val="0"/>
          <w14:ligatures w14:val="none"/>
        </w:rPr>
        <w:t xml:space="preserve"> the core </w:t>
      </w:r>
      <w:proofErr w:type="gramStart"/>
      <w:r w:rsidRPr="004F56BB">
        <w:rPr>
          <w:rFonts w:ascii="Times New Roman" w:eastAsia="Times New Roman" w:hAnsi="Times New Roman" w:cs="Times New Roman"/>
          <w:kern w:val="0"/>
          <w14:ligatures w14:val="none"/>
        </w:rPr>
        <w:t>claim</w:t>
      </w:r>
      <w:proofErr w:type="gramEnd"/>
      <w:r w:rsidRPr="004F56BB">
        <w:rPr>
          <w:rFonts w:ascii="Times New Roman" w:eastAsia="Times New Roman" w:hAnsi="Times New Roman" w:cs="Times New Roman"/>
          <w:kern w:val="0"/>
          <w14:ligatures w14:val="none"/>
        </w:rPr>
        <w:t xml:space="preserve"> that quantum-like probabilities emerge from structural tie resolution under a discrete commitment engine would be refuted. In that case, the framework would </w:t>
      </w:r>
      <w:proofErr w:type="gramStart"/>
      <w:r w:rsidRPr="004F56BB">
        <w:rPr>
          <w:rFonts w:ascii="Times New Roman" w:eastAsia="Times New Roman" w:hAnsi="Times New Roman" w:cs="Times New Roman"/>
          <w:kern w:val="0"/>
          <w14:ligatures w14:val="none"/>
        </w:rPr>
        <w:t>reduce</w:t>
      </w:r>
      <w:proofErr w:type="gramEnd"/>
      <w:r w:rsidRPr="004F56BB">
        <w:rPr>
          <w:rFonts w:ascii="Times New Roman" w:eastAsia="Times New Roman" w:hAnsi="Times New Roman" w:cs="Times New Roman"/>
          <w:kern w:val="0"/>
          <w14:ligatures w14:val="none"/>
        </w:rPr>
        <w:t xml:space="preserve"> to a disguised stochastic optimizer rather than a structural present-act engine.</w:t>
      </w:r>
    </w:p>
    <w:p w14:paraId="4108C9E1" w14:textId="77777777" w:rsidR="004F56BB" w:rsidRPr="004F56BB" w:rsidRDefault="004F56BB" w:rsidP="004F56BB">
      <w:pPr>
        <w:pStyle w:val="replace"/>
      </w:pPr>
      <w:r w:rsidRPr="004F56BB">
        <w:t>Failure to reproduce canonical quantum signatures under the engine contract</w:t>
      </w:r>
    </w:p>
    <w:p w14:paraId="0935863F"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If, under the declared engine contract (finite alphabets, hinge equality, feasibility gates, locality/no-skip discipline, curve/weight ban), the framework cannot reproduce a basic catalogue of quantum signatures—such as:</w:t>
      </w:r>
    </w:p>
    <w:p w14:paraId="656BD9A1" w14:textId="77777777" w:rsidR="004F56BB" w:rsidRPr="004F56BB" w:rsidRDefault="004F56BB" w:rsidP="004F56B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interference patterns in double-slit-like scenes,</w:t>
      </w:r>
    </w:p>
    <w:p w14:paraId="7588DEE9" w14:textId="77777777" w:rsidR="004F56BB" w:rsidRPr="004F56BB" w:rsidRDefault="004F56BB" w:rsidP="004F56B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no-</w:t>
      </w:r>
      <w:proofErr w:type="spellStart"/>
      <w:r w:rsidRPr="004F56BB">
        <w:rPr>
          <w:rFonts w:ascii="Times New Roman" w:eastAsia="Times New Roman" w:hAnsi="Times New Roman" w:cs="Times New Roman"/>
          <w:kern w:val="0"/>
          <w14:ligatures w14:val="none"/>
        </w:rPr>
        <w:t>signalling</w:t>
      </w:r>
      <w:proofErr w:type="spellEnd"/>
      <w:r w:rsidRPr="004F56BB">
        <w:rPr>
          <w:rFonts w:ascii="Times New Roman" w:eastAsia="Times New Roman" w:hAnsi="Times New Roman" w:cs="Times New Roman"/>
          <w:kern w:val="0"/>
          <w14:ligatures w14:val="none"/>
        </w:rPr>
        <w:t xml:space="preserve"> constraints,</w:t>
      </w:r>
    </w:p>
    <w:p w14:paraId="1EDC804A" w14:textId="77777777" w:rsidR="004F56BB" w:rsidRPr="004F56BB" w:rsidRDefault="004F56BB" w:rsidP="004F56B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 xml:space="preserve">stable </w:t>
      </w:r>
      <w:proofErr w:type="spellStart"/>
      <w:r w:rsidRPr="004F56BB">
        <w:rPr>
          <w:rFonts w:ascii="Times New Roman" w:eastAsia="Times New Roman" w:hAnsi="Times New Roman" w:cs="Times New Roman"/>
          <w:kern w:val="0"/>
          <w14:ligatures w14:val="none"/>
        </w:rPr>
        <w:t>classicalization</w:t>
      </w:r>
      <w:proofErr w:type="spellEnd"/>
      <w:r w:rsidRPr="004F56BB">
        <w:rPr>
          <w:rFonts w:ascii="Times New Roman" w:eastAsia="Times New Roman" w:hAnsi="Times New Roman" w:cs="Times New Roman"/>
          <w:kern w:val="0"/>
          <w14:ligatures w14:val="none"/>
        </w:rPr>
        <w:t xml:space="preserve">/decoherence </w:t>
      </w:r>
      <w:proofErr w:type="spellStart"/>
      <w:r w:rsidRPr="004F56BB">
        <w:rPr>
          <w:rFonts w:ascii="Times New Roman" w:eastAsia="Times New Roman" w:hAnsi="Times New Roman" w:cs="Times New Roman"/>
          <w:kern w:val="0"/>
          <w14:ligatures w14:val="none"/>
        </w:rPr>
        <w:t>behaviour</w:t>
      </w:r>
      <w:proofErr w:type="spellEnd"/>
      <w:r w:rsidRPr="004F56BB">
        <w:rPr>
          <w:rFonts w:ascii="Times New Roman" w:eastAsia="Times New Roman" w:hAnsi="Times New Roman" w:cs="Times New Roman"/>
          <w:kern w:val="0"/>
          <w14:ligatures w14:val="none"/>
        </w:rPr>
        <w:t xml:space="preserve"> under environment-like constraints,</w:t>
      </w:r>
    </w:p>
    <w:p w14:paraId="0C32633D" w14:textId="77777777" w:rsidR="004F56BB" w:rsidRPr="004F56BB" w:rsidRDefault="004F56BB" w:rsidP="004F56BB">
      <w:pPr>
        <w:numPr>
          <w:ilvl w:val="0"/>
          <w:numId w:val="500"/>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correct qualitative Born-style statistics in controlled tie situations,</w:t>
      </w:r>
    </w:p>
    <w:p w14:paraId="0415D229"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56BB">
        <w:rPr>
          <w:rFonts w:ascii="Times New Roman" w:eastAsia="Times New Roman" w:hAnsi="Times New Roman" w:cs="Times New Roman"/>
          <w:kern w:val="0"/>
          <w14:ligatures w14:val="none"/>
        </w:rPr>
        <w:t>then</w:t>
      </w:r>
      <w:proofErr w:type="gramEnd"/>
      <w:r w:rsidRPr="004F56BB">
        <w:rPr>
          <w:rFonts w:ascii="Times New Roman" w:eastAsia="Times New Roman" w:hAnsi="Times New Roman" w:cs="Times New Roman"/>
          <w:kern w:val="0"/>
          <w14:ligatures w14:val="none"/>
        </w:rPr>
        <w:t xml:space="preserve"> the claim that quantum </w:t>
      </w:r>
      <w:proofErr w:type="spellStart"/>
      <w:r w:rsidRPr="004F56BB">
        <w:rPr>
          <w:rFonts w:ascii="Times New Roman" w:eastAsia="Times New Roman" w:hAnsi="Times New Roman" w:cs="Times New Roman"/>
          <w:kern w:val="0"/>
          <w14:ligatures w14:val="none"/>
        </w:rPr>
        <w:t>behaviour</w:t>
      </w:r>
      <w:proofErr w:type="spellEnd"/>
      <w:r w:rsidRPr="004F56BB">
        <w:rPr>
          <w:rFonts w:ascii="Times New Roman" w:eastAsia="Times New Roman" w:hAnsi="Times New Roman" w:cs="Times New Roman"/>
          <w:kern w:val="0"/>
          <w14:ligatures w14:val="none"/>
        </w:rPr>
        <w:t xml:space="preserve"> is a natural consequence of the present-act commitment rule would be severely weakened.</w:t>
      </w:r>
    </w:p>
    <w:p w14:paraId="542C2ECF" w14:textId="77777777" w:rsidR="004F56BB" w:rsidRPr="004F56BB" w:rsidRDefault="004F56BB" w:rsidP="004F56BB">
      <w:pPr>
        <w:pStyle w:val="replace"/>
      </w:pPr>
      <w:r w:rsidRPr="004F56BB">
        <w:t>Requirement for explicit classical wavefunction primitives or hidden-variable fields</w:t>
      </w:r>
    </w:p>
    <w:p w14:paraId="3E0C92B7"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 xml:space="preserve">If successful reproduction of quantum </w:t>
      </w:r>
      <w:proofErr w:type="spellStart"/>
      <w:r w:rsidRPr="004F56BB">
        <w:rPr>
          <w:rFonts w:ascii="Times New Roman" w:eastAsia="Times New Roman" w:hAnsi="Times New Roman" w:cs="Times New Roman"/>
          <w:kern w:val="0"/>
          <w14:ligatures w14:val="none"/>
        </w:rPr>
        <w:t>behaviour</w:t>
      </w:r>
      <w:proofErr w:type="spellEnd"/>
      <w:r w:rsidRPr="004F56BB">
        <w:rPr>
          <w:rFonts w:ascii="Times New Roman" w:eastAsia="Times New Roman" w:hAnsi="Times New Roman" w:cs="Times New Roman"/>
          <w:kern w:val="0"/>
          <w14:ligatures w14:val="none"/>
        </w:rPr>
        <w:t xml:space="preserve"> requires introducing any of the following as </w:t>
      </w:r>
      <w:r w:rsidRPr="004F56BB">
        <w:rPr>
          <w:rFonts w:ascii="Times New Roman" w:eastAsia="Times New Roman" w:hAnsi="Times New Roman" w:cs="Times New Roman"/>
          <w:i/>
          <w:iCs/>
          <w:kern w:val="0"/>
          <w14:ligatures w14:val="none"/>
        </w:rPr>
        <w:t>control primitives</w:t>
      </w:r>
      <w:r w:rsidRPr="004F56BB">
        <w:rPr>
          <w:rFonts w:ascii="Times New Roman" w:eastAsia="Times New Roman" w:hAnsi="Times New Roman" w:cs="Times New Roman"/>
          <w:kern w:val="0"/>
          <w14:ligatures w14:val="none"/>
        </w:rPr>
        <w:t>:</w:t>
      </w:r>
    </w:p>
    <w:p w14:paraId="03655651" w14:textId="77777777" w:rsidR="004F56BB" w:rsidRPr="004F56BB" w:rsidRDefault="004F56BB" w:rsidP="004F56B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an explicit classical wavefunction field that evolves continuously and drives acceptance,</w:t>
      </w:r>
    </w:p>
    <w:p w14:paraId="61AD211D" w14:textId="77777777" w:rsidR="004F56BB" w:rsidRPr="004F56BB" w:rsidRDefault="004F56BB" w:rsidP="004F56B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a hidden-variable field that propagates through spacetime and determines outcomes,</w:t>
      </w:r>
    </w:p>
    <w:p w14:paraId="49DC3E82" w14:textId="77777777" w:rsidR="004F56BB" w:rsidRPr="004F56BB" w:rsidRDefault="004F56BB" w:rsidP="004F56BB">
      <w:pPr>
        <w:numPr>
          <w:ilvl w:val="0"/>
          <w:numId w:val="501"/>
        </w:num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an external random field used broadly to select outcomes (not limited to ties),</w:t>
      </w:r>
    </w:p>
    <w:p w14:paraId="2156ED6D"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proofErr w:type="gramStart"/>
      <w:r w:rsidRPr="004F56BB">
        <w:rPr>
          <w:rFonts w:ascii="Times New Roman" w:eastAsia="Times New Roman" w:hAnsi="Times New Roman" w:cs="Times New Roman"/>
          <w:kern w:val="0"/>
          <w14:ligatures w14:val="none"/>
        </w:rPr>
        <w:t>then</w:t>
      </w:r>
      <w:proofErr w:type="gramEnd"/>
      <w:r w:rsidRPr="004F56BB">
        <w:rPr>
          <w:rFonts w:ascii="Times New Roman" w:eastAsia="Times New Roman" w:hAnsi="Times New Roman" w:cs="Times New Roman"/>
          <w:kern w:val="0"/>
          <w14:ligatures w14:val="none"/>
        </w:rPr>
        <w:t xml:space="preserve"> the framework’s intended ontological reversal (present-act primacy with derivative world tokens) would be </w:t>
      </w:r>
      <w:proofErr w:type="gramStart"/>
      <w:r w:rsidRPr="004F56BB">
        <w:rPr>
          <w:rFonts w:ascii="Times New Roman" w:eastAsia="Times New Roman" w:hAnsi="Times New Roman" w:cs="Times New Roman"/>
          <w:kern w:val="0"/>
          <w14:ligatures w14:val="none"/>
        </w:rPr>
        <w:t>undermined</w:t>
      </w:r>
      <w:proofErr w:type="gramEnd"/>
      <w:r w:rsidRPr="004F56BB">
        <w:rPr>
          <w:rFonts w:ascii="Times New Roman" w:eastAsia="Times New Roman" w:hAnsi="Times New Roman" w:cs="Times New Roman"/>
          <w:kern w:val="0"/>
          <w14:ligatures w14:val="none"/>
        </w:rPr>
        <w:t xml:space="preserve"> and the quantum account would collapse back into standard materialist field primitives.</w:t>
      </w:r>
    </w:p>
    <w:p w14:paraId="1EDF2D2A" w14:textId="77777777" w:rsidR="004F56BB" w:rsidRPr="004F56BB" w:rsidRDefault="004F56BB" w:rsidP="004F56BB">
      <w:pPr>
        <w:pStyle w:val="replace"/>
      </w:pPr>
      <w:r w:rsidRPr="004F56BB">
        <w:t xml:space="preserve">Inconsistency between ladder/hinge commitments and measurement </w:t>
      </w:r>
      <w:proofErr w:type="spellStart"/>
      <w:r w:rsidRPr="004F56BB">
        <w:t>behaviour</w:t>
      </w:r>
      <w:proofErr w:type="spellEnd"/>
    </w:p>
    <w:p w14:paraId="72D4716E"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If deeper analysis shows that the ladder/hinge commitments (e.g., the 0↔+1 seam role, the UGM hinge band, the “no-skip” and mediation discipline) are inconsistent with the framework’s own measurement/</w:t>
      </w:r>
      <w:proofErr w:type="spellStart"/>
      <w:r w:rsidRPr="004F56BB">
        <w:rPr>
          <w:rFonts w:ascii="Times New Roman" w:eastAsia="Times New Roman" w:hAnsi="Times New Roman" w:cs="Times New Roman"/>
          <w:kern w:val="0"/>
          <w14:ligatures w14:val="none"/>
        </w:rPr>
        <w:t>classicalization</w:t>
      </w:r>
      <w:proofErr w:type="spellEnd"/>
      <w:r w:rsidRPr="004F56BB">
        <w:rPr>
          <w:rFonts w:ascii="Times New Roman" w:eastAsia="Times New Roman" w:hAnsi="Times New Roman" w:cs="Times New Roman"/>
          <w:kern w:val="0"/>
          <w14:ligatures w14:val="none"/>
        </w:rPr>
        <w:t xml:space="preserve"> scenes—meaning that the measurement </w:t>
      </w:r>
      <w:proofErr w:type="spellStart"/>
      <w:r w:rsidRPr="004F56BB">
        <w:rPr>
          <w:rFonts w:ascii="Times New Roman" w:eastAsia="Times New Roman" w:hAnsi="Times New Roman" w:cs="Times New Roman"/>
          <w:kern w:val="0"/>
          <w14:ligatures w14:val="none"/>
        </w:rPr>
        <w:t>behaviour</w:t>
      </w:r>
      <w:proofErr w:type="spellEnd"/>
      <w:r w:rsidRPr="004F56BB">
        <w:rPr>
          <w:rFonts w:ascii="Times New Roman" w:eastAsia="Times New Roman" w:hAnsi="Times New Roman" w:cs="Times New Roman"/>
          <w:kern w:val="0"/>
          <w14:ligatures w14:val="none"/>
        </w:rPr>
        <w:t xml:space="preserve"> depends on illicit cross-band shortcuts or nonlocal control dependencies—then the measurement sector would be considered structurally inconsistent and refuted at the record level.</w:t>
      </w:r>
    </w:p>
    <w:p w14:paraId="5B108C9C" w14:textId="77777777" w:rsidR="004F56BB" w:rsidRPr="004F56BB" w:rsidRDefault="004F56BB" w:rsidP="004F56BB">
      <w:pPr>
        <w:pStyle w:val="replace"/>
      </w:pPr>
      <w:r w:rsidRPr="004F56BB">
        <w:t>Note on the CE2 phenomenology module</w:t>
      </w:r>
    </w:p>
    <w:p w14:paraId="24EF1C0F" w14:textId="77777777" w:rsidR="004F56BB" w:rsidRPr="004F56BB" w:rsidRDefault="004F56BB" w:rsidP="004F56BB">
      <w:pPr>
        <w:spacing w:before="100" w:beforeAutospacing="1" w:after="100" w:afterAutospacing="1" w:line="240" w:lineRule="auto"/>
        <w:rPr>
          <w:rFonts w:ascii="Times New Roman" w:eastAsia="Times New Roman" w:hAnsi="Times New Roman" w:cs="Times New Roman"/>
          <w:kern w:val="0"/>
          <w14:ligatures w14:val="none"/>
        </w:rPr>
      </w:pPr>
      <w:r w:rsidRPr="004F56BB">
        <w:rPr>
          <w:rFonts w:ascii="Times New Roman" w:eastAsia="Times New Roman" w:hAnsi="Times New Roman" w:cs="Times New Roman"/>
          <w:kern w:val="0"/>
          <w14:ligatures w14:val="none"/>
        </w:rPr>
        <w:t xml:space="preserve">Document (11) “Experience Horizon (CE2)” is included as a stand-alone interpretive/phenomenology addendum written strictly in existing AR/V2 primitives. It does not introduce new quantum control primitives and does not alter the engine’s quantum/measurement commitment logic. If a conflict is found between the CE2 module’s interpretive statements and </w:t>
      </w:r>
      <w:r w:rsidRPr="004F56BB">
        <w:rPr>
          <w:rFonts w:ascii="Times New Roman" w:eastAsia="Times New Roman" w:hAnsi="Times New Roman" w:cs="Times New Roman"/>
          <w:kern w:val="0"/>
          <w14:ligatures w14:val="none"/>
        </w:rPr>
        <w:lastRenderedPageBreak/>
        <w:t xml:space="preserve">the engine’s actual verified </w:t>
      </w:r>
      <w:proofErr w:type="spellStart"/>
      <w:r w:rsidRPr="004F56BB">
        <w:rPr>
          <w:rFonts w:ascii="Times New Roman" w:eastAsia="Times New Roman" w:hAnsi="Times New Roman" w:cs="Times New Roman"/>
          <w:kern w:val="0"/>
          <w14:ligatures w14:val="none"/>
        </w:rPr>
        <w:t>behaviour</w:t>
      </w:r>
      <w:proofErr w:type="spellEnd"/>
      <w:r w:rsidRPr="004F56BB">
        <w:rPr>
          <w:rFonts w:ascii="Times New Roman" w:eastAsia="Times New Roman" w:hAnsi="Times New Roman" w:cs="Times New Roman"/>
          <w:kern w:val="0"/>
          <w14:ligatures w14:val="none"/>
        </w:rPr>
        <w:t xml:space="preserve"> under audits, the CE2 module would be treated as the portion to revise, not the engine contract.</w:t>
      </w:r>
    </w:p>
    <w:p w14:paraId="1A24394F"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E265B8">
          <v:rect id="_x0000_i1084" style="width:0;height:1.5pt" o:hralign="center" o:hrstd="t" o:hr="t" fillcolor="#a0a0a0" stroked="f"/>
        </w:pict>
      </w:r>
    </w:p>
    <w:p w14:paraId="7AB73AAD" w14:textId="77777777" w:rsidR="00275588" w:rsidRPr="00275588" w:rsidRDefault="00275588" w:rsidP="00275588">
      <w:pPr>
        <w:pStyle w:val="Heading4"/>
        <w:rPr>
          <w:rFonts w:eastAsia="Times New Roman"/>
        </w:rPr>
      </w:pPr>
      <w:r w:rsidRPr="00275588">
        <w:rPr>
          <w:rFonts w:eastAsia="Times New Roman"/>
        </w:rPr>
        <w:t>11.4.5 Cross-Scale Integrative Refuters</w:t>
      </w:r>
    </w:p>
    <w:p w14:paraId="6252FAC7"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Lack of cross-domain coherence</w:t>
      </w:r>
    </w:p>
    <w:p w14:paraId="246B8EEB"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after broader and deeper empirical work, it becomes clear that:</w:t>
      </w:r>
    </w:p>
    <w:p w14:paraId="4D56930E"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 scales that appear in biology (UGM band, CNS size band, temporal hinge) are </w:t>
      </w:r>
      <w:r w:rsidRPr="00275588">
        <w:rPr>
          <w:rFonts w:ascii="Times New Roman" w:eastAsia="Times New Roman" w:hAnsi="Times New Roman" w:cs="Times New Roman"/>
          <w:b/>
          <w:bCs/>
          <w:kern w:val="0"/>
          <w14:ligatures w14:val="none"/>
        </w:rPr>
        <w:t>uncorrelated</w:t>
      </w:r>
      <w:r w:rsidRPr="00275588">
        <w:rPr>
          <w:rFonts w:ascii="Times New Roman" w:eastAsia="Times New Roman" w:hAnsi="Times New Roman" w:cs="Times New Roman"/>
          <w:kern w:val="0"/>
          <w14:ligatures w14:val="none"/>
        </w:rPr>
        <w:t xml:space="preserve"> with those that appear in gravity and cosmology (e.g., no consistent mapping between ladder-based GM scales and observed astrophysical hinges),</w:t>
      </w:r>
    </w:p>
    <w:p w14:paraId="0D545715"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that the same context-ladder structure underlies both biology/perception and gravity would be weakened.</w:t>
      </w:r>
    </w:p>
    <w:p w14:paraId="779D6FAE"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b/>
          <w:bCs/>
          <w:kern w:val="0"/>
          <w14:ligatures w14:val="none"/>
        </w:rPr>
        <w:t>Necessity of independent sectoral models</w:t>
      </w:r>
    </w:p>
    <w:p w14:paraId="6DD2691C"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If, in practice, achieving good fits to:</w:t>
      </w:r>
    </w:p>
    <w:p w14:paraId="3C173D99"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SR-like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w:t>
      </w:r>
    </w:p>
    <w:p w14:paraId="62A2FC1C"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quantum-like </w:t>
      </w:r>
      <w:proofErr w:type="spellStart"/>
      <w:r w:rsidRPr="00275588">
        <w:rPr>
          <w:rFonts w:ascii="Times New Roman" w:eastAsia="Times New Roman" w:hAnsi="Times New Roman" w:cs="Times New Roman"/>
          <w:kern w:val="0"/>
          <w14:ligatures w14:val="none"/>
        </w:rPr>
        <w:t>behaviour</w:t>
      </w:r>
      <w:proofErr w:type="spellEnd"/>
      <w:r w:rsidRPr="00275588">
        <w:rPr>
          <w:rFonts w:ascii="Times New Roman" w:eastAsia="Times New Roman" w:hAnsi="Times New Roman" w:cs="Times New Roman"/>
          <w:kern w:val="0"/>
          <w14:ligatures w14:val="none"/>
        </w:rPr>
        <w:t>, and</w:t>
      </w:r>
    </w:p>
    <w:p w14:paraId="21AE9CBC" w14:textId="77777777" w:rsidR="00275588" w:rsidRPr="00275588" w:rsidRDefault="00275588" w:rsidP="00EA45DD">
      <w:pPr>
        <w:spacing w:before="100" w:beforeAutospacing="1" w:after="100" w:afterAutospacing="1" w:line="240" w:lineRule="auto"/>
        <w:ind w:left="1080"/>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weak-field gravity requires three essentially </w:t>
      </w:r>
      <w:r w:rsidRPr="00275588">
        <w:rPr>
          <w:rFonts w:ascii="Times New Roman" w:eastAsia="Times New Roman" w:hAnsi="Times New Roman" w:cs="Times New Roman"/>
          <w:b/>
          <w:bCs/>
          <w:kern w:val="0"/>
          <w14:ligatures w14:val="none"/>
        </w:rPr>
        <w:t>independent</w:t>
      </w:r>
      <w:r w:rsidRPr="00275588">
        <w:rPr>
          <w:rFonts w:ascii="Times New Roman" w:eastAsia="Times New Roman" w:hAnsi="Times New Roman" w:cs="Times New Roman"/>
          <w:kern w:val="0"/>
          <w14:ligatures w14:val="none"/>
        </w:rPr>
        <w:t xml:space="preserve"> modelling frameworks, each with its own free parameters and no shared structural core,</w:t>
      </w:r>
    </w:p>
    <w:p w14:paraId="42BF949D" w14:textId="77777777" w:rsidR="00275588" w:rsidRPr="00275588" w:rsidRDefault="00275588" w:rsidP="00EA45DD">
      <w:pPr>
        <w:spacing w:before="100" w:beforeAutospacing="1" w:after="100" w:afterAutospacing="1" w:line="240" w:lineRule="auto"/>
        <w:ind w:left="360"/>
        <w:rPr>
          <w:rFonts w:ascii="Times New Roman" w:eastAsia="Times New Roman" w:hAnsi="Times New Roman" w:cs="Times New Roman"/>
          <w:kern w:val="0"/>
          <w14:ligatures w14:val="none"/>
        </w:rPr>
      </w:pPr>
      <w:proofErr w:type="gramStart"/>
      <w:r w:rsidRPr="00275588">
        <w:rPr>
          <w:rFonts w:ascii="Times New Roman" w:eastAsia="Times New Roman" w:hAnsi="Times New Roman" w:cs="Times New Roman"/>
          <w:kern w:val="0"/>
          <w14:ligatures w14:val="none"/>
        </w:rPr>
        <w:t>then</w:t>
      </w:r>
      <w:proofErr w:type="gramEnd"/>
      <w:r w:rsidRPr="00275588">
        <w:rPr>
          <w:rFonts w:ascii="Times New Roman" w:eastAsia="Times New Roman" w:hAnsi="Times New Roman" w:cs="Times New Roman"/>
          <w:kern w:val="0"/>
          <w14:ligatures w14:val="none"/>
        </w:rPr>
        <w:t xml:space="preserve"> the claim of a unified present-act framework providing a common structural basis for all three would be effectively refuted.</w:t>
      </w:r>
    </w:p>
    <w:p w14:paraId="4AB52D57" w14:textId="77777777" w:rsidR="00275588" w:rsidRPr="00275588" w:rsidRDefault="00000000" w:rsidP="0027558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652A6C">
          <v:rect id="_x0000_i1085" style="width:0;height:1.5pt" o:hralign="center" o:hrstd="t" o:hr="t" fillcolor="#a0a0a0" stroked="f"/>
        </w:pict>
      </w:r>
    </w:p>
    <w:p w14:paraId="2399486F" w14:textId="77777777" w:rsidR="00275588" w:rsidRPr="00275588" w:rsidRDefault="00275588" w:rsidP="00275588">
      <w:pPr>
        <w:spacing w:before="100" w:beforeAutospacing="1" w:after="100" w:afterAutospacing="1" w:line="240" w:lineRule="auto"/>
        <w:rPr>
          <w:rFonts w:ascii="Times New Roman" w:eastAsia="Times New Roman" w:hAnsi="Times New Roman" w:cs="Times New Roman"/>
          <w:kern w:val="0"/>
          <w14:ligatures w14:val="none"/>
        </w:rPr>
      </w:pPr>
      <w:r w:rsidRPr="00275588">
        <w:rPr>
          <w:rFonts w:ascii="Times New Roman" w:eastAsia="Times New Roman" w:hAnsi="Times New Roman" w:cs="Times New Roman"/>
          <w:kern w:val="0"/>
          <w14:ligatures w14:val="none"/>
        </w:rPr>
        <w:t xml:space="preserve">These failure modes and potential refuters are stated explicitly so that the framework can be treated as </w:t>
      </w:r>
      <w:r w:rsidRPr="00275588">
        <w:rPr>
          <w:rFonts w:ascii="Times New Roman" w:eastAsia="Times New Roman" w:hAnsi="Times New Roman" w:cs="Times New Roman"/>
          <w:b/>
          <w:bCs/>
          <w:kern w:val="0"/>
          <w14:ligatures w14:val="none"/>
        </w:rPr>
        <w:t>genuinely testable</w:t>
      </w:r>
      <w:r w:rsidRPr="00275588">
        <w:rPr>
          <w:rFonts w:ascii="Times New Roman" w:eastAsia="Times New Roman" w:hAnsi="Times New Roman" w:cs="Times New Roman"/>
          <w:kern w:val="0"/>
          <w14:ligatures w14:val="none"/>
        </w:rPr>
        <w:t>. If one or more of these conditions are met under careful, independent investigation, it would significantly weaken or falsify the corresponding claims in Sections 11.1–11.3.</w:t>
      </w:r>
    </w:p>
    <w:p w14:paraId="464FE118" w14:textId="77777777" w:rsidR="005C0E8F" w:rsidRDefault="005C0E8F" w:rsidP="00E239DB">
      <w:pPr>
        <w:pStyle w:val="NormalWeb"/>
      </w:pPr>
    </w:p>
    <w:p w14:paraId="42F90819" w14:textId="77777777" w:rsidR="00894723" w:rsidRPr="00465D38" w:rsidRDefault="00894723" w:rsidP="00E239DB">
      <w:pPr>
        <w:pStyle w:val="NormalWeb"/>
      </w:pPr>
    </w:p>
    <w:sectPr w:rsidR="00894723" w:rsidRPr="00465D38" w:rsidSect="00FB583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B265B" w14:textId="77777777" w:rsidR="00AD7E22" w:rsidRDefault="00AD7E22">
      <w:pPr>
        <w:spacing w:after="0" w:line="240" w:lineRule="auto"/>
      </w:pPr>
      <w:r>
        <w:separator/>
      </w:r>
    </w:p>
  </w:endnote>
  <w:endnote w:type="continuationSeparator" w:id="0">
    <w:p w14:paraId="223137A5" w14:textId="77777777" w:rsidR="00AD7E22" w:rsidRDefault="00AD7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761F" w14:textId="77777777" w:rsidR="00785D34" w:rsidRDefault="00785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082C5" w14:textId="77777777" w:rsidR="00AD7E22" w:rsidRDefault="00AD7E22">
      <w:pPr>
        <w:spacing w:after="0" w:line="240" w:lineRule="auto"/>
      </w:pPr>
      <w:r>
        <w:separator/>
      </w:r>
    </w:p>
  </w:footnote>
  <w:footnote w:type="continuationSeparator" w:id="0">
    <w:p w14:paraId="1AFB8963" w14:textId="77777777" w:rsidR="00AD7E22" w:rsidRDefault="00AD7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847C9" w14:textId="77777777" w:rsidR="00785D34" w:rsidRDefault="00785D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4D8"/>
    <w:multiLevelType w:val="multilevel"/>
    <w:tmpl w:val="7258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A796B"/>
    <w:multiLevelType w:val="multilevel"/>
    <w:tmpl w:val="B9C67034"/>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1412DB"/>
    <w:multiLevelType w:val="multilevel"/>
    <w:tmpl w:val="3678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310FC"/>
    <w:multiLevelType w:val="multilevel"/>
    <w:tmpl w:val="90C4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512B11"/>
    <w:multiLevelType w:val="multilevel"/>
    <w:tmpl w:val="ED34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B70EE"/>
    <w:multiLevelType w:val="multilevel"/>
    <w:tmpl w:val="585C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E00AEA"/>
    <w:multiLevelType w:val="multilevel"/>
    <w:tmpl w:val="C76C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E84F18"/>
    <w:multiLevelType w:val="multilevel"/>
    <w:tmpl w:val="1C2E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EE3EC9"/>
    <w:multiLevelType w:val="multilevel"/>
    <w:tmpl w:val="E668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FB16BA"/>
    <w:multiLevelType w:val="multilevel"/>
    <w:tmpl w:val="45D6A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20D6798"/>
    <w:multiLevelType w:val="multilevel"/>
    <w:tmpl w:val="1DDE3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203A56"/>
    <w:multiLevelType w:val="multilevel"/>
    <w:tmpl w:val="49EC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45B6B"/>
    <w:multiLevelType w:val="multilevel"/>
    <w:tmpl w:val="AC689B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22A2EED"/>
    <w:multiLevelType w:val="multilevel"/>
    <w:tmpl w:val="0EBA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622954"/>
    <w:multiLevelType w:val="multilevel"/>
    <w:tmpl w:val="74C2D88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2703DEF"/>
    <w:multiLevelType w:val="multilevel"/>
    <w:tmpl w:val="7DD6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C916D5"/>
    <w:multiLevelType w:val="multilevel"/>
    <w:tmpl w:val="5AC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C97F7F"/>
    <w:multiLevelType w:val="multilevel"/>
    <w:tmpl w:val="2220A5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2E77A2C"/>
    <w:multiLevelType w:val="multilevel"/>
    <w:tmpl w:val="7EF26F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316031E"/>
    <w:multiLevelType w:val="multilevel"/>
    <w:tmpl w:val="73C8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57524C"/>
    <w:multiLevelType w:val="multilevel"/>
    <w:tmpl w:val="F710C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737405"/>
    <w:multiLevelType w:val="multilevel"/>
    <w:tmpl w:val="62AC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3A4489D"/>
    <w:multiLevelType w:val="multilevel"/>
    <w:tmpl w:val="E028F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3C418FD"/>
    <w:multiLevelType w:val="multilevel"/>
    <w:tmpl w:val="8E82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D36790"/>
    <w:multiLevelType w:val="multilevel"/>
    <w:tmpl w:val="AB9862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3D3779E"/>
    <w:multiLevelType w:val="multilevel"/>
    <w:tmpl w:val="7E006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7069A5"/>
    <w:multiLevelType w:val="multilevel"/>
    <w:tmpl w:val="3986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7F33EA"/>
    <w:multiLevelType w:val="multilevel"/>
    <w:tmpl w:val="9DE8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4881453"/>
    <w:multiLevelType w:val="multilevel"/>
    <w:tmpl w:val="E1981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4C81724"/>
    <w:multiLevelType w:val="multilevel"/>
    <w:tmpl w:val="CB0E9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4D33632"/>
    <w:multiLevelType w:val="multilevel"/>
    <w:tmpl w:val="9F3C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5967F8C"/>
    <w:multiLevelType w:val="multilevel"/>
    <w:tmpl w:val="07F6B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5A4111D"/>
    <w:multiLevelType w:val="multilevel"/>
    <w:tmpl w:val="577A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5DF6F52"/>
    <w:multiLevelType w:val="multilevel"/>
    <w:tmpl w:val="E178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2A259A"/>
    <w:multiLevelType w:val="multilevel"/>
    <w:tmpl w:val="6B82B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63665D5"/>
    <w:multiLevelType w:val="multilevel"/>
    <w:tmpl w:val="B5B4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6A80D73"/>
    <w:multiLevelType w:val="multilevel"/>
    <w:tmpl w:val="6C8CD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C72610"/>
    <w:multiLevelType w:val="multilevel"/>
    <w:tmpl w:val="D4EC0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6FA4D21"/>
    <w:multiLevelType w:val="multilevel"/>
    <w:tmpl w:val="3CC8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200CA9"/>
    <w:multiLevelType w:val="multilevel"/>
    <w:tmpl w:val="CF022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211EFC"/>
    <w:multiLevelType w:val="multilevel"/>
    <w:tmpl w:val="9F504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75200F2"/>
    <w:multiLevelType w:val="multilevel"/>
    <w:tmpl w:val="F2E4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79917A8"/>
    <w:multiLevelType w:val="multilevel"/>
    <w:tmpl w:val="5E60E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8263A77"/>
    <w:multiLevelType w:val="multilevel"/>
    <w:tmpl w:val="5DBE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8C40506"/>
    <w:multiLevelType w:val="multilevel"/>
    <w:tmpl w:val="EC3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F003F2"/>
    <w:multiLevelType w:val="multilevel"/>
    <w:tmpl w:val="2E02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0F2494"/>
    <w:multiLevelType w:val="multilevel"/>
    <w:tmpl w:val="D18C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286726"/>
    <w:multiLevelType w:val="multilevel"/>
    <w:tmpl w:val="E5A6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93A1AA8"/>
    <w:multiLevelType w:val="multilevel"/>
    <w:tmpl w:val="BC00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9995C87"/>
    <w:multiLevelType w:val="multilevel"/>
    <w:tmpl w:val="D1BC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9995DDE"/>
    <w:multiLevelType w:val="multilevel"/>
    <w:tmpl w:val="95B2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9C6195D"/>
    <w:multiLevelType w:val="multilevel"/>
    <w:tmpl w:val="7A1E4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9D43850"/>
    <w:multiLevelType w:val="multilevel"/>
    <w:tmpl w:val="492E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9E016C9"/>
    <w:multiLevelType w:val="multilevel"/>
    <w:tmpl w:val="841822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09EC5C99"/>
    <w:multiLevelType w:val="multilevel"/>
    <w:tmpl w:val="2858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9ED0551"/>
    <w:multiLevelType w:val="hybridMultilevel"/>
    <w:tmpl w:val="48DA5F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A0E5D03"/>
    <w:multiLevelType w:val="multilevel"/>
    <w:tmpl w:val="1704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A1E6473"/>
    <w:multiLevelType w:val="multilevel"/>
    <w:tmpl w:val="BB7E7F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0A200BCF"/>
    <w:multiLevelType w:val="multilevel"/>
    <w:tmpl w:val="45EE3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ACD79F5"/>
    <w:multiLevelType w:val="multilevel"/>
    <w:tmpl w:val="FEA2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AF2247E"/>
    <w:multiLevelType w:val="multilevel"/>
    <w:tmpl w:val="5144E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B0D1E90"/>
    <w:multiLevelType w:val="multilevel"/>
    <w:tmpl w:val="8980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B3D51D5"/>
    <w:multiLevelType w:val="multilevel"/>
    <w:tmpl w:val="5DE0E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B487745"/>
    <w:multiLevelType w:val="multilevel"/>
    <w:tmpl w:val="A7BE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B7D71E6"/>
    <w:multiLevelType w:val="multilevel"/>
    <w:tmpl w:val="A750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B8E004C"/>
    <w:multiLevelType w:val="multilevel"/>
    <w:tmpl w:val="158A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C3D35E9"/>
    <w:multiLevelType w:val="multilevel"/>
    <w:tmpl w:val="E04C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C4A2FA4"/>
    <w:multiLevelType w:val="multilevel"/>
    <w:tmpl w:val="C28AB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D1B6FE3"/>
    <w:multiLevelType w:val="multilevel"/>
    <w:tmpl w:val="39524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0D314A40"/>
    <w:multiLevelType w:val="multilevel"/>
    <w:tmpl w:val="6DC2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D44155D"/>
    <w:multiLevelType w:val="multilevel"/>
    <w:tmpl w:val="7BD2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D4842B8"/>
    <w:multiLevelType w:val="multilevel"/>
    <w:tmpl w:val="C2D4F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DBD4599"/>
    <w:multiLevelType w:val="multilevel"/>
    <w:tmpl w:val="9CCC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E5E6BC4"/>
    <w:multiLevelType w:val="multilevel"/>
    <w:tmpl w:val="FC60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ED06750"/>
    <w:multiLevelType w:val="multilevel"/>
    <w:tmpl w:val="8A1E1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F4A3D7E"/>
    <w:multiLevelType w:val="multilevel"/>
    <w:tmpl w:val="AB7E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F5617BE"/>
    <w:multiLevelType w:val="multilevel"/>
    <w:tmpl w:val="0AF4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FAE40EE"/>
    <w:multiLevelType w:val="multilevel"/>
    <w:tmpl w:val="416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FFA1662"/>
    <w:multiLevelType w:val="multilevel"/>
    <w:tmpl w:val="EAFEC1D4"/>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02B6D7F"/>
    <w:multiLevelType w:val="multilevel"/>
    <w:tmpl w:val="BEFEA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02C271A"/>
    <w:multiLevelType w:val="multilevel"/>
    <w:tmpl w:val="7340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04E4003"/>
    <w:multiLevelType w:val="multilevel"/>
    <w:tmpl w:val="C4B61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07C26B4"/>
    <w:multiLevelType w:val="multilevel"/>
    <w:tmpl w:val="1058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0CB769B"/>
    <w:multiLevelType w:val="multilevel"/>
    <w:tmpl w:val="CEB0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0D156A4"/>
    <w:multiLevelType w:val="multilevel"/>
    <w:tmpl w:val="484AA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0DB46F3"/>
    <w:multiLevelType w:val="multilevel"/>
    <w:tmpl w:val="4E36E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11E5918"/>
    <w:multiLevelType w:val="multilevel"/>
    <w:tmpl w:val="7B9E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1312987"/>
    <w:multiLevelType w:val="multilevel"/>
    <w:tmpl w:val="9302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1447F0F"/>
    <w:multiLevelType w:val="multilevel"/>
    <w:tmpl w:val="50FA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1826ED9"/>
    <w:multiLevelType w:val="multilevel"/>
    <w:tmpl w:val="71F2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1970DF2"/>
    <w:multiLevelType w:val="multilevel"/>
    <w:tmpl w:val="66682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20F0926"/>
    <w:multiLevelType w:val="multilevel"/>
    <w:tmpl w:val="72C8C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12101B37"/>
    <w:multiLevelType w:val="multilevel"/>
    <w:tmpl w:val="87DA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26E2901"/>
    <w:multiLevelType w:val="multilevel"/>
    <w:tmpl w:val="8B36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2B3109D"/>
    <w:multiLevelType w:val="multilevel"/>
    <w:tmpl w:val="008C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3013DE6"/>
    <w:multiLevelType w:val="multilevel"/>
    <w:tmpl w:val="BF661C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3927188"/>
    <w:multiLevelType w:val="multilevel"/>
    <w:tmpl w:val="68BE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39C755B"/>
    <w:multiLevelType w:val="multilevel"/>
    <w:tmpl w:val="DBF8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3EC75A0"/>
    <w:multiLevelType w:val="multilevel"/>
    <w:tmpl w:val="9BD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42213A7"/>
    <w:multiLevelType w:val="multilevel"/>
    <w:tmpl w:val="5D10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143B588F"/>
    <w:multiLevelType w:val="multilevel"/>
    <w:tmpl w:val="79BA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43F6A45"/>
    <w:multiLevelType w:val="multilevel"/>
    <w:tmpl w:val="541AF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14A77719"/>
    <w:multiLevelType w:val="multilevel"/>
    <w:tmpl w:val="ADEA8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4B10F0E"/>
    <w:multiLevelType w:val="multilevel"/>
    <w:tmpl w:val="6CEE52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14DE4544"/>
    <w:multiLevelType w:val="multilevel"/>
    <w:tmpl w:val="FB96414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14EA02FA"/>
    <w:multiLevelType w:val="multilevel"/>
    <w:tmpl w:val="D778B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4ED0B0F"/>
    <w:multiLevelType w:val="multilevel"/>
    <w:tmpl w:val="CEE6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5395790"/>
    <w:multiLevelType w:val="multilevel"/>
    <w:tmpl w:val="05CA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5742A26"/>
    <w:multiLevelType w:val="multilevel"/>
    <w:tmpl w:val="81589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5B16812"/>
    <w:multiLevelType w:val="multilevel"/>
    <w:tmpl w:val="7BF2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5F46887"/>
    <w:multiLevelType w:val="multilevel"/>
    <w:tmpl w:val="B4A6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6C117F5"/>
    <w:multiLevelType w:val="multilevel"/>
    <w:tmpl w:val="68F4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6DA6CC0"/>
    <w:multiLevelType w:val="multilevel"/>
    <w:tmpl w:val="BAD8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6F20564"/>
    <w:multiLevelType w:val="multilevel"/>
    <w:tmpl w:val="1F08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745682A"/>
    <w:multiLevelType w:val="multilevel"/>
    <w:tmpl w:val="D874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76D5ACC"/>
    <w:multiLevelType w:val="multilevel"/>
    <w:tmpl w:val="FBE0653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177D468E"/>
    <w:multiLevelType w:val="multilevel"/>
    <w:tmpl w:val="E6DAD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7EA1ABC"/>
    <w:multiLevelType w:val="multilevel"/>
    <w:tmpl w:val="BA18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7FC6477"/>
    <w:multiLevelType w:val="multilevel"/>
    <w:tmpl w:val="E4BA47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18041825"/>
    <w:multiLevelType w:val="multilevel"/>
    <w:tmpl w:val="0FDCC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80E0E4D"/>
    <w:multiLevelType w:val="multilevel"/>
    <w:tmpl w:val="9DF2D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18105E0E"/>
    <w:multiLevelType w:val="multilevel"/>
    <w:tmpl w:val="0FC0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84D791E"/>
    <w:multiLevelType w:val="multilevel"/>
    <w:tmpl w:val="90C8B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880251F"/>
    <w:multiLevelType w:val="multilevel"/>
    <w:tmpl w:val="A5C88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8D135F6"/>
    <w:multiLevelType w:val="multilevel"/>
    <w:tmpl w:val="A558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9365ADB"/>
    <w:multiLevelType w:val="multilevel"/>
    <w:tmpl w:val="79145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96859F0"/>
    <w:multiLevelType w:val="multilevel"/>
    <w:tmpl w:val="3D9A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98773CE"/>
    <w:multiLevelType w:val="multilevel"/>
    <w:tmpl w:val="DE54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9881F40"/>
    <w:multiLevelType w:val="multilevel"/>
    <w:tmpl w:val="2EEE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98D7A72"/>
    <w:multiLevelType w:val="multilevel"/>
    <w:tmpl w:val="6938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99632D9"/>
    <w:multiLevelType w:val="multilevel"/>
    <w:tmpl w:val="FA02C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9DA6653"/>
    <w:multiLevelType w:val="multilevel"/>
    <w:tmpl w:val="B25CF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AA44B46"/>
    <w:multiLevelType w:val="multilevel"/>
    <w:tmpl w:val="FA1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AAB5448"/>
    <w:multiLevelType w:val="multilevel"/>
    <w:tmpl w:val="4924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AF441BE"/>
    <w:multiLevelType w:val="multilevel"/>
    <w:tmpl w:val="CF4E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B454E12"/>
    <w:multiLevelType w:val="multilevel"/>
    <w:tmpl w:val="AB0E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B64728F"/>
    <w:multiLevelType w:val="multilevel"/>
    <w:tmpl w:val="60DA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B984D73"/>
    <w:multiLevelType w:val="multilevel"/>
    <w:tmpl w:val="03FC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BBA642E"/>
    <w:multiLevelType w:val="multilevel"/>
    <w:tmpl w:val="1516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BCF1D6B"/>
    <w:multiLevelType w:val="multilevel"/>
    <w:tmpl w:val="8D22C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C1B7160"/>
    <w:multiLevelType w:val="multilevel"/>
    <w:tmpl w:val="7166B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C842D14"/>
    <w:multiLevelType w:val="multilevel"/>
    <w:tmpl w:val="2318C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CF239C6"/>
    <w:multiLevelType w:val="multilevel"/>
    <w:tmpl w:val="28C8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CF52A7E"/>
    <w:multiLevelType w:val="multilevel"/>
    <w:tmpl w:val="CFE0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CFD5469"/>
    <w:multiLevelType w:val="multilevel"/>
    <w:tmpl w:val="097E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D05034E"/>
    <w:multiLevelType w:val="multilevel"/>
    <w:tmpl w:val="C7D24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1D0A2E87"/>
    <w:multiLevelType w:val="multilevel"/>
    <w:tmpl w:val="3F1A3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DA45A9A"/>
    <w:multiLevelType w:val="multilevel"/>
    <w:tmpl w:val="3E64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E351A15"/>
    <w:multiLevelType w:val="multilevel"/>
    <w:tmpl w:val="9942F2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1E8059C6"/>
    <w:multiLevelType w:val="multilevel"/>
    <w:tmpl w:val="B7503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E8F1177"/>
    <w:multiLevelType w:val="multilevel"/>
    <w:tmpl w:val="53E2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EDE5338"/>
    <w:multiLevelType w:val="multilevel"/>
    <w:tmpl w:val="AE26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F7E6522"/>
    <w:multiLevelType w:val="multilevel"/>
    <w:tmpl w:val="3212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F997751"/>
    <w:multiLevelType w:val="multilevel"/>
    <w:tmpl w:val="6108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FED6FEA"/>
    <w:multiLevelType w:val="multilevel"/>
    <w:tmpl w:val="475E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FEE26FB"/>
    <w:multiLevelType w:val="multilevel"/>
    <w:tmpl w:val="56DC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0243298"/>
    <w:multiLevelType w:val="multilevel"/>
    <w:tmpl w:val="62F4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03377EB"/>
    <w:multiLevelType w:val="multilevel"/>
    <w:tmpl w:val="6F28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09651A0"/>
    <w:multiLevelType w:val="multilevel"/>
    <w:tmpl w:val="4F76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0CC5A27"/>
    <w:multiLevelType w:val="multilevel"/>
    <w:tmpl w:val="86585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0E64778"/>
    <w:multiLevelType w:val="multilevel"/>
    <w:tmpl w:val="2168F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0F76C33"/>
    <w:multiLevelType w:val="multilevel"/>
    <w:tmpl w:val="6794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0FC2751"/>
    <w:multiLevelType w:val="multilevel"/>
    <w:tmpl w:val="F5AC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15F6600"/>
    <w:multiLevelType w:val="multilevel"/>
    <w:tmpl w:val="BC88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16421FC"/>
    <w:multiLevelType w:val="multilevel"/>
    <w:tmpl w:val="0E2E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1DF0E01"/>
    <w:multiLevelType w:val="multilevel"/>
    <w:tmpl w:val="FA8C5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1F31593"/>
    <w:multiLevelType w:val="multilevel"/>
    <w:tmpl w:val="C660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2280C77"/>
    <w:multiLevelType w:val="multilevel"/>
    <w:tmpl w:val="E20A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24437A3"/>
    <w:multiLevelType w:val="multilevel"/>
    <w:tmpl w:val="5498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2747696"/>
    <w:multiLevelType w:val="multilevel"/>
    <w:tmpl w:val="5A8C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2A43278"/>
    <w:multiLevelType w:val="multilevel"/>
    <w:tmpl w:val="AA620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31F17C9"/>
    <w:multiLevelType w:val="multilevel"/>
    <w:tmpl w:val="434E9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3343AC1"/>
    <w:multiLevelType w:val="multilevel"/>
    <w:tmpl w:val="94C4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3BD3700"/>
    <w:multiLevelType w:val="multilevel"/>
    <w:tmpl w:val="5114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4046CD8"/>
    <w:multiLevelType w:val="multilevel"/>
    <w:tmpl w:val="DA34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4191AAF"/>
    <w:multiLevelType w:val="multilevel"/>
    <w:tmpl w:val="D6204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41D19AE"/>
    <w:multiLevelType w:val="multilevel"/>
    <w:tmpl w:val="B594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4340B36"/>
    <w:multiLevelType w:val="multilevel"/>
    <w:tmpl w:val="7708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4935710"/>
    <w:multiLevelType w:val="multilevel"/>
    <w:tmpl w:val="9C2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54616C1"/>
    <w:multiLevelType w:val="multilevel"/>
    <w:tmpl w:val="366075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58C240B"/>
    <w:multiLevelType w:val="multilevel"/>
    <w:tmpl w:val="08AA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5C120B8"/>
    <w:multiLevelType w:val="multilevel"/>
    <w:tmpl w:val="B994E8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260C558D"/>
    <w:multiLevelType w:val="multilevel"/>
    <w:tmpl w:val="8E54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61369F7"/>
    <w:multiLevelType w:val="multilevel"/>
    <w:tmpl w:val="04B85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266942E2"/>
    <w:multiLevelType w:val="multilevel"/>
    <w:tmpl w:val="1F4C0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6B06933"/>
    <w:multiLevelType w:val="multilevel"/>
    <w:tmpl w:val="5172F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26C345C5"/>
    <w:multiLevelType w:val="multilevel"/>
    <w:tmpl w:val="C5D8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711657C"/>
    <w:multiLevelType w:val="multilevel"/>
    <w:tmpl w:val="03E0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712274D"/>
    <w:multiLevelType w:val="multilevel"/>
    <w:tmpl w:val="DFBE06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272C72FE"/>
    <w:multiLevelType w:val="multilevel"/>
    <w:tmpl w:val="AE08F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27413530"/>
    <w:multiLevelType w:val="multilevel"/>
    <w:tmpl w:val="5C604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75A50D5"/>
    <w:multiLevelType w:val="multilevel"/>
    <w:tmpl w:val="66B2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7966AFF"/>
    <w:multiLevelType w:val="multilevel"/>
    <w:tmpl w:val="0E3A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7A52D43"/>
    <w:multiLevelType w:val="multilevel"/>
    <w:tmpl w:val="3CCE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7B4628E"/>
    <w:multiLevelType w:val="multilevel"/>
    <w:tmpl w:val="62D2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82B2DBD"/>
    <w:multiLevelType w:val="multilevel"/>
    <w:tmpl w:val="BD40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8B9766B"/>
    <w:multiLevelType w:val="multilevel"/>
    <w:tmpl w:val="4F86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900153E"/>
    <w:multiLevelType w:val="multilevel"/>
    <w:tmpl w:val="4C26D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29723D63"/>
    <w:multiLevelType w:val="multilevel"/>
    <w:tmpl w:val="625C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99E4B1C"/>
    <w:multiLevelType w:val="multilevel"/>
    <w:tmpl w:val="5536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9FA1CA3"/>
    <w:multiLevelType w:val="multilevel"/>
    <w:tmpl w:val="B8701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A845818"/>
    <w:multiLevelType w:val="multilevel"/>
    <w:tmpl w:val="95C0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B214364"/>
    <w:multiLevelType w:val="multilevel"/>
    <w:tmpl w:val="1D06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B935195"/>
    <w:multiLevelType w:val="multilevel"/>
    <w:tmpl w:val="21843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2BDD7C2F"/>
    <w:multiLevelType w:val="multilevel"/>
    <w:tmpl w:val="B6488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BF628F7"/>
    <w:multiLevelType w:val="multilevel"/>
    <w:tmpl w:val="78AC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CC66A0E"/>
    <w:multiLevelType w:val="multilevel"/>
    <w:tmpl w:val="DB46C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CD10F5B"/>
    <w:multiLevelType w:val="multilevel"/>
    <w:tmpl w:val="6F1CE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CD47D8D"/>
    <w:multiLevelType w:val="multilevel"/>
    <w:tmpl w:val="C46C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D014169"/>
    <w:multiLevelType w:val="multilevel"/>
    <w:tmpl w:val="41E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D8F7682"/>
    <w:multiLevelType w:val="multilevel"/>
    <w:tmpl w:val="38DA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DA01BE3"/>
    <w:multiLevelType w:val="multilevel"/>
    <w:tmpl w:val="2894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DA253E1"/>
    <w:multiLevelType w:val="multilevel"/>
    <w:tmpl w:val="6108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DB951B3"/>
    <w:multiLevelType w:val="multilevel"/>
    <w:tmpl w:val="192A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DFA7A1C"/>
    <w:multiLevelType w:val="multilevel"/>
    <w:tmpl w:val="BD1C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E256FCF"/>
    <w:multiLevelType w:val="multilevel"/>
    <w:tmpl w:val="68D42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E5D63CD"/>
    <w:multiLevelType w:val="multilevel"/>
    <w:tmpl w:val="F480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E604446"/>
    <w:multiLevelType w:val="multilevel"/>
    <w:tmpl w:val="092E8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2E801BBD"/>
    <w:multiLevelType w:val="multilevel"/>
    <w:tmpl w:val="B37AD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EF53C22"/>
    <w:multiLevelType w:val="multilevel"/>
    <w:tmpl w:val="28FE0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F0751C7"/>
    <w:multiLevelType w:val="multilevel"/>
    <w:tmpl w:val="EFCC0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2F075BB7"/>
    <w:multiLevelType w:val="multilevel"/>
    <w:tmpl w:val="85CA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F5E562A"/>
    <w:multiLevelType w:val="multilevel"/>
    <w:tmpl w:val="C5FA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FC12FDE"/>
    <w:multiLevelType w:val="multilevel"/>
    <w:tmpl w:val="2B88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FD83E14"/>
    <w:multiLevelType w:val="multilevel"/>
    <w:tmpl w:val="8D06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FF17935"/>
    <w:multiLevelType w:val="multilevel"/>
    <w:tmpl w:val="7012E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FF61D78"/>
    <w:multiLevelType w:val="multilevel"/>
    <w:tmpl w:val="7148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0927B18"/>
    <w:multiLevelType w:val="multilevel"/>
    <w:tmpl w:val="1044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0D815BC"/>
    <w:multiLevelType w:val="multilevel"/>
    <w:tmpl w:val="24C64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108404B"/>
    <w:multiLevelType w:val="multilevel"/>
    <w:tmpl w:val="7B7E1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11F24C8"/>
    <w:multiLevelType w:val="multilevel"/>
    <w:tmpl w:val="83FA6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1571A65"/>
    <w:multiLevelType w:val="multilevel"/>
    <w:tmpl w:val="74E4E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15F587D"/>
    <w:multiLevelType w:val="multilevel"/>
    <w:tmpl w:val="F50A1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1B40DBF"/>
    <w:multiLevelType w:val="multilevel"/>
    <w:tmpl w:val="11B6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1CC2D82"/>
    <w:multiLevelType w:val="multilevel"/>
    <w:tmpl w:val="1C78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20774D9"/>
    <w:multiLevelType w:val="multilevel"/>
    <w:tmpl w:val="CDF25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28F5EC6"/>
    <w:multiLevelType w:val="multilevel"/>
    <w:tmpl w:val="1938F7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330E4CBD"/>
    <w:multiLevelType w:val="multilevel"/>
    <w:tmpl w:val="671A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32956EA"/>
    <w:multiLevelType w:val="multilevel"/>
    <w:tmpl w:val="4708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3450B93"/>
    <w:multiLevelType w:val="multilevel"/>
    <w:tmpl w:val="8FA8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3630E06"/>
    <w:multiLevelType w:val="multilevel"/>
    <w:tmpl w:val="4D28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4987020"/>
    <w:multiLevelType w:val="hybridMultilevel"/>
    <w:tmpl w:val="8F089F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34FB3E57"/>
    <w:multiLevelType w:val="multilevel"/>
    <w:tmpl w:val="A620B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4FE2460"/>
    <w:multiLevelType w:val="multilevel"/>
    <w:tmpl w:val="64F4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5694811"/>
    <w:multiLevelType w:val="multilevel"/>
    <w:tmpl w:val="0B04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59D0B90"/>
    <w:multiLevelType w:val="multilevel"/>
    <w:tmpl w:val="939A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5F93F21"/>
    <w:multiLevelType w:val="multilevel"/>
    <w:tmpl w:val="0F2A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61803F2"/>
    <w:multiLevelType w:val="multilevel"/>
    <w:tmpl w:val="FB42D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6CC78D5"/>
    <w:multiLevelType w:val="multilevel"/>
    <w:tmpl w:val="BA0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70E412A"/>
    <w:multiLevelType w:val="multilevel"/>
    <w:tmpl w:val="4648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7A31A33"/>
    <w:multiLevelType w:val="multilevel"/>
    <w:tmpl w:val="7D22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7A6273D"/>
    <w:multiLevelType w:val="multilevel"/>
    <w:tmpl w:val="EFE6D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86F29A5"/>
    <w:multiLevelType w:val="multilevel"/>
    <w:tmpl w:val="D510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8892171"/>
    <w:multiLevelType w:val="multilevel"/>
    <w:tmpl w:val="655A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8AC60C8"/>
    <w:multiLevelType w:val="multilevel"/>
    <w:tmpl w:val="65C0EBD2"/>
    <w:lvl w:ilvl="0">
      <w:start w:val="1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38C3459E"/>
    <w:multiLevelType w:val="multilevel"/>
    <w:tmpl w:val="04AE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8F72807"/>
    <w:multiLevelType w:val="multilevel"/>
    <w:tmpl w:val="8BA6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A55074A"/>
    <w:multiLevelType w:val="multilevel"/>
    <w:tmpl w:val="9436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A871B8A"/>
    <w:multiLevelType w:val="multilevel"/>
    <w:tmpl w:val="6DDA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B3B1611"/>
    <w:multiLevelType w:val="multilevel"/>
    <w:tmpl w:val="6BB6B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BA85847"/>
    <w:multiLevelType w:val="multilevel"/>
    <w:tmpl w:val="B42C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BC8168B"/>
    <w:multiLevelType w:val="multilevel"/>
    <w:tmpl w:val="2CC4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BDA6904"/>
    <w:multiLevelType w:val="multilevel"/>
    <w:tmpl w:val="FDFC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BE16FB4"/>
    <w:multiLevelType w:val="multilevel"/>
    <w:tmpl w:val="1DC0B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BF31CD2"/>
    <w:multiLevelType w:val="multilevel"/>
    <w:tmpl w:val="BCD24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C2B7B78"/>
    <w:multiLevelType w:val="multilevel"/>
    <w:tmpl w:val="E5208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CC51177"/>
    <w:multiLevelType w:val="multilevel"/>
    <w:tmpl w:val="737A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CD87108"/>
    <w:multiLevelType w:val="multilevel"/>
    <w:tmpl w:val="239EE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CE85BD8"/>
    <w:multiLevelType w:val="multilevel"/>
    <w:tmpl w:val="694A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D3D0D12"/>
    <w:multiLevelType w:val="multilevel"/>
    <w:tmpl w:val="515E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D9E1209"/>
    <w:multiLevelType w:val="multilevel"/>
    <w:tmpl w:val="52528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E5B6B2E"/>
    <w:multiLevelType w:val="multilevel"/>
    <w:tmpl w:val="453A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E980767"/>
    <w:multiLevelType w:val="multilevel"/>
    <w:tmpl w:val="7800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ED10FE4"/>
    <w:multiLevelType w:val="multilevel"/>
    <w:tmpl w:val="8A50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F9336B2"/>
    <w:multiLevelType w:val="multilevel"/>
    <w:tmpl w:val="0AD04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FAF4F93"/>
    <w:multiLevelType w:val="multilevel"/>
    <w:tmpl w:val="ED2A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FC1217D"/>
    <w:multiLevelType w:val="multilevel"/>
    <w:tmpl w:val="D126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0467D5F"/>
    <w:multiLevelType w:val="multilevel"/>
    <w:tmpl w:val="D172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04C748D"/>
    <w:multiLevelType w:val="multilevel"/>
    <w:tmpl w:val="32D09B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405838C2"/>
    <w:multiLevelType w:val="multilevel"/>
    <w:tmpl w:val="6F64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08F7F7A"/>
    <w:multiLevelType w:val="multilevel"/>
    <w:tmpl w:val="6C5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0CD32DA"/>
    <w:multiLevelType w:val="multilevel"/>
    <w:tmpl w:val="3F08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11C23C1"/>
    <w:multiLevelType w:val="multilevel"/>
    <w:tmpl w:val="CDAC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1424BDE"/>
    <w:multiLevelType w:val="multilevel"/>
    <w:tmpl w:val="8FD0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14548F6"/>
    <w:multiLevelType w:val="multilevel"/>
    <w:tmpl w:val="87A68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1506437"/>
    <w:multiLevelType w:val="multilevel"/>
    <w:tmpl w:val="AC32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1E3601D"/>
    <w:multiLevelType w:val="multilevel"/>
    <w:tmpl w:val="1BCE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20D3555"/>
    <w:multiLevelType w:val="multilevel"/>
    <w:tmpl w:val="7CA2B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23D676B"/>
    <w:multiLevelType w:val="multilevel"/>
    <w:tmpl w:val="6E9E2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2805E77"/>
    <w:multiLevelType w:val="multilevel"/>
    <w:tmpl w:val="9D5C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2C12FC0"/>
    <w:multiLevelType w:val="multilevel"/>
    <w:tmpl w:val="16704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38C1D8C"/>
    <w:multiLevelType w:val="multilevel"/>
    <w:tmpl w:val="6EA0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3C80B3F"/>
    <w:multiLevelType w:val="multilevel"/>
    <w:tmpl w:val="5A2E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3DF7AFF"/>
    <w:multiLevelType w:val="multilevel"/>
    <w:tmpl w:val="D900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4110DBE"/>
    <w:multiLevelType w:val="multilevel"/>
    <w:tmpl w:val="B9D8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4692CB8"/>
    <w:multiLevelType w:val="multilevel"/>
    <w:tmpl w:val="9C200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446C2A3B"/>
    <w:multiLevelType w:val="multilevel"/>
    <w:tmpl w:val="8C424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4907C12"/>
    <w:multiLevelType w:val="multilevel"/>
    <w:tmpl w:val="07105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44AE1B8B"/>
    <w:multiLevelType w:val="multilevel"/>
    <w:tmpl w:val="971E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51C0005"/>
    <w:multiLevelType w:val="multilevel"/>
    <w:tmpl w:val="CFE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5243F9C"/>
    <w:multiLevelType w:val="multilevel"/>
    <w:tmpl w:val="F80CA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45464FDD"/>
    <w:multiLevelType w:val="multilevel"/>
    <w:tmpl w:val="2D187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5910ED1"/>
    <w:multiLevelType w:val="multilevel"/>
    <w:tmpl w:val="3E36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59774C2"/>
    <w:multiLevelType w:val="multilevel"/>
    <w:tmpl w:val="1280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5C4320A"/>
    <w:multiLevelType w:val="multilevel"/>
    <w:tmpl w:val="C1CAE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5F342E7"/>
    <w:multiLevelType w:val="multilevel"/>
    <w:tmpl w:val="D0A6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613186F"/>
    <w:multiLevelType w:val="multilevel"/>
    <w:tmpl w:val="3102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6212096"/>
    <w:multiLevelType w:val="multilevel"/>
    <w:tmpl w:val="C84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64B649A"/>
    <w:multiLevelType w:val="multilevel"/>
    <w:tmpl w:val="4C6AF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7217653"/>
    <w:multiLevelType w:val="multilevel"/>
    <w:tmpl w:val="6546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7A714C6"/>
    <w:multiLevelType w:val="multilevel"/>
    <w:tmpl w:val="3432E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7E61143"/>
    <w:multiLevelType w:val="multilevel"/>
    <w:tmpl w:val="C628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8051F18"/>
    <w:multiLevelType w:val="multilevel"/>
    <w:tmpl w:val="116E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8250056"/>
    <w:multiLevelType w:val="multilevel"/>
    <w:tmpl w:val="2C04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85A6215"/>
    <w:multiLevelType w:val="multilevel"/>
    <w:tmpl w:val="F558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88E3530"/>
    <w:multiLevelType w:val="multilevel"/>
    <w:tmpl w:val="4398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8F2289B"/>
    <w:multiLevelType w:val="multilevel"/>
    <w:tmpl w:val="F60CE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91153EF"/>
    <w:multiLevelType w:val="multilevel"/>
    <w:tmpl w:val="8D1E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9503ADB"/>
    <w:multiLevelType w:val="multilevel"/>
    <w:tmpl w:val="69DA3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9784707"/>
    <w:multiLevelType w:val="multilevel"/>
    <w:tmpl w:val="5636D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9A75FD4"/>
    <w:multiLevelType w:val="multilevel"/>
    <w:tmpl w:val="42B0C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A95013A"/>
    <w:multiLevelType w:val="multilevel"/>
    <w:tmpl w:val="87DEF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ABC4EF8"/>
    <w:multiLevelType w:val="multilevel"/>
    <w:tmpl w:val="91E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AC77419"/>
    <w:multiLevelType w:val="multilevel"/>
    <w:tmpl w:val="7422C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ADB04CD"/>
    <w:multiLevelType w:val="multilevel"/>
    <w:tmpl w:val="BC34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B8F6426"/>
    <w:multiLevelType w:val="multilevel"/>
    <w:tmpl w:val="946C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B926E40"/>
    <w:multiLevelType w:val="multilevel"/>
    <w:tmpl w:val="CFF8D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C257758"/>
    <w:multiLevelType w:val="multilevel"/>
    <w:tmpl w:val="9A06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C3271F0"/>
    <w:multiLevelType w:val="multilevel"/>
    <w:tmpl w:val="C958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C6B6774"/>
    <w:multiLevelType w:val="multilevel"/>
    <w:tmpl w:val="2CBA2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4CB57710"/>
    <w:multiLevelType w:val="multilevel"/>
    <w:tmpl w:val="F17A7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CCA2461"/>
    <w:multiLevelType w:val="multilevel"/>
    <w:tmpl w:val="CF6A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D061240"/>
    <w:multiLevelType w:val="multilevel"/>
    <w:tmpl w:val="B0FC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D6F667A"/>
    <w:multiLevelType w:val="multilevel"/>
    <w:tmpl w:val="58E2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DD10627"/>
    <w:multiLevelType w:val="multilevel"/>
    <w:tmpl w:val="4D12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DDB0E2A"/>
    <w:multiLevelType w:val="multilevel"/>
    <w:tmpl w:val="0A048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DE52235"/>
    <w:multiLevelType w:val="multilevel"/>
    <w:tmpl w:val="0B04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DEA43FD"/>
    <w:multiLevelType w:val="multilevel"/>
    <w:tmpl w:val="F9BC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E8D3FDA"/>
    <w:multiLevelType w:val="multilevel"/>
    <w:tmpl w:val="920E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EB24A19"/>
    <w:multiLevelType w:val="multilevel"/>
    <w:tmpl w:val="D908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EB70B32"/>
    <w:multiLevelType w:val="multilevel"/>
    <w:tmpl w:val="7898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F245B0D"/>
    <w:multiLevelType w:val="multilevel"/>
    <w:tmpl w:val="815C2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FBE6A46"/>
    <w:multiLevelType w:val="multilevel"/>
    <w:tmpl w:val="970A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02A21A7"/>
    <w:multiLevelType w:val="multilevel"/>
    <w:tmpl w:val="61F42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0494714"/>
    <w:multiLevelType w:val="multilevel"/>
    <w:tmpl w:val="FC58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17E2050"/>
    <w:multiLevelType w:val="multilevel"/>
    <w:tmpl w:val="931A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19B5E49"/>
    <w:multiLevelType w:val="multilevel"/>
    <w:tmpl w:val="9D72C0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51E172FC"/>
    <w:multiLevelType w:val="multilevel"/>
    <w:tmpl w:val="DB0E5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1EC101B"/>
    <w:multiLevelType w:val="multilevel"/>
    <w:tmpl w:val="286E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264049F"/>
    <w:multiLevelType w:val="multilevel"/>
    <w:tmpl w:val="D4AC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2C92966"/>
    <w:multiLevelType w:val="multilevel"/>
    <w:tmpl w:val="BB56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2FC4C3C"/>
    <w:multiLevelType w:val="multilevel"/>
    <w:tmpl w:val="D7C4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35E7A2B"/>
    <w:multiLevelType w:val="multilevel"/>
    <w:tmpl w:val="52ECB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37626E8"/>
    <w:multiLevelType w:val="multilevel"/>
    <w:tmpl w:val="829865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54C95CD3"/>
    <w:multiLevelType w:val="multilevel"/>
    <w:tmpl w:val="90C0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4FF14DB"/>
    <w:multiLevelType w:val="multilevel"/>
    <w:tmpl w:val="7016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5695F4C"/>
    <w:multiLevelType w:val="multilevel"/>
    <w:tmpl w:val="68D8B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564738A7"/>
    <w:multiLevelType w:val="multilevel"/>
    <w:tmpl w:val="6132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6733F70"/>
    <w:multiLevelType w:val="multilevel"/>
    <w:tmpl w:val="DF0E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7407DDD"/>
    <w:multiLevelType w:val="multilevel"/>
    <w:tmpl w:val="93F0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76204C2"/>
    <w:multiLevelType w:val="multilevel"/>
    <w:tmpl w:val="5E681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7744193"/>
    <w:multiLevelType w:val="multilevel"/>
    <w:tmpl w:val="D952BF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57D12840"/>
    <w:multiLevelType w:val="multilevel"/>
    <w:tmpl w:val="D83E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9525C66"/>
    <w:multiLevelType w:val="multilevel"/>
    <w:tmpl w:val="1B9ED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9717F5B"/>
    <w:multiLevelType w:val="multilevel"/>
    <w:tmpl w:val="30C8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A217D54"/>
    <w:multiLevelType w:val="multilevel"/>
    <w:tmpl w:val="AF98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A9963E9"/>
    <w:multiLevelType w:val="multilevel"/>
    <w:tmpl w:val="4FF4A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A9E3684"/>
    <w:multiLevelType w:val="multilevel"/>
    <w:tmpl w:val="6E5C328C"/>
    <w:lvl w:ilvl="0">
      <w:start w:val="1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15:restartNumberingAfterBreak="0">
    <w:nsid w:val="5AD9018B"/>
    <w:multiLevelType w:val="multilevel"/>
    <w:tmpl w:val="B6F2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AFC2E1B"/>
    <w:multiLevelType w:val="multilevel"/>
    <w:tmpl w:val="E430A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5B39689B"/>
    <w:multiLevelType w:val="multilevel"/>
    <w:tmpl w:val="8204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B940EA9"/>
    <w:multiLevelType w:val="multilevel"/>
    <w:tmpl w:val="3182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BC71AC4"/>
    <w:multiLevelType w:val="multilevel"/>
    <w:tmpl w:val="0E44C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5BCF5880"/>
    <w:multiLevelType w:val="multilevel"/>
    <w:tmpl w:val="ED66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C3F2C46"/>
    <w:multiLevelType w:val="multilevel"/>
    <w:tmpl w:val="44FC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C5275FF"/>
    <w:multiLevelType w:val="multilevel"/>
    <w:tmpl w:val="1170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C7A7C70"/>
    <w:multiLevelType w:val="multilevel"/>
    <w:tmpl w:val="342A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CFE4468"/>
    <w:multiLevelType w:val="multilevel"/>
    <w:tmpl w:val="35D0D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D2522EC"/>
    <w:multiLevelType w:val="multilevel"/>
    <w:tmpl w:val="E25C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DA24FF9"/>
    <w:multiLevelType w:val="multilevel"/>
    <w:tmpl w:val="968E2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DFC48F3"/>
    <w:multiLevelType w:val="multilevel"/>
    <w:tmpl w:val="D1D21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E3A2539"/>
    <w:multiLevelType w:val="multilevel"/>
    <w:tmpl w:val="8A86B3BA"/>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5E430056"/>
    <w:multiLevelType w:val="multilevel"/>
    <w:tmpl w:val="33E2C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E6E7745"/>
    <w:multiLevelType w:val="multilevel"/>
    <w:tmpl w:val="E9F8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EB05101"/>
    <w:multiLevelType w:val="multilevel"/>
    <w:tmpl w:val="C442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EF8212B"/>
    <w:multiLevelType w:val="multilevel"/>
    <w:tmpl w:val="590A5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5F7A06E0"/>
    <w:multiLevelType w:val="multilevel"/>
    <w:tmpl w:val="01184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F8258B1"/>
    <w:multiLevelType w:val="multilevel"/>
    <w:tmpl w:val="A9FA7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F852D86"/>
    <w:multiLevelType w:val="multilevel"/>
    <w:tmpl w:val="47D89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01D02BB"/>
    <w:multiLevelType w:val="multilevel"/>
    <w:tmpl w:val="D916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0252479"/>
    <w:multiLevelType w:val="multilevel"/>
    <w:tmpl w:val="DF94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04168B7"/>
    <w:multiLevelType w:val="multilevel"/>
    <w:tmpl w:val="1F60E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2" w15:restartNumberingAfterBreak="0">
    <w:nsid w:val="60654029"/>
    <w:multiLevelType w:val="multilevel"/>
    <w:tmpl w:val="7082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06B24FC"/>
    <w:multiLevelType w:val="multilevel"/>
    <w:tmpl w:val="35D2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0D62E98"/>
    <w:multiLevelType w:val="multilevel"/>
    <w:tmpl w:val="6902E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0F60B43"/>
    <w:multiLevelType w:val="multilevel"/>
    <w:tmpl w:val="94C2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1A679E0"/>
    <w:multiLevelType w:val="multilevel"/>
    <w:tmpl w:val="A32A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1D15C00"/>
    <w:multiLevelType w:val="multilevel"/>
    <w:tmpl w:val="4B766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2644F1A"/>
    <w:multiLevelType w:val="multilevel"/>
    <w:tmpl w:val="C48E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2BE6D6F"/>
    <w:multiLevelType w:val="multilevel"/>
    <w:tmpl w:val="134E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3004B45"/>
    <w:multiLevelType w:val="multilevel"/>
    <w:tmpl w:val="8F78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32F4AE6"/>
    <w:multiLevelType w:val="multilevel"/>
    <w:tmpl w:val="2D9A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331159C"/>
    <w:multiLevelType w:val="multilevel"/>
    <w:tmpl w:val="5AEA2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3520DE2"/>
    <w:multiLevelType w:val="multilevel"/>
    <w:tmpl w:val="7744E1E0"/>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4" w15:restartNumberingAfterBreak="0">
    <w:nsid w:val="63CE1FA8"/>
    <w:multiLevelType w:val="multilevel"/>
    <w:tmpl w:val="4D20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43C2237"/>
    <w:multiLevelType w:val="multilevel"/>
    <w:tmpl w:val="AAA4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5510FDE"/>
    <w:multiLevelType w:val="multilevel"/>
    <w:tmpl w:val="CD5A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5DB4336"/>
    <w:multiLevelType w:val="multilevel"/>
    <w:tmpl w:val="63FC5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664F2057"/>
    <w:multiLevelType w:val="multilevel"/>
    <w:tmpl w:val="B3D6A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6675027"/>
    <w:multiLevelType w:val="multilevel"/>
    <w:tmpl w:val="5B38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6A93C22"/>
    <w:multiLevelType w:val="multilevel"/>
    <w:tmpl w:val="47F4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6AA52D1"/>
    <w:multiLevelType w:val="multilevel"/>
    <w:tmpl w:val="C38AF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6B90846"/>
    <w:multiLevelType w:val="multilevel"/>
    <w:tmpl w:val="4A4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75D2630"/>
    <w:multiLevelType w:val="multilevel"/>
    <w:tmpl w:val="4DF4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76A265C"/>
    <w:multiLevelType w:val="multilevel"/>
    <w:tmpl w:val="BE88E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7C00143"/>
    <w:multiLevelType w:val="multilevel"/>
    <w:tmpl w:val="2BAE0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83202E4"/>
    <w:multiLevelType w:val="multilevel"/>
    <w:tmpl w:val="0D469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85A0C33"/>
    <w:multiLevelType w:val="multilevel"/>
    <w:tmpl w:val="7856F03C"/>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68BC48AF"/>
    <w:multiLevelType w:val="multilevel"/>
    <w:tmpl w:val="4EBCE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8D20D43"/>
    <w:multiLevelType w:val="multilevel"/>
    <w:tmpl w:val="0E368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8DC0E21"/>
    <w:multiLevelType w:val="multilevel"/>
    <w:tmpl w:val="8B6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95A62DF"/>
    <w:multiLevelType w:val="multilevel"/>
    <w:tmpl w:val="82E4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97736CC"/>
    <w:multiLevelType w:val="multilevel"/>
    <w:tmpl w:val="C6DA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97F6B46"/>
    <w:multiLevelType w:val="multilevel"/>
    <w:tmpl w:val="72A6C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69A82BED"/>
    <w:multiLevelType w:val="multilevel"/>
    <w:tmpl w:val="A364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9CB65BD"/>
    <w:multiLevelType w:val="multilevel"/>
    <w:tmpl w:val="94A85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6A6B504B"/>
    <w:multiLevelType w:val="multilevel"/>
    <w:tmpl w:val="2A58D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6B1966A1"/>
    <w:multiLevelType w:val="multilevel"/>
    <w:tmpl w:val="F87E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B2B2A48"/>
    <w:multiLevelType w:val="multilevel"/>
    <w:tmpl w:val="876E1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B2E1DE3"/>
    <w:multiLevelType w:val="multilevel"/>
    <w:tmpl w:val="978A11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6C19524E"/>
    <w:multiLevelType w:val="multilevel"/>
    <w:tmpl w:val="A5C87E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6C4263BF"/>
    <w:multiLevelType w:val="multilevel"/>
    <w:tmpl w:val="C8A8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C792B6B"/>
    <w:multiLevelType w:val="multilevel"/>
    <w:tmpl w:val="CFA20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6C943701"/>
    <w:multiLevelType w:val="multilevel"/>
    <w:tmpl w:val="D914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D1C1D27"/>
    <w:multiLevelType w:val="multilevel"/>
    <w:tmpl w:val="4E8C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D506036"/>
    <w:multiLevelType w:val="multilevel"/>
    <w:tmpl w:val="6220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E004EE9"/>
    <w:multiLevelType w:val="multilevel"/>
    <w:tmpl w:val="1EF2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E475FC8"/>
    <w:multiLevelType w:val="multilevel"/>
    <w:tmpl w:val="877A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6E64488D"/>
    <w:multiLevelType w:val="multilevel"/>
    <w:tmpl w:val="29AE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6E700B87"/>
    <w:multiLevelType w:val="multilevel"/>
    <w:tmpl w:val="E57A21F6"/>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0" w15:restartNumberingAfterBreak="0">
    <w:nsid w:val="6E88139C"/>
    <w:multiLevelType w:val="multilevel"/>
    <w:tmpl w:val="FE884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6EB85DC6"/>
    <w:multiLevelType w:val="multilevel"/>
    <w:tmpl w:val="736E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6ED40A45"/>
    <w:multiLevelType w:val="multilevel"/>
    <w:tmpl w:val="57CEF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6F734FFF"/>
    <w:multiLevelType w:val="multilevel"/>
    <w:tmpl w:val="3B046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702F0E54"/>
    <w:multiLevelType w:val="multilevel"/>
    <w:tmpl w:val="BDBEA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5" w15:restartNumberingAfterBreak="0">
    <w:nsid w:val="704E3A35"/>
    <w:multiLevelType w:val="multilevel"/>
    <w:tmpl w:val="772A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70C75767"/>
    <w:multiLevelType w:val="multilevel"/>
    <w:tmpl w:val="9592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70D312D1"/>
    <w:multiLevelType w:val="multilevel"/>
    <w:tmpl w:val="0F86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70FF4216"/>
    <w:multiLevelType w:val="multilevel"/>
    <w:tmpl w:val="012C4C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9" w15:restartNumberingAfterBreak="0">
    <w:nsid w:val="71761703"/>
    <w:multiLevelType w:val="multilevel"/>
    <w:tmpl w:val="26CE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718D0E54"/>
    <w:multiLevelType w:val="multilevel"/>
    <w:tmpl w:val="9B6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71ED61E5"/>
    <w:multiLevelType w:val="multilevel"/>
    <w:tmpl w:val="A04C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7228283B"/>
    <w:multiLevelType w:val="multilevel"/>
    <w:tmpl w:val="528C289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3" w15:restartNumberingAfterBreak="0">
    <w:nsid w:val="723944B2"/>
    <w:multiLevelType w:val="multilevel"/>
    <w:tmpl w:val="5BF06596"/>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4" w15:restartNumberingAfterBreak="0">
    <w:nsid w:val="729A4B2A"/>
    <w:multiLevelType w:val="multilevel"/>
    <w:tmpl w:val="9858D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73D86402"/>
    <w:multiLevelType w:val="multilevel"/>
    <w:tmpl w:val="C9AEB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73E72F23"/>
    <w:multiLevelType w:val="multilevel"/>
    <w:tmpl w:val="371EC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74426327"/>
    <w:multiLevelType w:val="multilevel"/>
    <w:tmpl w:val="2F3C77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8" w15:restartNumberingAfterBreak="0">
    <w:nsid w:val="749C53D9"/>
    <w:multiLevelType w:val="multilevel"/>
    <w:tmpl w:val="C03C3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754A7B43"/>
    <w:multiLevelType w:val="multilevel"/>
    <w:tmpl w:val="2D26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756D2BCF"/>
    <w:multiLevelType w:val="multilevel"/>
    <w:tmpl w:val="AAF033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1" w15:restartNumberingAfterBreak="0">
    <w:nsid w:val="759C31F4"/>
    <w:multiLevelType w:val="multilevel"/>
    <w:tmpl w:val="17A4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5B9196A"/>
    <w:multiLevelType w:val="multilevel"/>
    <w:tmpl w:val="59D0F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5C12CAE"/>
    <w:multiLevelType w:val="multilevel"/>
    <w:tmpl w:val="9E3CD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5ED581C"/>
    <w:multiLevelType w:val="multilevel"/>
    <w:tmpl w:val="DB8E54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75FD32D5"/>
    <w:multiLevelType w:val="multilevel"/>
    <w:tmpl w:val="972A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67000A7"/>
    <w:multiLevelType w:val="multilevel"/>
    <w:tmpl w:val="53C4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68F2E41"/>
    <w:multiLevelType w:val="multilevel"/>
    <w:tmpl w:val="6B1C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6A8542F"/>
    <w:multiLevelType w:val="multilevel"/>
    <w:tmpl w:val="A96E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6E50494"/>
    <w:multiLevelType w:val="multilevel"/>
    <w:tmpl w:val="B2BC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70266FA"/>
    <w:multiLevelType w:val="multilevel"/>
    <w:tmpl w:val="96D4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7694EED"/>
    <w:multiLevelType w:val="multilevel"/>
    <w:tmpl w:val="2772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82C766E"/>
    <w:multiLevelType w:val="multilevel"/>
    <w:tmpl w:val="7B6A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78634756"/>
    <w:multiLevelType w:val="multilevel"/>
    <w:tmpl w:val="034A7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8843917"/>
    <w:multiLevelType w:val="multilevel"/>
    <w:tmpl w:val="ED3E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94E7E9C"/>
    <w:multiLevelType w:val="multilevel"/>
    <w:tmpl w:val="0862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95A35B5"/>
    <w:multiLevelType w:val="multilevel"/>
    <w:tmpl w:val="3FAE4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79B27EC0"/>
    <w:multiLevelType w:val="multilevel"/>
    <w:tmpl w:val="9CD28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8" w15:restartNumberingAfterBreak="0">
    <w:nsid w:val="79C30531"/>
    <w:multiLevelType w:val="multilevel"/>
    <w:tmpl w:val="B474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A1E2CB6"/>
    <w:multiLevelType w:val="multilevel"/>
    <w:tmpl w:val="E3247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A590827"/>
    <w:multiLevelType w:val="multilevel"/>
    <w:tmpl w:val="FDA09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7A611F6D"/>
    <w:multiLevelType w:val="multilevel"/>
    <w:tmpl w:val="9F4E0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A6E2231"/>
    <w:multiLevelType w:val="multilevel"/>
    <w:tmpl w:val="F7283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AF13B13"/>
    <w:multiLevelType w:val="multilevel"/>
    <w:tmpl w:val="3008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B6C42C0"/>
    <w:multiLevelType w:val="multilevel"/>
    <w:tmpl w:val="0676561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5" w15:restartNumberingAfterBreak="0">
    <w:nsid w:val="7B9F50C1"/>
    <w:multiLevelType w:val="multilevel"/>
    <w:tmpl w:val="7E02A8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6" w15:restartNumberingAfterBreak="0">
    <w:nsid w:val="7C163D00"/>
    <w:multiLevelType w:val="multilevel"/>
    <w:tmpl w:val="CED6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7C231927"/>
    <w:multiLevelType w:val="multilevel"/>
    <w:tmpl w:val="54BAC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7C632860"/>
    <w:multiLevelType w:val="multilevel"/>
    <w:tmpl w:val="281E5D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9" w15:restartNumberingAfterBreak="0">
    <w:nsid w:val="7C702369"/>
    <w:multiLevelType w:val="multilevel"/>
    <w:tmpl w:val="6BE84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D6427A7"/>
    <w:multiLevelType w:val="multilevel"/>
    <w:tmpl w:val="B88C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7DBD137C"/>
    <w:multiLevelType w:val="multilevel"/>
    <w:tmpl w:val="45727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7DBE3BBC"/>
    <w:multiLevelType w:val="multilevel"/>
    <w:tmpl w:val="B096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DE21054"/>
    <w:multiLevelType w:val="multilevel"/>
    <w:tmpl w:val="3F1C7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7E1C4E3D"/>
    <w:multiLevelType w:val="multilevel"/>
    <w:tmpl w:val="9A38D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7E473D1F"/>
    <w:multiLevelType w:val="multilevel"/>
    <w:tmpl w:val="035C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7EF268F4"/>
    <w:multiLevelType w:val="multilevel"/>
    <w:tmpl w:val="2F0E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7F37453F"/>
    <w:multiLevelType w:val="multilevel"/>
    <w:tmpl w:val="6E6C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7F7A2CD2"/>
    <w:multiLevelType w:val="multilevel"/>
    <w:tmpl w:val="485E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7F8739DE"/>
    <w:multiLevelType w:val="multilevel"/>
    <w:tmpl w:val="7098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FBA55B9"/>
    <w:multiLevelType w:val="multilevel"/>
    <w:tmpl w:val="C794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7FD90080"/>
    <w:multiLevelType w:val="multilevel"/>
    <w:tmpl w:val="93B2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7FDE2A93"/>
    <w:multiLevelType w:val="multilevel"/>
    <w:tmpl w:val="F1D8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7FE5508E"/>
    <w:multiLevelType w:val="multilevel"/>
    <w:tmpl w:val="3D868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93377">
    <w:abstractNumId w:val="421"/>
  </w:num>
  <w:num w:numId="2" w16cid:durableId="358045789">
    <w:abstractNumId w:val="405"/>
  </w:num>
  <w:num w:numId="3" w16cid:durableId="761340461">
    <w:abstractNumId w:val="180"/>
  </w:num>
  <w:num w:numId="4" w16cid:durableId="612325229">
    <w:abstractNumId w:val="396"/>
  </w:num>
  <w:num w:numId="5" w16cid:durableId="2015375109">
    <w:abstractNumId w:val="216"/>
  </w:num>
  <w:num w:numId="6" w16cid:durableId="1872382381">
    <w:abstractNumId w:val="63"/>
  </w:num>
  <w:num w:numId="7" w16cid:durableId="1357467200">
    <w:abstractNumId w:val="229"/>
  </w:num>
  <w:num w:numId="8" w16cid:durableId="1618753100">
    <w:abstractNumId w:val="244"/>
  </w:num>
  <w:num w:numId="9" w16cid:durableId="136344301">
    <w:abstractNumId w:val="274"/>
  </w:num>
  <w:num w:numId="10" w16cid:durableId="1475295697">
    <w:abstractNumId w:val="239"/>
  </w:num>
  <w:num w:numId="11" w16cid:durableId="492529699">
    <w:abstractNumId w:val="319"/>
  </w:num>
  <w:num w:numId="12" w16cid:durableId="755324544">
    <w:abstractNumId w:val="332"/>
  </w:num>
  <w:num w:numId="13" w16cid:durableId="293220495">
    <w:abstractNumId w:val="251"/>
  </w:num>
  <w:num w:numId="14" w16cid:durableId="1226188032">
    <w:abstractNumId w:val="176"/>
  </w:num>
  <w:num w:numId="15" w16cid:durableId="91973797">
    <w:abstractNumId w:val="161"/>
  </w:num>
  <w:num w:numId="16" w16cid:durableId="137235158">
    <w:abstractNumId w:val="292"/>
  </w:num>
  <w:num w:numId="17" w16cid:durableId="361250495">
    <w:abstractNumId w:val="400"/>
  </w:num>
  <w:num w:numId="18" w16cid:durableId="1930196033">
    <w:abstractNumId w:val="368"/>
  </w:num>
  <w:num w:numId="19" w16cid:durableId="852492385">
    <w:abstractNumId w:val="209"/>
  </w:num>
  <w:num w:numId="20" w16cid:durableId="2024357773">
    <w:abstractNumId w:val="226"/>
  </w:num>
  <w:num w:numId="21" w16cid:durableId="686100148">
    <w:abstractNumId w:val="284"/>
  </w:num>
  <w:num w:numId="22" w16cid:durableId="805321093">
    <w:abstractNumId w:val="268"/>
  </w:num>
  <w:num w:numId="23" w16cid:durableId="64499332">
    <w:abstractNumId w:val="402"/>
  </w:num>
  <w:num w:numId="24" w16cid:durableId="132449180">
    <w:abstractNumId w:val="266"/>
  </w:num>
  <w:num w:numId="25" w16cid:durableId="1651910037">
    <w:abstractNumId w:val="177"/>
  </w:num>
  <w:num w:numId="26" w16cid:durableId="123087638">
    <w:abstractNumId w:val="7"/>
  </w:num>
  <w:num w:numId="27" w16cid:durableId="96561327">
    <w:abstractNumId w:val="202"/>
  </w:num>
  <w:num w:numId="28" w16cid:durableId="333148421">
    <w:abstractNumId w:val="285"/>
  </w:num>
  <w:num w:numId="29" w16cid:durableId="1553148525">
    <w:abstractNumId w:val="64"/>
  </w:num>
  <w:num w:numId="30" w16cid:durableId="2034643929">
    <w:abstractNumId w:val="348"/>
  </w:num>
  <w:num w:numId="31" w16cid:durableId="1558004645">
    <w:abstractNumId w:val="352"/>
  </w:num>
  <w:num w:numId="32" w16cid:durableId="67729726">
    <w:abstractNumId w:val="399"/>
  </w:num>
  <w:num w:numId="33" w16cid:durableId="406616169">
    <w:abstractNumId w:val="126"/>
  </w:num>
  <w:num w:numId="34" w16cid:durableId="426652999">
    <w:abstractNumId w:val="137"/>
  </w:num>
  <w:num w:numId="35" w16cid:durableId="424304948">
    <w:abstractNumId w:val="235"/>
  </w:num>
  <w:num w:numId="36" w16cid:durableId="1131099206">
    <w:abstractNumId w:val="354"/>
  </w:num>
  <w:num w:numId="37" w16cid:durableId="149488177">
    <w:abstractNumId w:val="233"/>
  </w:num>
  <w:num w:numId="38" w16cid:durableId="1404642671">
    <w:abstractNumId w:val="298"/>
  </w:num>
  <w:num w:numId="39" w16cid:durableId="2078432613">
    <w:abstractNumId w:val="272"/>
  </w:num>
  <w:num w:numId="40" w16cid:durableId="414521009">
    <w:abstractNumId w:val="228"/>
  </w:num>
  <w:num w:numId="41" w16cid:durableId="128400601">
    <w:abstractNumId w:val="186"/>
  </w:num>
  <w:num w:numId="42" w16cid:durableId="724138385">
    <w:abstractNumId w:val="503"/>
  </w:num>
  <w:num w:numId="43" w16cid:durableId="1428188335">
    <w:abstractNumId w:val="467"/>
  </w:num>
  <w:num w:numId="44" w16cid:durableId="1987660164">
    <w:abstractNumId w:val="248"/>
  </w:num>
  <w:num w:numId="45" w16cid:durableId="356737621">
    <w:abstractNumId w:val="157"/>
  </w:num>
  <w:num w:numId="46" w16cid:durableId="1677267434">
    <w:abstractNumId w:val="205"/>
  </w:num>
  <w:num w:numId="47" w16cid:durableId="1744722104">
    <w:abstractNumId w:val="445"/>
  </w:num>
  <w:num w:numId="48" w16cid:durableId="265038070">
    <w:abstractNumId w:val="387"/>
  </w:num>
  <w:num w:numId="49" w16cid:durableId="525026089">
    <w:abstractNumId w:val="146"/>
  </w:num>
  <w:num w:numId="50" w16cid:durableId="1663116659">
    <w:abstractNumId w:val="333"/>
  </w:num>
  <w:num w:numId="51" w16cid:durableId="1313219192">
    <w:abstractNumId w:val="378"/>
  </w:num>
  <w:num w:numId="52" w16cid:durableId="1093166945">
    <w:abstractNumId w:val="41"/>
  </w:num>
  <w:num w:numId="53" w16cid:durableId="576137874">
    <w:abstractNumId w:val="330"/>
  </w:num>
  <w:num w:numId="54" w16cid:durableId="835001059">
    <w:abstractNumId w:val="424"/>
  </w:num>
  <w:num w:numId="55" w16cid:durableId="923104777">
    <w:abstractNumId w:val="269"/>
  </w:num>
  <w:num w:numId="56" w16cid:durableId="2093815157">
    <w:abstractNumId w:val="469"/>
  </w:num>
  <w:num w:numId="57" w16cid:durableId="1111625086">
    <w:abstractNumId w:val="342"/>
  </w:num>
  <w:num w:numId="58" w16cid:durableId="1640449986">
    <w:abstractNumId w:val="303"/>
  </w:num>
  <w:num w:numId="59" w16cid:durableId="1062411305">
    <w:abstractNumId w:val="231"/>
  </w:num>
  <w:num w:numId="60" w16cid:durableId="787352692">
    <w:abstractNumId w:val="127"/>
  </w:num>
  <w:num w:numId="61" w16cid:durableId="47535409">
    <w:abstractNumId w:val="496"/>
  </w:num>
  <w:num w:numId="62" w16cid:durableId="229967215">
    <w:abstractNumId w:val="444"/>
  </w:num>
  <w:num w:numId="63" w16cid:durableId="1330673009">
    <w:abstractNumId w:val="114"/>
  </w:num>
  <w:num w:numId="64" w16cid:durableId="918292310">
    <w:abstractNumId w:val="305"/>
  </w:num>
  <w:num w:numId="65" w16cid:durableId="483622056">
    <w:abstractNumId w:val="199"/>
  </w:num>
  <w:num w:numId="66" w16cid:durableId="1376347107">
    <w:abstractNumId w:val="30"/>
  </w:num>
  <w:num w:numId="67" w16cid:durableId="49041571">
    <w:abstractNumId w:val="297"/>
  </w:num>
  <w:num w:numId="68" w16cid:durableId="1698315150">
    <w:abstractNumId w:val="234"/>
  </w:num>
  <w:num w:numId="69" w16cid:durableId="2005429889">
    <w:abstractNumId w:val="408"/>
  </w:num>
  <w:num w:numId="70" w16cid:durableId="390079192">
    <w:abstractNumId w:val="110"/>
  </w:num>
  <w:num w:numId="71" w16cid:durableId="1531338438">
    <w:abstractNumId w:val="295"/>
  </w:num>
  <w:num w:numId="72" w16cid:durableId="2002391561">
    <w:abstractNumId w:val="128"/>
  </w:num>
  <w:num w:numId="73" w16cid:durableId="1275596423">
    <w:abstractNumId w:val="494"/>
  </w:num>
  <w:num w:numId="74" w16cid:durableId="1604991824">
    <w:abstractNumId w:val="15"/>
  </w:num>
  <w:num w:numId="75" w16cid:durableId="184834656">
    <w:abstractNumId w:val="437"/>
  </w:num>
  <w:num w:numId="76" w16cid:durableId="501431446">
    <w:abstractNumId w:val="374"/>
  </w:num>
  <w:num w:numId="77" w16cid:durableId="1886331897">
    <w:abstractNumId w:val="488"/>
  </w:num>
  <w:num w:numId="78" w16cid:durableId="426115788">
    <w:abstractNumId w:val="327"/>
  </w:num>
  <w:num w:numId="79" w16cid:durableId="2104838175">
    <w:abstractNumId w:val="44"/>
  </w:num>
  <w:num w:numId="80" w16cid:durableId="1638299141">
    <w:abstractNumId w:val="133"/>
  </w:num>
  <w:num w:numId="81" w16cid:durableId="144245766">
    <w:abstractNumId w:val="392"/>
  </w:num>
  <w:num w:numId="82" w16cid:durableId="1893687092">
    <w:abstractNumId w:val="93"/>
  </w:num>
  <w:num w:numId="83" w16cid:durableId="1010378114">
    <w:abstractNumId w:val="107"/>
  </w:num>
  <w:num w:numId="84" w16cid:durableId="935863069">
    <w:abstractNumId w:val="122"/>
  </w:num>
  <w:num w:numId="85" w16cid:durableId="1014694191">
    <w:abstractNumId w:val="282"/>
  </w:num>
  <w:num w:numId="86" w16cid:durableId="1367833074">
    <w:abstractNumId w:val="68"/>
  </w:num>
  <w:num w:numId="87" w16cid:durableId="270482209">
    <w:abstractNumId w:val="100"/>
  </w:num>
  <w:num w:numId="88" w16cid:durableId="1571578271">
    <w:abstractNumId w:val="136"/>
  </w:num>
  <w:num w:numId="89" w16cid:durableId="44182929">
    <w:abstractNumId w:val="380"/>
  </w:num>
  <w:num w:numId="90" w16cid:durableId="1502358221">
    <w:abstractNumId w:val="326"/>
  </w:num>
  <w:num w:numId="91" w16cid:durableId="1970738608">
    <w:abstractNumId w:val="194"/>
  </w:num>
  <w:num w:numId="92" w16cid:durableId="1887907826">
    <w:abstractNumId w:val="225"/>
  </w:num>
  <w:num w:numId="93" w16cid:durableId="1186823090">
    <w:abstractNumId w:val="80"/>
  </w:num>
  <w:num w:numId="94" w16cid:durableId="88089262">
    <w:abstractNumId w:val="147"/>
  </w:num>
  <w:num w:numId="95" w16cid:durableId="1810785999">
    <w:abstractNumId w:val="196"/>
  </w:num>
  <w:num w:numId="96" w16cid:durableId="2038651666">
    <w:abstractNumId w:val="341"/>
  </w:num>
  <w:num w:numId="97" w16cid:durableId="1548420157">
    <w:abstractNumId w:val="92"/>
  </w:num>
  <w:num w:numId="98" w16cid:durableId="252931685">
    <w:abstractNumId w:val="255"/>
  </w:num>
  <w:num w:numId="99" w16cid:durableId="1740247799">
    <w:abstractNumId w:val="363"/>
  </w:num>
  <w:num w:numId="100" w16cid:durableId="1676179786">
    <w:abstractNumId w:val="336"/>
  </w:num>
  <w:num w:numId="101" w16cid:durableId="358551318">
    <w:abstractNumId w:val="4"/>
  </w:num>
  <w:num w:numId="102" w16cid:durableId="1303467315">
    <w:abstractNumId w:val="393"/>
  </w:num>
  <w:num w:numId="103" w16cid:durableId="240263069">
    <w:abstractNumId w:val="293"/>
  </w:num>
  <w:num w:numId="104" w16cid:durableId="1900357460">
    <w:abstractNumId w:val="96"/>
  </w:num>
  <w:num w:numId="105" w16cid:durableId="2106534547">
    <w:abstractNumId w:val="6"/>
  </w:num>
  <w:num w:numId="106" w16cid:durableId="767192137">
    <w:abstractNumId w:val="502"/>
  </w:num>
  <w:num w:numId="107" w16cid:durableId="1717856836">
    <w:abstractNumId w:val="11"/>
  </w:num>
  <w:num w:numId="108" w16cid:durableId="1798257453">
    <w:abstractNumId w:val="460"/>
  </w:num>
  <w:num w:numId="109" w16cid:durableId="1761562773">
    <w:abstractNumId w:val="447"/>
  </w:num>
  <w:num w:numId="110" w16cid:durableId="660740528">
    <w:abstractNumId w:val="246"/>
  </w:num>
  <w:num w:numId="111" w16cid:durableId="1617713406">
    <w:abstractNumId w:val="441"/>
  </w:num>
  <w:num w:numId="112" w16cid:durableId="1978409663">
    <w:abstractNumId w:val="312"/>
  </w:num>
  <w:num w:numId="113" w16cid:durableId="1962414642">
    <w:abstractNumId w:val="178"/>
  </w:num>
  <w:num w:numId="114" w16cid:durableId="451822128">
    <w:abstractNumId w:val="279"/>
  </w:num>
  <w:num w:numId="115" w16cid:durableId="1778674953">
    <w:abstractNumId w:val="414"/>
  </w:num>
  <w:num w:numId="116" w16cid:durableId="1676348009">
    <w:abstractNumId w:val="252"/>
  </w:num>
  <w:num w:numId="117" w16cid:durableId="492574277">
    <w:abstractNumId w:val="66"/>
  </w:num>
  <w:num w:numId="118" w16cid:durableId="424687661">
    <w:abstractNumId w:val="34"/>
  </w:num>
  <w:num w:numId="119" w16cid:durableId="720982505">
    <w:abstractNumId w:val="359"/>
  </w:num>
  <w:num w:numId="120" w16cid:durableId="346368560">
    <w:abstractNumId w:val="193"/>
  </w:num>
  <w:num w:numId="121" w16cid:durableId="968438763">
    <w:abstractNumId w:val="283"/>
  </w:num>
  <w:num w:numId="122" w16cid:durableId="1590432171">
    <w:abstractNumId w:val="473"/>
  </w:num>
  <w:num w:numId="123" w16cid:durableId="171799220">
    <w:abstractNumId w:val="48"/>
  </w:num>
  <w:num w:numId="124" w16cid:durableId="480730209">
    <w:abstractNumId w:val="259"/>
  </w:num>
  <w:num w:numId="125" w16cid:durableId="1260481805">
    <w:abstractNumId w:val="131"/>
  </w:num>
  <w:num w:numId="126" w16cid:durableId="1382630060">
    <w:abstractNumId w:val="355"/>
  </w:num>
  <w:num w:numId="127" w16cid:durableId="841894496">
    <w:abstractNumId w:val="76"/>
  </w:num>
  <w:num w:numId="128" w16cid:durableId="1904488005">
    <w:abstractNumId w:val="83"/>
  </w:num>
  <w:num w:numId="129" w16cid:durableId="488861555">
    <w:abstractNumId w:val="320"/>
  </w:num>
  <w:num w:numId="130" w16cid:durableId="1182478734">
    <w:abstractNumId w:val="407"/>
  </w:num>
  <w:num w:numId="131" w16cid:durableId="311519222">
    <w:abstractNumId w:val="2"/>
  </w:num>
  <w:num w:numId="132" w16cid:durableId="1763332818">
    <w:abstractNumId w:val="151"/>
  </w:num>
  <w:num w:numId="133" w16cid:durableId="1548685695">
    <w:abstractNumId w:val="139"/>
  </w:num>
  <w:num w:numId="134" w16cid:durableId="1705786996">
    <w:abstractNumId w:val="376"/>
  </w:num>
  <w:num w:numId="135" w16cid:durableId="77021826">
    <w:abstractNumId w:val="263"/>
  </w:num>
  <w:num w:numId="136" w16cid:durableId="1977178669">
    <w:abstractNumId w:val="198"/>
  </w:num>
  <w:num w:numId="137" w16cid:durableId="1848206964">
    <w:abstractNumId w:val="308"/>
  </w:num>
  <w:num w:numId="138" w16cid:durableId="993294752">
    <w:abstractNumId w:val="261"/>
  </w:num>
  <w:num w:numId="139" w16cid:durableId="503669599">
    <w:abstractNumId w:val="315"/>
  </w:num>
  <w:num w:numId="140" w16cid:durableId="946622323">
    <w:abstractNumId w:val="10"/>
  </w:num>
  <w:num w:numId="141" w16cid:durableId="1035423231">
    <w:abstractNumId w:val="247"/>
  </w:num>
  <w:num w:numId="142" w16cid:durableId="1835484582">
    <w:abstractNumId w:val="468"/>
  </w:num>
  <w:num w:numId="143" w16cid:durableId="1746223659">
    <w:abstractNumId w:val="173"/>
  </w:num>
  <w:num w:numId="144" w16cid:durableId="1018385098">
    <w:abstractNumId w:val="138"/>
  </w:num>
  <w:num w:numId="145" w16cid:durableId="1104887974">
    <w:abstractNumId w:val="349"/>
  </w:num>
  <w:num w:numId="146" w16cid:durableId="1416128594">
    <w:abstractNumId w:val="443"/>
  </w:num>
  <w:num w:numId="147" w16cid:durableId="1892422396">
    <w:abstractNumId w:val="413"/>
  </w:num>
  <w:num w:numId="148" w16cid:durableId="1681202276">
    <w:abstractNumId w:val="74"/>
  </w:num>
  <w:num w:numId="149" w16cid:durableId="1111584186">
    <w:abstractNumId w:val="438"/>
  </w:num>
  <w:num w:numId="150" w16cid:durableId="1322153121">
    <w:abstractNumId w:val="302"/>
  </w:num>
  <w:num w:numId="151" w16cid:durableId="1991443362">
    <w:abstractNumId w:val="45"/>
  </w:num>
  <w:num w:numId="152" w16cid:durableId="1902322698">
    <w:abstractNumId w:val="81"/>
  </w:num>
  <w:num w:numId="153" w16cid:durableId="1492718442">
    <w:abstractNumId w:val="358"/>
  </w:num>
  <w:num w:numId="154" w16cid:durableId="1506483356">
    <w:abstractNumId w:val="33"/>
  </w:num>
  <w:num w:numId="155" w16cid:durableId="507408598">
    <w:abstractNumId w:val="276"/>
  </w:num>
  <w:num w:numId="156" w16cid:durableId="2030597137">
    <w:abstractNumId w:val="125"/>
  </w:num>
  <w:num w:numId="157" w16cid:durableId="1481194632">
    <w:abstractNumId w:val="87"/>
  </w:num>
  <w:num w:numId="158" w16cid:durableId="1920752693">
    <w:abstractNumId w:val="450"/>
  </w:num>
  <w:num w:numId="159" w16cid:durableId="483935925">
    <w:abstractNumId w:val="501"/>
  </w:num>
  <w:num w:numId="160" w16cid:durableId="772431891">
    <w:abstractNumId w:val="286"/>
  </w:num>
  <w:num w:numId="161" w16cid:durableId="1763573839">
    <w:abstractNumId w:val="32"/>
  </w:num>
  <w:num w:numId="162" w16cid:durableId="447549790">
    <w:abstractNumId w:val="97"/>
  </w:num>
  <w:num w:numId="163" w16cid:durableId="933782593">
    <w:abstractNumId w:val="3"/>
  </w:num>
  <w:num w:numId="164" w16cid:durableId="1643802935">
    <w:abstractNumId w:val="361"/>
  </w:num>
  <w:num w:numId="165" w16cid:durableId="749236544">
    <w:abstractNumId w:val="169"/>
  </w:num>
  <w:num w:numId="166" w16cid:durableId="1155990849">
    <w:abstractNumId w:val="24"/>
  </w:num>
  <w:num w:numId="167" w16cid:durableId="1867985359">
    <w:abstractNumId w:val="258"/>
  </w:num>
  <w:num w:numId="168" w16cid:durableId="1942101786">
    <w:abstractNumId w:val="377"/>
  </w:num>
  <w:num w:numId="169" w16cid:durableId="1264072209">
    <w:abstractNumId w:val="451"/>
  </w:num>
  <w:num w:numId="170" w16cid:durableId="1295912901">
    <w:abstractNumId w:val="410"/>
  </w:num>
  <w:num w:numId="171" w16cid:durableId="838233669">
    <w:abstractNumId w:val="132"/>
  </w:num>
  <w:num w:numId="172" w16cid:durableId="1534272836">
    <w:abstractNumId w:val="212"/>
  </w:num>
  <w:num w:numId="173" w16cid:durableId="1525553828">
    <w:abstractNumId w:val="431"/>
  </w:num>
  <w:num w:numId="174" w16cid:durableId="2018189485">
    <w:abstractNumId w:val="273"/>
  </w:num>
  <w:num w:numId="175" w16cid:durableId="1527013139">
    <w:abstractNumId w:val="311"/>
  </w:num>
  <w:num w:numId="176" w16cid:durableId="1968779376">
    <w:abstractNumId w:val="181"/>
  </w:num>
  <w:num w:numId="177" w16cid:durableId="1469515378">
    <w:abstractNumId w:val="185"/>
  </w:num>
  <w:num w:numId="178" w16cid:durableId="381056746">
    <w:abstractNumId w:val="463"/>
  </w:num>
  <w:num w:numId="179" w16cid:durableId="2083718348">
    <w:abstractNumId w:val="309"/>
  </w:num>
  <w:num w:numId="180" w16cid:durableId="1963995017">
    <w:abstractNumId w:val="188"/>
  </w:num>
  <w:num w:numId="181" w16cid:durableId="221332241">
    <w:abstractNumId w:val="317"/>
  </w:num>
  <w:num w:numId="182" w16cid:durableId="513037001">
    <w:abstractNumId w:val="174"/>
  </w:num>
  <w:num w:numId="183" w16cid:durableId="1505129697">
    <w:abstractNumId w:val="163"/>
  </w:num>
  <w:num w:numId="184" w16cid:durableId="1164473770">
    <w:abstractNumId w:val="224"/>
  </w:num>
  <w:num w:numId="185" w16cid:durableId="1652826002">
    <w:abstractNumId w:val="356"/>
  </w:num>
  <w:num w:numId="186" w16cid:durableId="231741356">
    <w:abstractNumId w:val="422"/>
  </w:num>
  <w:num w:numId="187" w16cid:durableId="1767842373">
    <w:abstractNumId w:val="385"/>
  </w:num>
  <w:num w:numId="188" w16cid:durableId="756823313">
    <w:abstractNumId w:val="427"/>
  </w:num>
  <w:num w:numId="189" w16cid:durableId="113184875">
    <w:abstractNumId w:val="69"/>
  </w:num>
  <w:num w:numId="190" w16cid:durableId="654451542">
    <w:abstractNumId w:val="102"/>
  </w:num>
  <w:num w:numId="191" w16cid:durableId="716202846">
    <w:abstractNumId w:val="35"/>
  </w:num>
  <w:num w:numId="192" w16cid:durableId="315034732">
    <w:abstractNumId w:val="383"/>
  </w:num>
  <w:num w:numId="193" w16cid:durableId="627125363">
    <w:abstractNumId w:val="275"/>
  </w:num>
  <w:num w:numId="194" w16cid:durableId="1214543449">
    <w:abstractNumId w:val="472"/>
  </w:num>
  <w:num w:numId="195" w16cid:durableId="408356747">
    <w:abstractNumId w:val="465"/>
  </w:num>
  <w:num w:numId="196" w16cid:durableId="37363202">
    <w:abstractNumId w:val="46"/>
  </w:num>
  <w:num w:numId="197" w16cid:durableId="1279607254">
    <w:abstractNumId w:val="449"/>
  </w:num>
  <w:num w:numId="198" w16cid:durableId="2084259978">
    <w:abstractNumId w:val="23"/>
  </w:num>
  <w:num w:numId="199" w16cid:durableId="1676952519">
    <w:abstractNumId w:val="134"/>
  </w:num>
  <w:num w:numId="200" w16cid:durableId="1232236196">
    <w:abstractNumId w:val="470"/>
  </w:num>
  <w:num w:numId="201" w16cid:durableId="1534729033">
    <w:abstractNumId w:val="360"/>
  </w:num>
  <w:num w:numId="202" w16cid:durableId="1644235369">
    <w:abstractNumId w:val="412"/>
  </w:num>
  <w:num w:numId="203" w16cid:durableId="1281376703">
    <w:abstractNumId w:val="164"/>
  </w:num>
  <w:num w:numId="204" w16cid:durableId="1869484433">
    <w:abstractNumId w:val="22"/>
  </w:num>
  <w:num w:numId="205" w16cid:durableId="198396119">
    <w:abstractNumId w:val="190"/>
  </w:num>
  <w:num w:numId="206" w16cid:durableId="21521526">
    <w:abstractNumId w:val="149"/>
  </w:num>
  <w:num w:numId="207" w16cid:durableId="434179938">
    <w:abstractNumId w:val="370"/>
  </w:num>
  <w:num w:numId="208" w16cid:durableId="981079138">
    <w:abstractNumId w:val="306"/>
  </w:num>
  <w:num w:numId="209" w16cid:durableId="308290230">
    <w:abstractNumId w:val="220"/>
  </w:num>
  <w:num w:numId="210" w16cid:durableId="870842761">
    <w:abstractNumId w:val="334"/>
  </w:num>
  <w:num w:numId="211" w16cid:durableId="1831208992">
    <w:abstractNumId w:val="150"/>
  </w:num>
  <w:num w:numId="212" w16cid:durableId="629946326">
    <w:abstractNumId w:val="411"/>
  </w:num>
  <w:num w:numId="213" w16cid:durableId="693848659">
    <w:abstractNumId w:val="337"/>
  </w:num>
  <w:num w:numId="214" w16cid:durableId="1177421330">
    <w:abstractNumId w:val="145"/>
  </w:num>
  <w:num w:numId="215" w16cid:durableId="1449275260">
    <w:abstractNumId w:val="162"/>
  </w:num>
  <w:num w:numId="216" w16cid:durableId="1200510934">
    <w:abstractNumId w:val="455"/>
  </w:num>
  <w:num w:numId="217" w16cid:durableId="898711737">
    <w:abstractNumId w:val="16"/>
  </w:num>
  <w:num w:numId="218" w16cid:durableId="1631546534">
    <w:abstractNumId w:val="388"/>
  </w:num>
  <w:num w:numId="219" w16cid:durableId="1929456472">
    <w:abstractNumId w:val="379"/>
  </w:num>
  <w:num w:numId="220" w16cid:durableId="1174417128">
    <w:abstractNumId w:val="39"/>
  </w:num>
  <w:num w:numId="221" w16cid:durableId="700008116">
    <w:abstractNumId w:val="218"/>
  </w:num>
  <w:num w:numId="222" w16cid:durableId="135489974">
    <w:abstractNumId w:val="256"/>
  </w:num>
  <w:num w:numId="223" w16cid:durableId="324864589">
    <w:abstractNumId w:val="288"/>
  </w:num>
  <w:num w:numId="224" w16cid:durableId="900167000">
    <w:abstractNumId w:val="346"/>
  </w:num>
  <w:num w:numId="225" w16cid:durableId="123475387">
    <w:abstractNumId w:val="13"/>
  </w:num>
  <w:num w:numId="226" w16cid:durableId="189151950">
    <w:abstractNumId w:val="448"/>
  </w:num>
  <w:num w:numId="227" w16cid:durableId="1661930440">
    <w:abstractNumId w:val="287"/>
  </w:num>
  <w:num w:numId="228" w16cid:durableId="636449145">
    <w:abstractNumId w:val="221"/>
  </w:num>
  <w:num w:numId="229" w16cid:durableId="157044297">
    <w:abstractNumId w:val="47"/>
  </w:num>
  <w:num w:numId="230" w16cid:durableId="214005506">
    <w:abstractNumId w:val="117"/>
  </w:num>
  <w:num w:numId="231" w16cid:durableId="664627101">
    <w:abstractNumId w:val="331"/>
  </w:num>
  <w:num w:numId="232" w16cid:durableId="2050957017">
    <w:abstractNumId w:val="245"/>
  </w:num>
  <w:num w:numId="233" w16cid:durableId="1628780935">
    <w:abstractNumId w:val="111"/>
  </w:num>
  <w:num w:numId="234" w16cid:durableId="2062098241">
    <w:abstractNumId w:val="191"/>
  </w:num>
  <w:num w:numId="235" w16cid:durableId="2123650813">
    <w:abstractNumId w:val="222"/>
  </w:num>
  <w:num w:numId="236" w16cid:durableId="1101682694">
    <w:abstractNumId w:val="86"/>
  </w:num>
  <w:num w:numId="237" w16cid:durableId="1377730134">
    <w:abstractNumId w:val="148"/>
  </w:num>
  <w:num w:numId="238" w16cid:durableId="355620525">
    <w:abstractNumId w:val="75"/>
  </w:num>
  <w:num w:numId="239" w16cid:durableId="1623997179">
    <w:abstractNumId w:val="401"/>
  </w:num>
  <w:num w:numId="240" w16cid:durableId="823932899">
    <w:abstractNumId w:val="476"/>
  </w:num>
  <w:num w:numId="241" w16cid:durableId="1060831688">
    <w:abstractNumId w:val="338"/>
  </w:num>
  <w:num w:numId="242" w16cid:durableId="1844130072">
    <w:abstractNumId w:val="43"/>
  </w:num>
  <w:num w:numId="243" w16cid:durableId="130484560">
    <w:abstractNumId w:val="154"/>
  </w:num>
  <w:num w:numId="244" w16cid:durableId="1668944710">
    <w:abstractNumId w:val="481"/>
  </w:num>
  <w:num w:numId="245" w16cid:durableId="1573544089">
    <w:abstractNumId w:val="167"/>
  </w:num>
  <w:num w:numId="246" w16cid:durableId="193348463">
    <w:abstractNumId w:val="262"/>
  </w:num>
  <w:num w:numId="247" w16cid:durableId="761537498">
    <w:abstractNumId w:val="294"/>
  </w:num>
  <w:num w:numId="248" w16cid:durableId="756098039">
    <w:abstractNumId w:val="89"/>
  </w:num>
  <w:num w:numId="249" w16cid:durableId="725759978">
    <w:abstractNumId w:val="434"/>
  </w:num>
  <w:num w:numId="250" w16cid:durableId="1725834032">
    <w:abstractNumId w:val="271"/>
  </w:num>
  <w:num w:numId="251" w16cid:durableId="807284601">
    <w:abstractNumId w:val="214"/>
  </w:num>
  <w:num w:numId="252" w16cid:durableId="1012492810">
    <w:abstractNumId w:val="420"/>
  </w:num>
  <w:num w:numId="253" w16cid:durableId="542983432">
    <w:abstractNumId w:val="280"/>
  </w:num>
  <w:num w:numId="254" w16cid:durableId="1941520041">
    <w:abstractNumId w:val="59"/>
  </w:num>
  <w:num w:numId="255" w16cid:durableId="1472139635">
    <w:abstractNumId w:val="179"/>
  </w:num>
  <w:num w:numId="256" w16cid:durableId="450898172">
    <w:abstractNumId w:val="52"/>
  </w:num>
  <w:num w:numId="257" w16cid:durableId="188809225">
    <w:abstractNumId w:val="29"/>
  </w:num>
  <w:num w:numId="258" w16cid:durableId="430862240">
    <w:abstractNumId w:val="84"/>
  </w:num>
  <w:num w:numId="259" w16cid:durableId="1829249851">
    <w:abstractNumId w:val="58"/>
  </w:num>
  <w:num w:numId="260" w16cid:durableId="1163858267">
    <w:abstractNumId w:val="270"/>
  </w:num>
  <w:num w:numId="261" w16cid:durableId="1303345400">
    <w:abstractNumId w:val="498"/>
  </w:num>
  <w:num w:numId="262" w16cid:durableId="642779449">
    <w:abstractNumId w:val="118"/>
  </w:num>
  <w:num w:numId="263" w16cid:durableId="181092848">
    <w:abstractNumId w:val="483"/>
  </w:num>
  <w:num w:numId="264" w16cid:durableId="1198351761">
    <w:abstractNumId w:val="390"/>
  </w:num>
  <w:num w:numId="265" w16cid:durableId="164635013">
    <w:abstractNumId w:val="187"/>
  </w:num>
  <w:num w:numId="266" w16cid:durableId="1927839672">
    <w:abstractNumId w:val="206"/>
  </w:num>
  <w:num w:numId="267" w16cid:durableId="1474830144">
    <w:abstractNumId w:val="113"/>
  </w:num>
  <w:num w:numId="268" w16cid:durableId="1645694318">
    <w:abstractNumId w:val="54"/>
  </w:num>
  <w:num w:numId="269" w16cid:durableId="227114662">
    <w:abstractNumId w:val="201"/>
  </w:num>
  <w:num w:numId="270" w16cid:durableId="1330062818">
    <w:abstractNumId w:val="49"/>
  </w:num>
  <w:num w:numId="271" w16cid:durableId="1607536458">
    <w:abstractNumId w:val="461"/>
  </w:num>
  <w:num w:numId="272" w16cid:durableId="957221357">
    <w:abstractNumId w:val="316"/>
  </w:num>
  <w:num w:numId="273" w16cid:durableId="1051155439">
    <w:abstractNumId w:val="50"/>
  </w:num>
  <w:num w:numId="274" w16cid:durableId="2094816816">
    <w:abstractNumId w:val="264"/>
  </w:num>
  <w:num w:numId="275" w16cid:durableId="691691043">
    <w:abstractNumId w:val="129"/>
  </w:num>
  <w:num w:numId="276" w16cid:durableId="2018119530">
    <w:abstractNumId w:val="281"/>
  </w:num>
  <w:num w:numId="277" w16cid:durableId="1680237554">
    <w:abstractNumId w:val="495"/>
  </w:num>
  <w:num w:numId="278" w16cid:durableId="891623187">
    <w:abstractNumId w:val="486"/>
  </w:num>
  <w:num w:numId="279" w16cid:durableId="1612587103">
    <w:abstractNumId w:val="357"/>
  </w:num>
  <w:num w:numId="280" w16cid:durableId="1617176064">
    <w:abstractNumId w:val="119"/>
  </w:num>
  <w:num w:numId="281" w16cid:durableId="2058503077">
    <w:abstractNumId w:val="27"/>
  </w:num>
  <w:num w:numId="282" w16cid:durableId="1718550892">
    <w:abstractNumId w:val="325"/>
  </w:num>
  <w:num w:numId="283" w16cid:durableId="1679305404">
    <w:abstractNumId w:val="307"/>
  </w:num>
  <w:num w:numId="284" w16cid:durableId="1042707798">
    <w:abstractNumId w:val="170"/>
  </w:num>
  <w:num w:numId="285" w16cid:durableId="1669091708">
    <w:abstractNumId w:val="219"/>
  </w:num>
  <w:num w:numId="286" w16cid:durableId="590773843">
    <w:abstractNumId w:val="343"/>
  </w:num>
  <w:num w:numId="287" w16cid:durableId="1922136508">
    <w:abstractNumId w:val="65"/>
  </w:num>
  <w:num w:numId="288" w16cid:durableId="340398703">
    <w:abstractNumId w:val="340"/>
  </w:num>
  <w:num w:numId="289" w16cid:durableId="1035351607">
    <w:abstractNumId w:val="440"/>
  </w:num>
  <w:num w:numId="290" w16cid:durableId="1776943587">
    <w:abstractNumId w:val="57"/>
  </w:num>
  <w:num w:numId="291" w16cid:durableId="90469723">
    <w:abstractNumId w:val="152"/>
  </w:num>
  <w:num w:numId="292" w16cid:durableId="1029532011">
    <w:abstractNumId w:val="489"/>
  </w:num>
  <w:num w:numId="293" w16cid:durableId="163471642">
    <w:abstractNumId w:val="492"/>
  </w:num>
  <w:num w:numId="294" w16cid:durableId="1945503697">
    <w:abstractNumId w:val="500"/>
  </w:num>
  <w:num w:numId="295" w16cid:durableId="271324983">
    <w:abstractNumId w:val="123"/>
  </w:num>
  <w:num w:numId="296" w16cid:durableId="1463574008">
    <w:abstractNumId w:val="345"/>
  </w:num>
  <w:num w:numId="297" w16cid:durableId="1751583765">
    <w:abstractNumId w:val="208"/>
  </w:num>
  <w:num w:numId="298" w16cid:durableId="2079014346">
    <w:abstractNumId w:val="158"/>
  </w:num>
  <w:num w:numId="299" w16cid:durableId="1491402915">
    <w:abstractNumId w:val="237"/>
  </w:num>
  <w:num w:numId="300" w16cid:durableId="1514805507">
    <w:abstractNumId w:val="73"/>
  </w:num>
  <w:num w:numId="301" w16cid:durableId="1950776862">
    <w:abstractNumId w:val="211"/>
  </w:num>
  <w:num w:numId="302" w16cid:durableId="121071983">
    <w:abstractNumId w:val="197"/>
  </w:num>
  <w:num w:numId="303" w16cid:durableId="616372757">
    <w:abstractNumId w:val="144"/>
  </w:num>
  <w:num w:numId="304" w16cid:durableId="902063417">
    <w:abstractNumId w:val="395"/>
  </w:num>
  <w:num w:numId="305" w16cid:durableId="519316399">
    <w:abstractNumId w:val="51"/>
  </w:num>
  <w:num w:numId="306" w16cid:durableId="681783428">
    <w:abstractNumId w:val="227"/>
  </w:num>
  <w:num w:numId="307" w16cid:durableId="2095319245">
    <w:abstractNumId w:val="19"/>
  </w:num>
  <w:num w:numId="308" w16cid:durableId="1304264230">
    <w:abstractNumId w:val="372"/>
  </w:num>
  <w:num w:numId="309" w16cid:durableId="770009500">
    <w:abstractNumId w:val="265"/>
  </w:num>
  <w:num w:numId="310" w16cid:durableId="1886871982">
    <w:abstractNumId w:val="289"/>
  </w:num>
  <w:num w:numId="311" w16cid:durableId="1684740860">
    <w:abstractNumId w:val="88"/>
  </w:num>
  <w:num w:numId="312" w16cid:durableId="516502106">
    <w:abstractNumId w:val="397"/>
  </w:num>
  <w:num w:numId="313" w16cid:durableId="1957522747">
    <w:abstractNumId w:val="459"/>
  </w:num>
  <w:num w:numId="314" w16cid:durableId="453907479">
    <w:abstractNumId w:val="321"/>
  </w:num>
  <w:num w:numId="315" w16cid:durableId="422655087">
    <w:abstractNumId w:val="471"/>
  </w:num>
  <w:num w:numId="316" w16cid:durableId="705525723">
    <w:abstractNumId w:val="278"/>
  </w:num>
  <w:num w:numId="317" w16cid:durableId="2126339524">
    <w:abstractNumId w:val="418"/>
  </w:num>
  <w:num w:numId="318" w16cid:durableId="1351642590">
    <w:abstractNumId w:val="462"/>
  </w:num>
  <w:num w:numId="319" w16cid:durableId="847986199">
    <w:abstractNumId w:val="140"/>
  </w:num>
  <w:num w:numId="320" w16cid:durableId="1237201743">
    <w:abstractNumId w:val="182"/>
  </w:num>
  <w:num w:numId="321" w16cid:durableId="516847906">
    <w:abstractNumId w:val="184"/>
  </w:num>
  <w:num w:numId="322" w16cid:durableId="440344269">
    <w:abstractNumId w:val="351"/>
  </w:num>
  <w:num w:numId="323" w16cid:durableId="736435262">
    <w:abstractNumId w:val="366"/>
  </w:num>
  <w:num w:numId="324" w16cid:durableId="346562828">
    <w:abstractNumId w:val="267"/>
  </w:num>
  <w:num w:numId="325" w16cid:durableId="1521316130">
    <w:abstractNumId w:val="362"/>
  </w:num>
  <w:num w:numId="326" w16cid:durableId="2013799572">
    <w:abstractNumId w:val="415"/>
  </w:num>
  <w:num w:numId="327" w16cid:durableId="147982074">
    <w:abstractNumId w:val="0"/>
  </w:num>
  <w:num w:numId="328" w16cid:durableId="2081782697">
    <w:abstractNumId w:val="344"/>
  </w:num>
  <w:num w:numId="329" w16cid:durableId="1365445643">
    <w:abstractNumId w:val="419"/>
  </w:num>
  <w:num w:numId="330" w16cid:durableId="607735162">
    <w:abstractNumId w:val="207"/>
  </w:num>
  <w:num w:numId="331" w16cid:durableId="1788623529">
    <w:abstractNumId w:val="456"/>
  </w:num>
  <w:num w:numId="332" w16cid:durableId="742919874">
    <w:abstractNumId w:val="155"/>
  </w:num>
  <w:num w:numId="333" w16cid:durableId="276300284">
    <w:abstractNumId w:val="432"/>
  </w:num>
  <w:num w:numId="334" w16cid:durableId="891816599">
    <w:abstractNumId w:val="25"/>
  </w:num>
  <w:num w:numId="335" w16cid:durableId="1406798678">
    <w:abstractNumId w:val="458"/>
  </w:num>
  <w:num w:numId="336" w16cid:durableId="1699309351">
    <w:abstractNumId w:val="160"/>
  </w:num>
  <w:num w:numId="337" w16cid:durableId="1854106675">
    <w:abstractNumId w:val="5"/>
  </w:num>
  <w:num w:numId="338" w16cid:durableId="591204023">
    <w:abstractNumId w:val="200"/>
  </w:num>
  <w:num w:numId="339" w16cid:durableId="1546871041">
    <w:abstractNumId w:val="242"/>
  </w:num>
  <w:num w:numId="340" w16cid:durableId="1749838884">
    <w:abstractNumId w:val="277"/>
  </w:num>
  <w:num w:numId="341" w16cid:durableId="696083772">
    <w:abstractNumId w:val="386"/>
  </w:num>
  <w:num w:numId="342" w16cid:durableId="1175924982">
    <w:abstractNumId w:val="428"/>
  </w:num>
  <w:num w:numId="343" w16cid:durableId="1398552394">
    <w:abstractNumId w:val="77"/>
  </w:num>
  <w:num w:numId="344" w16cid:durableId="1676416240">
    <w:abstractNumId w:val="457"/>
  </w:num>
  <w:num w:numId="345" w16cid:durableId="1372537075">
    <w:abstractNumId w:val="499"/>
  </w:num>
  <w:num w:numId="346" w16cid:durableId="1764305526">
    <w:abstractNumId w:val="409"/>
  </w:num>
  <w:num w:numId="347" w16cid:durableId="1820076609">
    <w:abstractNumId w:val="143"/>
  </w:num>
  <w:num w:numId="348" w16cid:durableId="2128548131">
    <w:abstractNumId w:val="304"/>
  </w:num>
  <w:num w:numId="349" w16cid:durableId="704019174">
    <w:abstractNumId w:val="99"/>
  </w:num>
  <w:num w:numId="350" w16cid:durableId="2003969347">
    <w:abstractNumId w:val="60"/>
  </w:num>
  <w:num w:numId="351" w16cid:durableId="834802549">
    <w:abstractNumId w:val="90"/>
  </w:num>
  <w:num w:numId="352" w16cid:durableId="1540051573">
    <w:abstractNumId w:val="175"/>
  </w:num>
  <w:num w:numId="353" w16cid:durableId="1466047825">
    <w:abstractNumId w:val="171"/>
  </w:num>
  <w:num w:numId="354" w16cid:durableId="2119136026">
    <w:abstractNumId w:val="425"/>
  </w:num>
  <w:num w:numId="355" w16cid:durableId="1132596022">
    <w:abstractNumId w:val="72"/>
  </w:num>
  <w:num w:numId="356" w16cid:durableId="841241280">
    <w:abstractNumId w:val="313"/>
  </w:num>
  <w:num w:numId="357" w16cid:durableId="1624772972">
    <w:abstractNumId w:val="71"/>
  </w:num>
  <w:num w:numId="358" w16cid:durableId="631713973">
    <w:abstractNumId w:val="40"/>
  </w:num>
  <w:num w:numId="359" w16cid:durableId="2090619105">
    <w:abstractNumId w:val="323"/>
  </w:num>
  <w:num w:numId="360" w16cid:durableId="387531087">
    <w:abstractNumId w:val="493"/>
  </w:num>
  <w:num w:numId="361" w16cid:durableId="2071415319">
    <w:abstractNumId w:val="296"/>
  </w:num>
  <w:num w:numId="362" w16cid:durableId="1289823024">
    <w:abstractNumId w:val="165"/>
  </w:num>
  <w:num w:numId="363" w16cid:durableId="201792945">
    <w:abstractNumId w:val="335"/>
  </w:num>
  <w:num w:numId="364" w16cid:durableId="1043599429">
    <w:abstractNumId w:val="347"/>
  </w:num>
  <w:num w:numId="365" w16cid:durableId="414018407">
    <w:abstractNumId w:val="373"/>
  </w:num>
  <w:num w:numId="366" w16cid:durableId="2127191754">
    <w:abstractNumId w:val="159"/>
  </w:num>
  <w:num w:numId="367" w16cid:durableId="940797811">
    <w:abstractNumId w:val="238"/>
  </w:num>
  <w:num w:numId="368" w16cid:durableId="1241211503">
    <w:abstractNumId w:val="236"/>
  </w:num>
  <w:num w:numId="369" w16cid:durableId="2081514138">
    <w:abstractNumId w:val="56"/>
  </w:num>
  <w:num w:numId="370" w16cid:durableId="768745121">
    <w:abstractNumId w:val="62"/>
  </w:num>
  <w:num w:numId="371" w16cid:durableId="49814488">
    <w:abstractNumId w:val="204"/>
  </w:num>
  <w:num w:numId="372" w16cid:durableId="17119371">
    <w:abstractNumId w:val="394"/>
  </w:num>
  <w:num w:numId="373" w16cid:durableId="1470243389">
    <w:abstractNumId w:val="300"/>
  </w:num>
  <w:num w:numId="374" w16cid:durableId="1993021800">
    <w:abstractNumId w:val="189"/>
  </w:num>
  <w:num w:numId="375" w16cid:durableId="1030258089">
    <w:abstractNumId w:val="371"/>
  </w:num>
  <w:num w:numId="376" w16cid:durableId="816802636">
    <w:abstractNumId w:val="112"/>
  </w:num>
  <w:num w:numId="377" w16cid:durableId="2076661639">
    <w:abstractNumId w:val="12"/>
  </w:num>
  <w:num w:numId="378" w16cid:durableId="69276244">
    <w:abstractNumId w:val="217"/>
  </w:num>
  <w:num w:numId="379" w16cid:durableId="2075658403">
    <w:abstractNumId w:val="353"/>
  </w:num>
  <w:num w:numId="380" w16cid:durableId="1279751033">
    <w:abstractNumId w:val="37"/>
  </w:num>
  <w:num w:numId="381" w16cid:durableId="1789816380">
    <w:abstractNumId w:val="318"/>
  </w:num>
  <w:num w:numId="382" w16cid:durableId="1620379397">
    <w:abstractNumId w:val="485"/>
  </w:num>
  <w:num w:numId="383" w16cid:durableId="1888643274">
    <w:abstractNumId w:val="429"/>
  </w:num>
  <w:num w:numId="384" w16cid:durableId="1500270357">
    <w:abstractNumId w:val="416"/>
  </w:num>
  <w:num w:numId="385" w16cid:durableId="872421291">
    <w:abstractNumId w:val="70"/>
  </w:num>
  <w:num w:numId="386" w16cid:durableId="863596976">
    <w:abstractNumId w:val="192"/>
  </w:num>
  <w:num w:numId="387" w16cid:durableId="504125616">
    <w:abstractNumId w:val="243"/>
  </w:num>
  <w:num w:numId="388" w16cid:durableId="1041512828">
    <w:abstractNumId w:val="442"/>
  </w:num>
  <w:num w:numId="389" w16cid:durableId="1851331874">
    <w:abstractNumId w:val="135"/>
  </w:num>
  <w:num w:numId="390" w16cid:durableId="1785881475">
    <w:abstractNumId w:val="389"/>
  </w:num>
  <w:num w:numId="391" w16cid:durableId="873352355">
    <w:abstractNumId w:val="454"/>
  </w:num>
  <w:num w:numId="392" w16cid:durableId="1019891133">
    <w:abstractNumId w:val="301"/>
  </w:num>
  <w:num w:numId="393" w16cid:durableId="1156455253">
    <w:abstractNumId w:val="28"/>
  </w:num>
  <w:num w:numId="394" w16cid:durableId="1717000596">
    <w:abstractNumId w:val="230"/>
  </w:num>
  <w:num w:numId="395" w16cid:durableId="1381514741">
    <w:abstractNumId w:val="384"/>
  </w:num>
  <w:num w:numId="396" w16cid:durableId="1186870880">
    <w:abstractNumId w:val="210"/>
  </w:num>
  <w:num w:numId="397" w16cid:durableId="1225221027">
    <w:abstractNumId w:val="310"/>
  </w:num>
  <w:num w:numId="398" w16cid:durableId="883054314">
    <w:abstractNumId w:val="215"/>
  </w:num>
  <w:num w:numId="399" w16cid:durableId="903179174">
    <w:abstractNumId w:val="79"/>
  </w:num>
  <w:num w:numId="400" w16cid:durableId="960915891">
    <w:abstractNumId w:val="20"/>
  </w:num>
  <w:num w:numId="401" w16cid:durableId="1451435580">
    <w:abstractNumId w:val="18"/>
  </w:num>
  <w:num w:numId="402" w16cid:durableId="1821967659">
    <w:abstractNumId w:val="497"/>
  </w:num>
  <w:num w:numId="403" w16cid:durableId="232938226">
    <w:abstractNumId w:val="141"/>
  </w:num>
  <w:num w:numId="404" w16cid:durableId="14622014">
    <w:abstractNumId w:val="291"/>
  </w:num>
  <w:num w:numId="405" w16cid:durableId="1930263700">
    <w:abstractNumId w:val="142"/>
  </w:num>
  <w:num w:numId="406" w16cid:durableId="813526614">
    <w:abstractNumId w:val="85"/>
  </w:num>
  <w:num w:numId="407" w16cid:durableId="1199975482">
    <w:abstractNumId w:val="8"/>
  </w:num>
  <w:num w:numId="408" w16cid:durableId="429662692">
    <w:abstractNumId w:val="435"/>
  </w:num>
  <w:num w:numId="409" w16cid:durableId="792597582">
    <w:abstractNumId w:val="375"/>
  </w:num>
  <w:num w:numId="410" w16cid:durableId="2044205698">
    <w:abstractNumId w:val="223"/>
  </w:num>
  <w:num w:numId="411" w16cid:durableId="177543207">
    <w:abstractNumId w:val="121"/>
  </w:num>
  <w:num w:numId="412" w16cid:durableId="1992443585">
    <w:abstractNumId w:val="324"/>
  </w:num>
  <w:num w:numId="413" w16cid:durableId="2134253030">
    <w:abstractNumId w:val="109"/>
  </w:num>
  <w:num w:numId="414" w16cid:durableId="1222404461">
    <w:abstractNumId w:val="250"/>
  </w:num>
  <w:num w:numId="415" w16cid:durableId="1631126993">
    <w:abstractNumId w:val="253"/>
  </w:num>
  <w:num w:numId="416" w16cid:durableId="190728729">
    <w:abstractNumId w:val="322"/>
  </w:num>
  <w:num w:numId="417" w16cid:durableId="1440029356">
    <w:abstractNumId w:val="53"/>
  </w:num>
  <w:num w:numId="418" w16cid:durableId="41222356">
    <w:abstractNumId w:val="464"/>
  </w:num>
  <w:num w:numId="419" w16cid:durableId="1074399644">
    <w:abstractNumId w:val="14"/>
  </w:num>
  <w:num w:numId="420" w16cid:durableId="947086175">
    <w:abstractNumId w:val="367"/>
  </w:num>
  <w:num w:numId="421" w16cid:durableId="1260676789">
    <w:abstractNumId w:val="31"/>
  </w:num>
  <w:num w:numId="422" w16cid:durableId="1702973964">
    <w:abstractNumId w:val="417"/>
  </w:num>
  <w:num w:numId="423" w16cid:durableId="593629921">
    <w:abstractNumId w:val="439"/>
  </w:num>
  <w:num w:numId="424" w16cid:durableId="45498263">
    <w:abstractNumId w:val="403"/>
  </w:num>
  <w:num w:numId="425" w16cid:durableId="997878025">
    <w:abstractNumId w:val="254"/>
  </w:num>
  <w:num w:numId="426" w16cid:durableId="874007363">
    <w:abstractNumId w:val="430"/>
  </w:num>
  <w:num w:numId="427" w16cid:durableId="977414018">
    <w:abstractNumId w:val="78"/>
  </w:num>
  <w:num w:numId="428" w16cid:durableId="911501685">
    <w:abstractNumId w:val="381"/>
  </w:num>
  <w:num w:numId="429" w16cid:durableId="180123255">
    <w:abstractNumId w:val="1"/>
  </w:num>
  <w:num w:numId="430" w16cid:durableId="605893889">
    <w:abstractNumId w:val="9"/>
  </w:num>
  <w:num w:numId="431" w16cid:durableId="1335375614">
    <w:abstractNumId w:val="115"/>
  </w:num>
  <w:num w:numId="432" w16cid:durableId="1303927227">
    <w:abstractNumId w:val="453"/>
  </w:num>
  <w:num w:numId="433" w16cid:durableId="1945454563">
    <w:abstractNumId w:val="105"/>
  </w:num>
  <w:num w:numId="434" w16cid:durableId="907224239">
    <w:abstractNumId w:val="104"/>
  </w:num>
  <w:num w:numId="435" w16cid:durableId="1480655271">
    <w:abstractNumId w:val="480"/>
  </w:num>
  <w:num w:numId="436" w16cid:durableId="1242564648">
    <w:abstractNumId w:val="120"/>
  </w:num>
  <w:num w:numId="437" w16cid:durableId="1635715632">
    <w:abstractNumId w:val="116"/>
  </w:num>
  <w:num w:numId="438" w16cid:durableId="556235903">
    <w:abstractNumId w:val="17"/>
  </w:num>
  <w:num w:numId="439" w16cid:durableId="1039741814">
    <w:abstractNumId w:val="479"/>
  </w:num>
  <w:num w:numId="440" w16cid:durableId="548494657">
    <w:abstractNumId w:val="452"/>
  </w:num>
  <w:num w:numId="441" w16cid:durableId="1117724036">
    <w:abstractNumId w:val="290"/>
  </w:num>
  <w:num w:numId="442" w16cid:durableId="140581769">
    <w:abstractNumId w:val="484"/>
  </w:num>
  <w:num w:numId="443" w16cid:durableId="2135294092">
    <w:abstractNumId w:val="95"/>
  </w:num>
  <w:num w:numId="444" w16cid:durableId="360938612">
    <w:abstractNumId w:val="433"/>
  </w:num>
  <w:num w:numId="445" w16cid:durableId="2096973608">
    <w:abstractNumId w:val="42"/>
  </w:num>
  <w:num w:numId="446" w16cid:durableId="340856812">
    <w:abstractNumId w:val="106"/>
  </w:num>
  <w:num w:numId="447" w16cid:durableId="1871920355">
    <w:abstractNumId w:val="477"/>
  </w:num>
  <w:num w:numId="448" w16cid:durableId="36856862">
    <w:abstractNumId w:val="103"/>
  </w:num>
  <w:num w:numId="449" w16cid:durableId="898705192">
    <w:abstractNumId w:val="398"/>
  </w:num>
  <w:num w:numId="450" w16cid:durableId="1510022302">
    <w:abstractNumId w:val="257"/>
  </w:num>
  <w:num w:numId="451" w16cid:durableId="314646333">
    <w:abstractNumId w:val="491"/>
  </w:num>
  <w:num w:numId="452" w16cid:durableId="1002584215">
    <w:abstractNumId w:val="364"/>
  </w:num>
  <w:num w:numId="453" w16cid:durableId="383262561">
    <w:abstractNumId w:val="369"/>
  </w:num>
  <w:num w:numId="454" w16cid:durableId="892810958">
    <w:abstractNumId w:val="124"/>
  </w:num>
  <w:num w:numId="455" w16cid:durableId="1122725695">
    <w:abstractNumId w:val="203"/>
  </w:num>
  <w:num w:numId="456" w16cid:durableId="1315376037">
    <w:abstractNumId w:val="94"/>
  </w:num>
  <w:num w:numId="457" w16cid:durableId="1760560561">
    <w:abstractNumId w:val="26"/>
  </w:num>
  <w:num w:numId="458" w16cid:durableId="1803646916">
    <w:abstractNumId w:val="329"/>
  </w:num>
  <w:num w:numId="459" w16cid:durableId="1493790171">
    <w:abstractNumId w:val="487"/>
  </w:num>
  <w:num w:numId="460" w16cid:durableId="375856016">
    <w:abstractNumId w:val="260"/>
  </w:num>
  <w:num w:numId="461" w16cid:durableId="1316715868">
    <w:abstractNumId w:val="240"/>
  </w:num>
  <w:num w:numId="462" w16cid:durableId="1154835702">
    <w:abstractNumId w:val="466"/>
  </w:num>
  <w:num w:numId="463" w16cid:durableId="1400522869">
    <w:abstractNumId w:val="213"/>
  </w:num>
  <w:num w:numId="464" w16cid:durableId="1620914829">
    <w:abstractNumId w:val="36"/>
  </w:num>
  <w:num w:numId="465" w16cid:durableId="933437475">
    <w:abstractNumId w:val="490"/>
  </w:num>
  <w:num w:numId="466" w16cid:durableId="1251889489">
    <w:abstractNumId w:val="446"/>
  </w:num>
  <w:num w:numId="467" w16cid:durableId="507211239">
    <w:abstractNumId w:val="350"/>
  </w:num>
  <w:num w:numId="468" w16cid:durableId="580336379">
    <w:abstractNumId w:val="38"/>
  </w:num>
  <w:num w:numId="469" w16cid:durableId="763040328">
    <w:abstractNumId w:val="82"/>
  </w:num>
  <w:num w:numId="470" w16cid:durableId="987397081">
    <w:abstractNumId w:val="423"/>
  </w:num>
  <w:num w:numId="471" w16cid:durableId="680159509">
    <w:abstractNumId w:val="67"/>
  </w:num>
  <w:num w:numId="472" w16cid:durableId="616109988">
    <w:abstractNumId w:val="299"/>
  </w:num>
  <w:num w:numId="473" w16cid:durableId="226772499">
    <w:abstractNumId w:val="195"/>
  </w:num>
  <w:num w:numId="474" w16cid:durableId="2076657866">
    <w:abstractNumId w:val="478"/>
  </w:num>
  <w:num w:numId="475" w16cid:durableId="33239254">
    <w:abstractNumId w:val="474"/>
  </w:num>
  <w:num w:numId="476" w16cid:durableId="988900019">
    <w:abstractNumId w:val="314"/>
  </w:num>
  <w:num w:numId="477" w16cid:durableId="1253396540">
    <w:abstractNumId w:val="91"/>
  </w:num>
  <w:num w:numId="478" w16cid:durableId="548996475">
    <w:abstractNumId w:val="382"/>
  </w:num>
  <w:num w:numId="479" w16cid:durableId="1956983077">
    <w:abstractNumId w:val="61"/>
  </w:num>
  <w:num w:numId="480" w16cid:durableId="359089324">
    <w:abstractNumId w:val="130"/>
  </w:num>
  <w:num w:numId="481" w16cid:durableId="1547764356">
    <w:abstractNumId w:val="391"/>
  </w:num>
  <w:num w:numId="482" w16cid:durableId="397825626">
    <w:abstractNumId w:val="168"/>
  </w:num>
  <w:num w:numId="483" w16cid:durableId="1393506074">
    <w:abstractNumId w:val="482"/>
  </w:num>
  <w:num w:numId="484" w16cid:durableId="602341890">
    <w:abstractNumId w:val="156"/>
  </w:num>
  <w:num w:numId="485" w16cid:durableId="1018501777">
    <w:abstractNumId w:val="172"/>
  </w:num>
  <w:num w:numId="486" w16cid:durableId="175272279">
    <w:abstractNumId w:val="406"/>
  </w:num>
  <w:num w:numId="487" w16cid:durableId="1545942660">
    <w:abstractNumId w:val="475"/>
  </w:num>
  <w:num w:numId="488" w16cid:durableId="2039967549">
    <w:abstractNumId w:val="166"/>
  </w:num>
  <w:num w:numId="489" w16cid:durableId="868571060">
    <w:abstractNumId w:val="101"/>
  </w:num>
  <w:num w:numId="490" w16cid:durableId="1316910836">
    <w:abstractNumId w:val="153"/>
  </w:num>
  <w:num w:numId="491" w16cid:durableId="1450129674">
    <w:abstractNumId w:val="436"/>
  </w:num>
  <w:num w:numId="492" w16cid:durableId="787427328">
    <w:abstractNumId w:val="108"/>
  </w:num>
  <w:num w:numId="493" w16cid:durableId="526917626">
    <w:abstractNumId w:val="21"/>
  </w:num>
  <w:num w:numId="494" w16cid:durableId="1356037283">
    <w:abstractNumId w:val="328"/>
  </w:num>
  <w:num w:numId="495" w16cid:durableId="886987063">
    <w:abstractNumId w:val="232"/>
  </w:num>
  <w:num w:numId="496" w16cid:durableId="1408191694">
    <w:abstractNumId w:val="404"/>
  </w:num>
  <w:num w:numId="497" w16cid:durableId="780879175">
    <w:abstractNumId w:val="55"/>
  </w:num>
  <w:num w:numId="498" w16cid:durableId="1456097035">
    <w:abstractNumId w:val="241"/>
  </w:num>
  <w:num w:numId="499" w16cid:durableId="1649551334">
    <w:abstractNumId w:val="98"/>
  </w:num>
  <w:num w:numId="500" w16cid:durableId="771706509">
    <w:abstractNumId w:val="339"/>
  </w:num>
  <w:num w:numId="501" w16cid:durableId="1945531466">
    <w:abstractNumId w:val="249"/>
  </w:num>
  <w:num w:numId="502" w16cid:durableId="644284461">
    <w:abstractNumId w:val="365"/>
  </w:num>
  <w:num w:numId="503" w16cid:durableId="1293445353">
    <w:abstractNumId w:val="426"/>
  </w:num>
  <w:num w:numId="504" w16cid:durableId="399669377">
    <w:abstractNumId w:val="1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723"/>
    <w:rsid w:val="00005415"/>
    <w:rsid w:val="0001641E"/>
    <w:rsid w:val="000237FA"/>
    <w:rsid w:val="00025D0A"/>
    <w:rsid w:val="00044E5B"/>
    <w:rsid w:val="000D765D"/>
    <w:rsid w:val="000E67F4"/>
    <w:rsid w:val="00111126"/>
    <w:rsid w:val="00133DF9"/>
    <w:rsid w:val="00196F9C"/>
    <w:rsid w:val="001B02AF"/>
    <w:rsid w:val="001D21C4"/>
    <w:rsid w:val="0022604E"/>
    <w:rsid w:val="0025441D"/>
    <w:rsid w:val="00255828"/>
    <w:rsid w:val="002623C7"/>
    <w:rsid w:val="00275588"/>
    <w:rsid w:val="002A18E8"/>
    <w:rsid w:val="002C64CA"/>
    <w:rsid w:val="002E6CF0"/>
    <w:rsid w:val="00321D27"/>
    <w:rsid w:val="00367ED7"/>
    <w:rsid w:val="00396FB2"/>
    <w:rsid w:val="003D3AE2"/>
    <w:rsid w:val="00421D08"/>
    <w:rsid w:val="00435CDA"/>
    <w:rsid w:val="004602FD"/>
    <w:rsid w:val="00465D38"/>
    <w:rsid w:val="004677E2"/>
    <w:rsid w:val="00473046"/>
    <w:rsid w:val="004A4F5E"/>
    <w:rsid w:val="004B589C"/>
    <w:rsid w:val="004D6780"/>
    <w:rsid w:val="004E2976"/>
    <w:rsid w:val="004F56BB"/>
    <w:rsid w:val="005258BF"/>
    <w:rsid w:val="00563E0E"/>
    <w:rsid w:val="00585A9C"/>
    <w:rsid w:val="005C0E8F"/>
    <w:rsid w:val="005C341F"/>
    <w:rsid w:val="005E1BA7"/>
    <w:rsid w:val="005E4065"/>
    <w:rsid w:val="005E4F4B"/>
    <w:rsid w:val="0060689E"/>
    <w:rsid w:val="00616341"/>
    <w:rsid w:val="00657516"/>
    <w:rsid w:val="00670212"/>
    <w:rsid w:val="00683929"/>
    <w:rsid w:val="006A30B0"/>
    <w:rsid w:val="006A638B"/>
    <w:rsid w:val="006B5F8C"/>
    <w:rsid w:val="00702618"/>
    <w:rsid w:val="007045FC"/>
    <w:rsid w:val="00707630"/>
    <w:rsid w:val="007158E3"/>
    <w:rsid w:val="00733730"/>
    <w:rsid w:val="00744A99"/>
    <w:rsid w:val="00760506"/>
    <w:rsid w:val="00760EF8"/>
    <w:rsid w:val="00780058"/>
    <w:rsid w:val="00784A64"/>
    <w:rsid w:val="00785D34"/>
    <w:rsid w:val="007D7DA1"/>
    <w:rsid w:val="007F136D"/>
    <w:rsid w:val="00823A7D"/>
    <w:rsid w:val="00835032"/>
    <w:rsid w:val="00850CE0"/>
    <w:rsid w:val="00887ED8"/>
    <w:rsid w:val="008913FC"/>
    <w:rsid w:val="00894723"/>
    <w:rsid w:val="008B2346"/>
    <w:rsid w:val="008D0EE9"/>
    <w:rsid w:val="008D63E9"/>
    <w:rsid w:val="008E390C"/>
    <w:rsid w:val="008F7DDA"/>
    <w:rsid w:val="00903248"/>
    <w:rsid w:val="0090496D"/>
    <w:rsid w:val="00911E54"/>
    <w:rsid w:val="0093605C"/>
    <w:rsid w:val="009365FB"/>
    <w:rsid w:val="00950057"/>
    <w:rsid w:val="0095009F"/>
    <w:rsid w:val="00984E79"/>
    <w:rsid w:val="009A1ABA"/>
    <w:rsid w:val="009D0E2E"/>
    <w:rsid w:val="009F7E70"/>
    <w:rsid w:val="00A00749"/>
    <w:rsid w:val="00A07169"/>
    <w:rsid w:val="00A118C1"/>
    <w:rsid w:val="00AC30E0"/>
    <w:rsid w:val="00AD7E22"/>
    <w:rsid w:val="00AE191F"/>
    <w:rsid w:val="00B22723"/>
    <w:rsid w:val="00B2723B"/>
    <w:rsid w:val="00B903A6"/>
    <w:rsid w:val="00B94C9B"/>
    <w:rsid w:val="00BA31BB"/>
    <w:rsid w:val="00BA71E1"/>
    <w:rsid w:val="00BF0059"/>
    <w:rsid w:val="00BF4DE7"/>
    <w:rsid w:val="00C11B7F"/>
    <w:rsid w:val="00C31655"/>
    <w:rsid w:val="00C526BD"/>
    <w:rsid w:val="00C82BB8"/>
    <w:rsid w:val="00CB1C64"/>
    <w:rsid w:val="00CB39E8"/>
    <w:rsid w:val="00CE3FE0"/>
    <w:rsid w:val="00CF7335"/>
    <w:rsid w:val="00D15D00"/>
    <w:rsid w:val="00D16A61"/>
    <w:rsid w:val="00D54B1A"/>
    <w:rsid w:val="00D6167C"/>
    <w:rsid w:val="00D62FB4"/>
    <w:rsid w:val="00DA7CF8"/>
    <w:rsid w:val="00DC35E2"/>
    <w:rsid w:val="00DE7D4F"/>
    <w:rsid w:val="00DF0906"/>
    <w:rsid w:val="00DF247C"/>
    <w:rsid w:val="00E17940"/>
    <w:rsid w:val="00E239DB"/>
    <w:rsid w:val="00E36488"/>
    <w:rsid w:val="00E575A4"/>
    <w:rsid w:val="00E648C2"/>
    <w:rsid w:val="00E71580"/>
    <w:rsid w:val="00EA45DD"/>
    <w:rsid w:val="00EA6CEE"/>
    <w:rsid w:val="00ED0A42"/>
    <w:rsid w:val="00ED1517"/>
    <w:rsid w:val="00EF2F27"/>
    <w:rsid w:val="00EF3670"/>
    <w:rsid w:val="00F05315"/>
    <w:rsid w:val="00F23E54"/>
    <w:rsid w:val="00FA09BC"/>
    <w:rsid w:val="00FB5835"/>
    <w:rsid w:val="00FB5972"/>
    <w:rsid w:val="00FC00BD"/>
    <w:rsid w:val="00FC7EB1"/>
    <w:rsid w:val="00FF6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C9D0D"/>
  <w15:chartTrackingRefBased/>
  <w15:docId w15:val="{F01F7307-1F37-49F0-A078-F3A22E58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27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227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227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227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27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27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27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27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27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7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227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227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227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27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27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27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27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2723"/>
    <w:rPr>
      <w:rFonts w:eastAsiaTheme="majorEastAsia" w:cstheme="majorBidi"/>
      <w:color w:val="272727" w:themeColor="text1" w:themeTint="D8"/>
    </w:rPr>
  </w:style>
  <w:style w:type="paragraph" w:styleId="Title">
    <w:name w:val="Title"/>
    <w:basedOn w:val="Normal"/>
    <w:next w:val="Normal"/>
    <w:link w:val="TitleChar"/>
    <w:uiPriority w:val="10"/>
    <w:qFormat/>
    <w:rsid w:val="00B227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27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2723"/>
    <w:pPr>
      <w:numPr>
        <w:ilvl w:val="1"/>
      </w:numPr>
    </w:pPr>
    <w:rPr>
      <w:rFonts w:eastAsiaTheme="majorEastAsia" w:cstheme="majorBidi"/>
      <w:color w:val="000000" w:themeColor="text1"/>
      <w:spacing w:val="15"/>
      <w:sz w:val="28"/>
      <w:szCs w:val="28"/>
    </w:rPr>
  </w:style>
  <w:style w:type="character" w:customStyle="1" w:styleId="SubtitleChar">
    <w:name w:val="Subtitle Char"/>
    <w:basedOn w:val="DefaultParagraphFont"/>
    <w:link w:val="Subtitle"/>
    <w:uiPriority w:val="11"/>
    <w:rsid w:val="00B22723"/>
    <w:rPr>
      <w:rFonts w:eastAsiaTheme="majorEastAsia" w:cstheme="majorBidi"/>
      <w:color w:val="000000" w:themeColor="text1"/>
      <w:spacing w:val="15"/>
      <w:sz w:val="28"/>
      <w:szCs w:val="28"/>
    </w:rPr>
  </w:style>
  <w:style w:type="paragraph" w:styleId="Quote">
    <w:name w:val="Quote"/>
    <w:basedOn w:val="Normal"/>
    <w:next w:val="Normal"/>
    <w:link w:val="QuoteChar"/>
    <w:uiPriority w:val="29"/>
    <w:qFormat/>
    <w:rsid w:val="00B22723"/>
    <w:pPr>
      <w:spacing w:before="160"/>
      <w:jc w:val="center"/>
    </w:pPr>
    <w:rPr>
      <w:i/>
      <w:iCs/>
      <w:color w:val="000000" w:themeColor="text1"/>
    </w:rPr>
  </w:style>
  <w:style w:type="character" w:customStyle="1" w:styleId="QuoteChar">
    <w:name w:val="Quote Char"/>
    <w:basedOn w:val="DefaultParagraphFont"/>
    <w:link w:val="Quote"/>
    <w:uiPriority w:val="29"/>
    <w:rsid w:val="00B22723"/>
    <w:rPr>
      <w:i/>
      <w:iCs/>
      <w:color w:val="000000" w:themeColor="text1"/>
    </w:rPr>
  </w:style>
  <w:style w:type="paragraph" w:styleId="ListParagraph">
    <w:name w:val="List Paragraph"/>
    <w:basedOn w:val="Normal"/>
    <w:uiPriority w:val="34"/>
    <w:qFormat/>
    <w:rsid w:val="00B22723"/>
    <w:pPr>
      <w:ind w:left="720"/>
      <w:contextualSpacing/>
    </w:pPr>
  </w:style>
  <w:style w:type="character" w:styleId="IntenseEmphasis">
    <w:name w:val="Intense Emphasis"/>
    <w:basedOn w:val="DefaultParagraphFont"/>
    <w:uiPriority w:val="21"/>
    <w:qFormat/>
    <w:rsid w:val="00B22723"/>
    <w:rPr>
      <w:i/>
      <w:iCs/>
      <w:color w:val="0F4761" w:themeColor="accent1" w:themeShade="BF"/>
    </w:rPr>
  </w:style>
  <w:style w:type="paragraph" w:styleId="IntenseQuote">
    <w:name w:val="Intense Quote"/>
    <w:basedOn w:val="Normal"/>
    <w:next w:val="Normal"/>
    <w:link w:val="IntenseQuoteChar"/>
    <w:uiPriority w:val="30"/>
    <w:qFormat/>
    <w:rsid w:val="00B227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2723"/>
    <w:rPr>
      <w:i/>
      <w:iCs/>
      <w:color w:val="0F4761" w:themeColor="accent1" w:themeShade="BF"/>
    </w:rPr>
  </w:style>
  <w:style w:type="character" w:styleId="IntenseReference">
    <w:name w:val="Intense Reference"/>
    <w:basedOn w:val="DefaultParagraphFont"/>
    <w:uiPriority w:val="32"/>
    <w:qFormat/>
    <w:rsid w:val="00B22723"/>
    <w:rPr>
      <w:b/>
      <w:bCs/>
      <w:smallCaps/>
      <w:color w:val="0F4761" w:themeColor="accent1" w:themeShade="BF"/>
      <w:spacing w:val="5"/>
    </w:rPr>
  </w:style>
  <w:style w:type="paragraph" w:styleId="NormalWeb">
    <w:name w:val="Normal (Web)"/>
    <w:basedOn w:val="Normal"/>
    <w:uiPriority w:val="99"/>
    <w:unhideWhenUsed/>
    <w:rsid w:val="0090496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B589C"/>
    <w:rPr>
      <w:b/>
      <w:bCs/>
    </w:rPr>
  </w:style>
  <w:style w:type="character" w:styleId="HTMLCode">
    <w:name w:val="HTML Code"/>
    <w:basedOn w:val="DefaultParagraphFont"/>
    <w:uiPriority w:val="99"/>
    <w:semiHidden/>
    <w:unhideWhenUsed/>
    <w:rsid w:val="004B589C"/>
    <w:rPr>
      <w:rFonts w:ascii="Courier New" w:eastAsia="Times New Roman" w:hAnsi="Courier New" w:cs="Courier New"/>
      <w:sz w:val="20"/>
      <w:szCs w:val="20"/>
    </w:rPr>
  </w:style>
  <w:style w:type="character" w:styleId="Emphasis">
    <w:name w:val="Emphasis"/>
    <w:basedOn w:val="DefaultParagraphFont"/>
    <w:uiPriority w:val="20"/>
    <w:qFormat/>
    <w:rsid w:val="00760EF8"/>
    <w:rPr>
      <w:i/>
      <w:iCs/>
    </w:rPr>
  </w:style>
  <w:style w:type="paragraph" w:styleId="TOCHeading">
    <w:name w:val="TOC Heading"/>
    <w:basedOn w:val="Heading1"/>
    <w:next w:val="Normal"/>
    <w:uiPriority w:val="39"/>
    <w:unhideWhenUsed/>
    <w:qFormat/>
    <w:rsid w:val="00B903A6"/>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B903A6"/>
    <w:pPr>
      <w:spacing w:after="100"/>
      <w:ind w:left="240"/>
    </w:pPr>
  </w:style>
  <w:style w:type="paragraph" w:styleId="TOC3">
    <w:name w:val="toc 3"/>
    <w:basedOn w:val="Normal"/>
    <w:next w:val="Normal"/>
    <w:autoRedefine/>
    <w:uiPriority w:val="39"/>
    <w:unhideWhenUsed/>
    <w:rsid w:val="00B903A6"/>
    <w:pPr>
      <w:spacing w:after="100"/>
      <w:ind w:left="480"/>
    </w:pPr>
  </w:style>
  <w:style w:type="character" w:styleId="Hyperlink">
    <w:name w:val="Hyperlink"/>
    <w:basedOn w:val="DefaultParagraphFont"/>
    <w:uiPriority w:val="99"/>
    <w:unhideWhenUsed/>
    <w:rsid w:val="00B903A6"/>
    <w:rPr>
      <w:color w:val="467886" w:themeColor="hyperlink"/>
      <w:u w:val="single"/>
    </w:rPr>
  </w:style>
  <w:style w:type="paragraph" w:customStyle="1" w:styleId="replaceheadingstyle">
    <w:name w:val="replace heading style"/>
    <w:link w:val="replaceheadingstyleChar"/>
    <w:rsid w:val="0022604E"/>
    <w:pPr>
      <w:spacing w:before="100" w:beforeAutospacing="1" w:after="100" w:afterAutospacing="1" w:line="240" w:lineRule="auto"/>
      <w:outlineLvl w:val="2"/>
    </w:pPr>
    <w:rPr>
      <w:rFonts w:ascii="Times New Roman" w:eastAsia="Times New Roman" w:hAnsi="Times New Roman" w:cs="Times New Roman"/>
      <w:b/>
      <w:bCs/>
      <w:kern w:val="0"/>
      <w:szCs w:val="27"/>
      <w14:ligatures w14:val="none"/>
    </w:rPr>
  </w:style>
  <w:style w:type="character" w:customStyle="1" w:styleId="replaceheadingstyleChar">
    <w:name w:val="replace heading style Char"/>
    <w:basedOn w:val="DefaultParagraphFont"/>
    <w:link w:val="replaceheadingstyle"/>
    <w:rsid w:val="0022604E"/>
    <w:rPr>
      <w:rFonts w:ascii="Times New Roman" w:eastAsia="Times New Roman" w:hAnsi="Times New Roman" w:cs="Times New Roman"/>
      <w:b/>
      <w:bCs/>
      <w:kern w:val="0"/>
      <w:szCs w:val="27"/>
      <w14:ligatures w14:val="none"/>
    </w:rPr>
  </w:style>
  <w:style w:type="paragraph" w:customStyle="1" w:styleId="replace">
    <w:name w:val="*replace"/>
    <w:basedOn w:val="Normal"/>
    <w:link w:val="replaceChar"/>
    <w:qFormat/>
    <w:rsid w:val="00850CE0"/>
    <w:rPr>
      <w:b/>
      <w:bCs/>
      <w:u w:val="single"/>
    </w:rPr>
  </w:style>
  <w:style w:type="character" w:customStyle="1" w:styleId="replaceChar">
    <w:name w:val="*replace Char"/>
    <w:basedOn w:val="DefaultParagraphFont"/>
    <w:link w:val="replace"/>
    <w:rsid w:val="00850CE0"/>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8E663-00AD-4962-8DF6-619DD109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157</Pages>
  <Words>46288</Words>
  <Characters>275277</Characters>
  <Application>Microsoft Office Word</Application>
  <DocSecurity>0</DocSecurity>
  <Lines>5446</Lines>
  <Paragraphs>2888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10</cp:revision>
  <cp:lastPrinted>2025-12-24T01:28:00Z</cp:lastPrinted>
  <dcterms:created xsi:type="dcterms:W3CDTF">2025-12-03T01:26:00Z</dcterms:created>
  <dcterms:modified xsi:type="dcterms:W3CDTF">2026-01-05T13:20:00Z</dcterms:modified>
</cp:coreProperties>
</file>